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4019" w:type="dxa"/>
        <w:tblInd w:w="5670" w:type="dxa"/>
        <w:tblBorders>
          <w:top w:val="nil"/>
          <w:left w:val="nil"/>
          <w:bottom w:val="nil"/>
          <w:right w:val="nil"/>
          <w:insideH w:val="nil"/>
          <w:insideV w:val="nil"/>
        </w:tblBorders>
        <w:tblLook w:val="01E0" w:firstRow="1" w:lastRow="1" w:firstColumn="1" w:lastColumn="1" w:noHBand="0" w:noVBand="0"/>
      </w:tblPr>
      <w:tblGrid>
        <w:gridCol w:w="4019"/>
      </w:tblGrid>
      <w:tr w:rsidR="00AF5425" w:rsidTr="002F022D">
        <w:trPr>
          <w:trHeight w:val="1222"/>
        </w:trPr>
        <w:tc>
          <w:tcPr>
            <w:tcW w:w="4019" w:type="dxa"/>
          </w:tcPr>
          <w:bookmarkStart w:id="0" w:name="_GoBack"/>
          <w:bookmarkEnd w:id="0"/>
          <w:p w:rsidR="00187BCE" w:rsidRPr="00566A4D" w:rsidRDefault="007A71AB" w:rsidP="002F022D">
            <w:pPr>
              <w:pStyle w:val="Adressat"/>
              <w:rPr>
                <w:color w:val="FF0000"/>
              </w:rPr>
            </w:pPr>
            <w:sdt>
              <w:sdtPr>
                <w:alias w:val="Instans"/>
                <w:tag w:val="Instans"/>
                <w:id w:val="-639655512"/>
                <w:placeholder>
                  <w:docPart w:val="D87AA5162B9544EE87BD5A5814EB3B72"/>
                </w:placeholder>
                <w:text w:multiLine="1"/>
              </w:sdtPr>
              <w:sdtEndPr/>
              <w:sdtContent>
                <w:r w:rsidR="00102956">
                  <w:t>Kulturnämnden</w:t>
                </w:r>
              </w:sdtContent>
            </w:sdt>
          </w:p>
        </w:tc>
      </w:tr>
    </w:tbl>
    <w:p w:rsidR="00187BCE" w:rsidRDefault="007A71AB" w:rsidP="00187BCE">
      <w:pPr>
        <w:pStyle w:val="Rubrik1"/>
      </w:pPr>
      <w:sdt>
        <w:sdtPr>
          <w:alias w:val="Ärendemening"/>
          <w:tag w:val="CaseTitle"/>
          <w:id w:val="-902288348"/>
          <w:placeholder>
            <w:docPart w:val="6B8A328CCE094459B53A3A0BD02D777C"/>
          </w:placeholder>
          <w:text w:multiLine="1"/>
        </w:sdtPr>
        <w:sdtEndPr>
          <w:rPr>
            <w:b w:val="0"/>
          </w:rPr>
        </w:sdtEndPr>
        <w:sdtContent>
          <w:r w:rsidR="00102956">
            <w:t>Ordförandebeslut gällande slopade avbokningsavgifter i kulturhusen</w:t>
          </w:r>
        </w:sdtContent>
      </w:sdt>
      <w:r w:rsidR="009471E2">
        <w:t xml:space="preserve">  </w:t>
      </w:r>
    </w:p>
    <w:p w:rsidR="00187BCE" w:rsidRPr="004D7858" w:rsidRDefault="009471E2" w:rsidP="00187BCE">
      <w:pPr>
        <w:pStyle w:val="Rubrik2"/>
      </w:pPr>
      <w:r>
        <w:t>B</w:t>
      </w:r>
      <w:r w:rsidRPr="004D7858">
        <w:t>eslut</w:t>
      </w:r>
    </w:p>
    <w:p w:rsidR="00102956" w:rsidRDefault="00102956" w:rsidP="00187BCE">
      <w:r>
        <w:t>Avbokningsavgifter för föreningar som faktureras enligt kategorierna för taxa 1 och 2 i riktlinjer för lokalupplåtelse i kulturhusen, slopas från 2020-03-18 till och med 2020-04-30.</w:t>
      </w:r>
    </w:p>
    <w:p w:rsidR="00102956" w:rsidRDefault="00102956" w:rsidP="00187BCE">
      <w:r>
        <w:t>Beslutet gäller för bokningar i följande lokaler:</w:t>
      </w:r>
    </w:p>
    <w:p w:rsidR="00102956" w:rsidRPr="00102956" w:rsidRDefault="00102956" w:rsidP="00102956">
      <w:pPr>
        <w:pStyle w:val="Liststycke"/>
        <w:numPr>
          <w:ilvl w:val="0"/>
          <w:numId w:val="1"/>
        </w:numPr>
      </w:pPr>
      <w:r w:rsidRPr="00102956">
        <w:t>Salongen i Boo Folkets Hus</w:t>
      </w:r>
    </w:p>
    <w:p w:rsidR="00102956" w:rsidRPr="00102956" w:rsidRDefault="00102956" w:rsidP="00102956">
      <w:pPr>
        <w:pStyle w:val="Liststycke"/>
        <w:numPr>
          <w:ilvl w:val="0"/>
          <w:numId w:val="1"/>
        </w:numPr>
      </w:pPr>
      <w:r w:rsidRPr="00102956">
        <w:t>Salongen och Folkets Rum i Fisksätra Folkets Hus</w:t>
      </w:r>
    </w:p>
    <w:p w:rsidR="00102956" w:rsidRPr="00102956" w:rsidRDefault="00102956" w:rsidP="00102956">
      <w:pPr>
        <w:pStyle w:val="Liststycke"/>
        <w:numPr>
          <w:ilvl w:val="0"/>
          <w:numId w:val="1"/>
        </w:numPr>
        <w:rPr>
          <w:rFonts w:ascii="Times New Roman" w:hAnsi="Times New Roman"/>
        </w:rPr>
      </w:pPr>
      <w:r w:rsidRPr="00102956">
        <w:t>Svanen i Älta Kulturknut</w:t>
      </w:r>
    </w:p>
    <w:p w:rsidR="000D1C4D" w:rsidRPr="00102956" w:rsidRDefault="00102956" w:rsidP="00102956">
      <w:pPr>
        <w:pStyle w:val="Liststycke"/>
        <w:numPr>
          <w:ilvl w:val="0"/>
          <w:numId w:val="1"/>
        </w:numPr>
        <w:rPr>
          <w:rFonts w:ascii="Times New Roman" w:hAnsi="Times New Roman"/>
        </w:rPr>
      </w:pPr>
      <w:r>
        <w:t>Lilla och stora scenen i kulturhuset Dieselverkstaden</w:t>
      </w:r>
    </w:p>
    <w:p w:rsidR="00187BCE" w:rsidRPr="001F5ADC" w:rsidRDefault="009471E2" w:rsidP="00187BCE">
      <w:pPr>
        <w:rPr>
          <w:b/>
        </w:rPr>
      </w:pPr>
      <w:r w:rsidRPr="001F5ADC">
        <w:br/>
        <w:t xml:space="preserve">Detta beslut fattas av </w:t>
      </w:r>
      <w:r w:rsidR="003E3DE5" w:rsidRPr="001F5ADC">
        <w:t>Richard Wendt, ordförande i kulturnämnden,</w:t>
      </w:r>
      <w:r w:rsidRPr="001F5ADC">
        <w:t xml:space="preserve"> med stöd av </w:t>
      </w:r>
      <w:r w:rsidR="003E3DE5" w:rsidRPr="001F5ADC">
        <w:t xml:space="preserve">6 kap. 39 § i kommunallagen och </w:t>
      </w:r>
      <w:r w:rsidRPr="001F5ADC">
        <w:t xml:space="preserve">punkten  </w:t>
      </w:r>
      <w:r w:rsidR="003E3DE5" w:rsidRPr="001F5ADC">
        <w:t xml:space="preserve">3.1 </w:t>
      </w:r>
      <w:r w:rsidRPr="001F5ADC">
        <w:t xml:space="preserve">i </w:t>
      </w:r>
      <w:r w:rsidR="003E3DE5" w:rsidRPr="001F5ADC">
        <w:t>kulturnämndens</w:t>
      </w:r>
      <w:r w:rsidRPr="001F5ADC">
        <w:t xml:space="preserve"> delegationsordning.</w:t>
      </w:r>
      <w:r w:rsidRPr="001F5ADC">
        <w:br/>
      </w:r>
    </w:p>
    <w:p w:rsidR="00187BCE" w:rsidRDefault="009471E2" w:rsidP="00187BCE">
      <w:pPr>
        <w:pStyle w:val="Rubrik2"/>
      </w:pPr>
      <w:r>
        <w:t>Skäl för beslut</w:t>
      </w:r>
    </w:p>
    <w:p w:rsidR="00CC6E05" w:rsidRDefault="00CC6E05" w:rsidP="00CC6E05">
      <w:r>
        <w:t xml:space="preserve">Till följd av spridningen av Coronaviruset/COVID-19 har många föreningar och andra ideella anordnare behov av att ställa in aktiviteter. För att dessa föreningar och anordnare inte ska drabbas ekonomiskt, har beslut fattats om att avbokningsavgifter för ideella föreningar och anordnare </w:t>
      </w:r>
      <w:r w:rsidR="001F5ADC">
        <w:t xml:space="preserve">tillfälligt </w:t>
      </w:r>
      <w:r>
        <w:t>slopas. De föreningar och anordnare som omfattas av beslutet är de som faktureras enligt tax</w:t>
      </w:r>
      <w:r w:rsidR="001F5ADC">
        <w:t>or</w:t>
      </w:r>
      <w:r>
        <w:t xml:space="preserve"> </w:t>
      </w:r>
      <w:r w:rsidR="003E3DE5">
        <w:t>som gäller för</w:t>
      </w:r>
      <w:r>
        <w:t xml:space="preserve"> kategorierna 1 och 2, i riktlinjerna för lokalupplåtelse i kulturhusen.</w:t>
      </w:r>
    </w:p>
    <w:p w:rsidR="00CC6E05" w:rsidRDefault="00CC6E05" w:rsidP="00CC6E05"/>
    <w:p w:rsidR="00CC6E05" w:rsidRDefault="00CC6E05" w:rsidP="00CC6E05">
      <w:r>
        <w:t xml:space="preserve">Kategori 1 </w:t>
      </w:r>
    </w:p>
    <w:p w:rsidR="00CC6E05" w:rsidRDefault="00CC6E05" w:rsidP="00CC6E05">
      <w:r>
        <w:rPr>
          <w:sz w:val="23"/>
          <w:szCs w:val="23"/>
        </w:rPr>
        <w:t xml:space="preserve">Ideella föreningar som uppbär kommunalt bidrag för barn- och ungdomsverksamhet 0 - 20 år, och alla föreningar som bedriver verksamhet för personer funktionsvariationer. Ungdomar som </w:t>
      </w:r>
      <w:r w:rsidRPr="00CC6E05">
        <w:rPr>
          <w:szCs w:val="24"/>
        </w:rPr>
        <w:t>beviljats</w:t>
      </w:r>
      <w:r>
        <w:rPr>
          <w:sz w:val="23"/>
          <w:szCs w:val="23"/>
        </w:rPr>
        <w:t xml:space="preserve"> peng direkt och föreningar med garantibidrag eller särskilt kulturbidrag. Ideella fristående anordnare och utövare av fritid- och kulturverksamhet.</w:t>
      </w:r>
    </w:p>
    <w:p w:rsidR="00CC6E05" w:rsidRDefault="00CC6E05" w:rsidP="00CC6E05"/>
    <w:p w:rsidR="001F5ADC" w:rsidRDefault="001F5ADC" w:rsidP="004F4544">
      <w:pPr>
        <w:rPr>
          <w:sz w:val="23"/>
          <w:szCs w:val="23"/>
        </w:rPr>
      </w:pPr>
    </w:p>
    <w:p w:rsidR="001F5ADC" w:rsidRDefault="001F5ADC" w:rsidP="004F4544">
      <w:pPr>
        <w:rPr>
          <w:sz w:val="23"/>
          <w:szCs w:val="23"/>
        </w:rPr>
      </w:pPr>
    </w:p>
    <w:p w:rsidR="004F4544" w:rsidRPr="001F5ADC" w:rsidRDefault="00CC6E05" w:rsidP="004F4544">
      <w:pPr>
        <w:rPr>
          <w:sz w:val="23"/>
          <w:szCs w:val="23"/>
        </w:rPr>
      </w:pPr>
      <w:r>
        <w:rPr>
          <w:sz w:val="23"/>
          <w:szCs w:val="23"/>
        </w:rPr>
        <w:lastRenderedPageBreak/>
        <w:t>Kategori 2</w:t>
      </w:r>
      <w:r w:rsidR="001F5ADC">
        <w:rPr>
          <w:sz w:val="23"/>
          <w:szCs w:val="23"/>
        </w:rPr>
        <w:br/>
      </w:r>
      <w:r>
        <w:rPr>
          <w:sz w:val="23"/>
          <w:szCs w:val="23"/>
        </w:rPr>
        <w:t>Övriga ideella föreningar verksamma i Nacka kommun. Detta inkluderar även alla ideella föreningar som har arrangemang med entréavgift. Ideella fristående anordnare och utövare av fritid- och kulturverksamhet för ålder över 20 år.</w:t>
      </w:r>
    </w:p>
    <w:p w:rsidR="00D0787B" w:rsidRDefault="007A71AB"/>
    <w:p w:rsidR="00345C23" w:rsidRDefault="007A71AB" w:rsidP="00345C23"/>
    <w:p w:rsidR="00345C23" w:rsidRDefault="007A71AB" w:rsidP="00345C23"/>
    <w:p w:rsidR="00345C23" w:rsidRPr="008134DE" w:rsidRDefault="003E3DE5" w:rsidP="00345C23">
      <w:pPr>
        <w:tabs>
          <w:tab w:val="left" w:pos="4536"/>
        </w:tabs>
        <w:rPr>
          <w:rFonts w:ascii="Calibri" w:hAnsi="Calibri"/>
          <w:sz w:val="22"/>
        </w:rPr>
      </w:pPr>
      <w:r>
        <w:t>Richard Wendt</w:t>
      </w:r>
    </w:p>
    <w:p w:rsidR="00345C23" w:rsidRPr="008134DE" w:rsidRDefault="009471E2" w:rsidP="00345C23">
      <w:pPr>
        <w:tabs>
          <w:tab w:val="left" w:pos="4536"/>
        </w:tabs>
      </w:pPr>
      <w:r>
        <w:t xml:space="preserve">Ordförande </w:t>
      </w:r>
    </w:p>
    <w:p w:rsidR="00345C23" w:rsidRDefault="00CC6E05" w:rsidP="00345C23">
      <w:pPr>
        <w:tabs>
          <w:tab w:val="left" w:pos="4536"/>
        </w:tabs>
      </w:pPr>
      <w:r>
        <w:t>Kulturnämnden</w:t>
      </w:r>
    </w:p>
    <w:p w:rsidR="00345C23" w:rsidRDefault="007A71AB"/>
    <w:sectPr w:rsidR="00345C23" w:rsidSect="001F681B">
      <w:headerReference w:type="default" r:id="rId7"/>
      <w:headerReference w:type="first" r:id="rId8"/>
      <w:footerReference w:type="first" r:id="rId9"/>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BEA" w:rsidRDefault="009471E2">
      <w:pPr>
        <w:spacing w:line="240" w:lineRule="auto"/>
      </w:pPr>
      <w:r>
        <w:separator/>
      </w:r>
    </w:p>
  </w:endnote>
  <w:endnote w:type="continuationSeparator" w:id="0">
    <w:p w:rsidR="004A1BEA" w:rsidRDefault="00947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6AF" w:rsidRDefault="007A71AB" w:rsidP="00027B2E">
    <w:pPr>
      <w:pStyle w:val="Sidfot"/>
      <w:rPr>
        <w:szCs w:val="2"/>
      </w:rPr>
    </w:pPr>
  </w:p>
  <w:p w:rsidR="001427EA" w:rsidRDefault="007A71AB" w:rsidP="00027B2E">
    <w:pPr>
      <w:pStyle w:val="Sidfot"/>
      <w:rPr>
        <w:szCs w:val="2"/>
      </w:rPr>
    </w:pPr>
  </w:p>
  <w:p w:rsidR="001427EA" w:rsidRDefault="007A71AB" w:rsidP="00027B2E">
    <w:pPr>
      <w:pStyle w:val="Sidfot"/>
      <w:rPr>
        <w:szCs w:val="2"/>
      </w:rPr>
    </w:pPr>
  </w:p>
  <w:p w:rsidR="009D06AF" w:rsidRPr="00092ADA" w:rsidRDefault="007A71AB" w:rsidP="00092ADA">
    <w:pPr>
      <w:pStyle w:val="Sidfot"/>
      <w:spacing w:after="40"/>
      <w:rPr>
        <w:b/>
        <w:szCs w:val="2"/>
      </w:rPr>
    </w:pPr>
  </w:p>
  <w:tbl>
    <w:tblPr>
      <w:tblStyle w:val="Tabellrutnt"/>
      <w:tblW w:w="0" w:type="auto"/>
      <w:tblBorders>
        <w:top w:val="nil"/>
        <w:left w:val="nil"/>
        <w:bottom w:val="nil"/>
        <w:right w:val="nil"/>
        <w:insideH w:val="nil"/>
        <w:insideV w:val="nil"/>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AF5425" w:rsidTr="00D3288C">
      <w:tc>
        <w:tcPr>
          <w:tcW w:w="2031" w:type="dxa"/>
          <w:tcBorders>
            <w:top w:val="single" w:sz="4" w:space="0" w:color="auto"/>
          </w:tcBorders>
          <w:tcMar>
            <w:left w:w="0" w:type="dxa"/>
          </w:tcMar>
        </w:tcPr>
        <w:p w:rsidR="009D06AF" w:rsidRPr="00F2400E" w:rsidRDefault="009471E2" w:rsidP="00A77D51">
          <w:pPr>
            <w:pStyle w:val="Sidfot"/>
            <w:rPr>
              <w:caps/>
              <w:sz w:val="9"/>
              <w:szCs w:val="9"/>
            </w:rPr>
          </w:pPr>
          <w:r>
            <w:rPr>
              <w:caps/>
              <w:sz w:val="9"/>
              <w:szCs w:val="9"/>
            </w:rPr>
            <w:t>Postadress</w:t>
          </w:r>
        </w:p>
      </w:tc>
      <w:tc>
        <w:tcPr>
          <w:tcW w:w="1958" w:type="dxa"/>
          <w:tcBorders>
            <w:top w:val="single" w:sz="4" w:space="0" w:color="auto"/>
          </w:tcBorders>
        </w:tcPr>
        <w:p w:rsidR="009D06AF" w:rsidRPr="00F2400E" w:rsidRDefault="009471E2" w:rsidP="00A77D51">
          <w:pPr>
            <w:pStyle w:val="Sidfot"/>
            <w:rPr>
              <w:caps/>
              <w:sz w:val="9"/>
              <w:szCs w:val="9"/>
            </w:rPr>
          </w:pPr>
          <w:r>
            <w:rPr>
              <w:caps/>
              <w:sz w:val="9"/>
              <w:szCs w:val="9"/>
            </w:rPr>
            <w:t>Besöksadress</w:t>
          </w:r>
        </w:p>
      </w:tc>
      <w:tc>
        <w:tcPr>
          <w:tcW w:w="1175" w:type="dxa"/>
          <w:tcBorders>
            <w:top w:val="single" w:sz="4" w:space="0" w:color="auto"/>
          </w:tcBorders>
        </w:tcPr>
        <w:p w:rsidR="009D06AF" w:rsidRPr="00F2400E" w:rsidRDefault="009471E2" w:rsidP="00A77D51">
          <w:pPr>
            <w:pStyle w:val="Sidfot"/>
            <w:rPr>
              <w:caps/>
              <w:sz w:val="9"/>
              <w:szCs w:val="9"/>
            </w:rPr>
          </w:pPr>
          <w:r>
            <w:rPr>
              <w:caps/>
              <w:sz w:val="9"/>
              <w:szCs w:val="9"/>
            </w:rPr>
            <w:t>Telefon</w:t>
          </w:r>
        </w:p>
      </w:tc>
      <w:tc>
        <w:tcPr>
          <w:tcW w:w="1148" w:type="dxa"/>
          <w:tcBorders>
            <w:top w:val="single" w:sz="4" w:space="0" w:color="auto"/>
          </w:tcBorders>
        </w:tcPr>
        <w:p w:rsidR="009D06AF" w:rsidRPr="00F2400E" w:rsidRDefault="009471E2" w:rsidP="00A77D51">
          <w:pPr>
            <w:pStyle w:val="Sidfot"/>
            <w:rPr>
              <w:caps/>
              <w:sz w:val="9"/>
              <w:szCs w:val="9"/>
            </w:rPr>
          </w:pPr>
          <w:r>
            <w:rPr>
              <w:caps/>
              <w:sz w:val="9"/>
              <w:szCs w:val="9"/>
            </w:rPr>
            <w:t>E-post</w:t>
          </w:r>
        </w:p>
      </w:tc>
      <w:tc>
        <w:tcPr>
          <w:tcW w:w="718" w:type="dxa"/>
          <w:tcBorders>
            <w:top w:val="single" w:sz="4" w:space="0" w:color="auto"/>
          </w:tcBorders>
        </w:tcPr>
        <w:p w:rsidR="009D06AF" w:rsidRPr="00F2400E" w:rsidRDefault="009471E2" w:rsidP="00A77D51">
          <w:pPr>
            <w:pStyle w:val="Sidfot"/>
            <w:rPr>
              <w:caps/>
              <w:sz w:val="9"/>
              <w:szCs w:val="9"/>
            </w:rPr>
          </w:pPr>
          <w:r w:rsidRPr="00F2400E">
            <w:rPr>
              <w:caps/>
              <w:sz w:val="9"/>
              <w:szCs w:val="9"/>
            </w:rPr>
            <w:t>sms</w:t>
          </w:r>
        </w:p>
      </w:tc>
      <w:tc>
        <w:tcPr>
          <w:tcW w:w="1148" w:type="dxa"/>
          <w:tcBorders>
            <w:top w:val="single" w:sz="4" w:space="0" w:color="auto"/>
          </w:tcBorders>
        </w:tcPr>
        <w:p w:rsidR="009D06AF" w:rsidRPr="00F2400E" w:rsidRDefault="009471E2" w:rsidP="00A77D51">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rsidR="009D06AF" w:rsidRPr="00F2400E" w:rsidRDefault="009471E2" w:rsidP="00A77D51">
          <w:pPr>
            <w:pStyle w:val="Sidfot"/>
            <w:rPr>
              <w:caps/>
              <w:sz w:val="9"/>
              <w:szCs w:val="9"/>
            </w:rPr>
          </w:pPr>
          <w:r>
            <w:rPr>
              <w:caps/>
              <w:sz w:val="9"/>
              <w:szCs w:val="9"/>
            </w:rPr>
            <w:t>Org.nummer</w:t>
          </w:r>
        </w:p>
      </w:tc>
    </w:tr>
    <w:tr w:rsidR="00AF5425" w:rsidTr="00D3288C">
      <w:tc>
        <w:tcPr>
          <w:tcW w:w="2031" w:type="dxa"/>
          <w:tcMar>
            <w:left w:w="0" w:type="dxa"/>
          </w:tcMar>
        </w:tcPr>
        <w:p w:rsidR="009D06AF" w:rsidRPr="00A77D51" w:rsidRDefault="009471E2" w:rsidP="00F100ED">
          <w:pPr>
            <w:pStyle w:val="Sidfot"/>
            <w:spacing w:line="180" w:lineRule="exact"/>
            <w:rPr>
              <w:szCs w:val="14"/>
            </w:rPr>
          </w:pPr>
          <w:r w:rsidRPr="00A77D51">
            <w:rPr>
              <w:szCs w:val="14"/>
            </w:rPr>
            <w:t>Nacka kommun</w:t>
          </w:r>
          <w:r>
            <w:rPr>
              <w:szCs w:val="14"/>
            </w:rPr>
            <w:t xml:space="preserve">, </w:t>
          </w:r>
          <w:r w:rsidRPr="00A77D51">
            <w:rPr>
              <w:szCs w:val="14"/>
            </w:rPr>
            <w:t>131 81 Nacka</w:t>
          </w:r>
        </w:p>
      </w:tc>
      <w:tc>
        <w:tcPr>
          <w:tcW w:w="1958" w:type="dxa"/>
        </w:tcPr>
        <w:p w:rsidR="009D06AF" w:rsidRPr="00A77D51" w:rsidRDefault="009471E2" w:rsidP="00A77D51">
          <w:pPr>
            <w:pStyle w:val="Sidfot"/>
            <w:spacing w:line="180" w:lineRule="exact"/>
            <w:rPr>
              <w:szCs w:val="14"/>
            </w:rPr>
          </w:pPr>
          <w:r>
            <w:rPr>
              <w:szCs w:val="14"/>
            </w:rPr>
            <w:t>Stadshuset, Granitvägen 15</w:t>
          </w:r>
        </w:p>
      </w:tc>
      <w:tc>
        <w:tcPr>
          <w:tcW w:w="1175" w:type="dxa"/>
        </w:tcPr>
        <w:p w:rsidR="009D06AF" w:rsidRPr="00A77D51" w:rsidRDefault="009471E2" w:rsidP="00092ADA">
          <w:pPr>
            <w:pStyle w:val="Sidfot"/>
            <w:spacing w:line="180" w:lineRule="exact"/>
            <w:rPr>
              <w:szCs w:val="14"/>
            </w:rPr>
          </w:pPr>
          <w:r>
            <w:rPr>
              <w:szCs w:val="14"/>
            </w:rPr>
            <w:t>08-718 80 00</w:t>
          </w:r>
        </w:p>
      </w:tc>
      <w:tc>
        <w:tcPr>
          <w:tcW w:w="1148" w:type="dxa"/>
        </w:tcPr>
        <w:p w:rsidR="009D06AF" w:rsidRPr="00A77D51" w:rsidRDefault="009471E2" w:rsidP="00A77D51">
          <w:pPr>
            <w:pStyle w:val="Sidfot"/>
            <w:spacing w:line="180" w:lineRule="exact"/>
            <w:rPr>
              <w:szCs w:val="14"/>
            </w:rPr>
          </w:pPr>
          <w:r>
            <w:rPr>
              <w:szCs w:val="14"/>
            </w:rPr>
            <w:t>info@nacka.se</w:t>
          </w:r>
        </w:p>
      </w:tc>
      <w:tc>
        <w:tcPr>
          <w:tcW w:w="718" w:type="dxa"/>
        </w:tcPr>
        <w:p w:rsidR="009D06AF" w:rsidRPr="00A77D51" w:rsidRDefault="009471E2" w:rsidP="00F40797">
          <w:pPr>
            <w:pStyle w:val="Sidfot"/>
            <w:spacing w:line="180" w:lineRule="exact"/>
            <w:rPr>
              <w:szCs w:val="14"/>
            </w:rPr>
          </w:pPr>
          <w:r>
            <w:rPr>
              <w:szCs w:val="14"/>
            </w:rPr>
            <w:t>716 80</w:t>
          </w:r>
        </w:p>
      </w:tc>
      <w:tc>
        <w:tcPr>
          <w:tcW w:w="1148" w:type="dxa"/>
        </w:tcPr>
        <w:p w:rsidR="009D06AF" w:rsidRPr="00A77D51" w:rsidRDefault="009471E2" w:rsidP="00A77D51">
          <w:pPr>
            <w:pStyle w:val="Sidfot"/>
            <w:spacing w:line="180" w:lineRule="exact"/>
            <w:rPr>
              <w:szCs w:val="14"/>
            </w:rPr>
          </w:pPr>
          <w:r>
            <w:rPr>
              <w:szCs w:val="14"/>
            </w:rPr>
            <w:t>www.nacka.se</w:t>
          </w:r>
        </w:p>
      </w:tc>
      <w:tc>
        <w:tcPr>
          <w:tcW w:w="1291" w:type="dxa"/>
        </w:tcPr>
        <w:p w:rsidR="009D06AF" w:rsidRDefault="009471E2" w:rsidP="00A77D51">
          <w:pPr>
            <w:pStyle w:val="Sidfot"/>
            <w:spacing w:line="180" w:lineRule="exact"/>
            <w:rPr>
              <w:szCs w:val="14"/>
            </w:rPr>
          </w:pPr>
          <w:r>
            <w:rPr>
              <w:szCs w:val="14"/>
            </w:rPr>
            <w:t>212000-0167</w:t>
          </w:r>
        </w:p>
      </w:tc>
    </w:tr>
  </w:tbl>
  <w:p w:rsidR="009D06AF" w:rsidRPr="009D06AF" w:rsidRDefault="007A71AB"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BEA" w:rsidRDefault="009471E2">
      <w:pPr>
        <w:spacing w:line="240" w:lineRule="auto"/>
      </w:pPr>
      <w:r>
        <w:separator/>
      </w:r>
    </w:p>
  </w:footnote>
  <w:footnote w:type="continuationSeparator" w:id="0">
    <w:p w:rsidR="004A1BEA" w:rsidRDefault="009471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6AF" w:rsidRPr="009D06AF" w:rsidRDefault="009471E2" w:rsidP="009D06AF">
    <w:pPr>
      <w:pStyle w:val="Sidhuvud"/>
      <w:rPr>
        <w:sz w:val="18"/>
        <w:szCs w:val="18"/>
      </w:rPr>
    </w:pPr>
    <w:r w:rsidRPr="00566A4D">
      <w:rPr>
        <w:noProof/>
        <w:sz w:val="18"/>
        <w:szCs w:val="18"/>
      </w:rPr>
      <w:drawing>
        <wp:anchor distT="0" distB="0" distL="114300" distR="114300" simplePos="0" relativeHeight="251658240" behindDoc="0" locked="1" layoutInCell="1" allowOverlap="1">
          <wp:simplePos x="0" y="0"/>
          <wp:positionH relativeFrom="page">
            <wp:posOffset>882015</wp:posOffset>
          </wp:positionH>
          <wp:positionV relativeFrom="page">
            <wp:posOffset>450215</wp:posOffset>
          </wp:positionV>
          <wp:extent cx="431165" cy="611505"/>
          <wp:effectExtent l="19050" t="0" r="6985" b="0"/>
          <wp:wrapNone/>
          <wp:docPr id="10"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95064" name="NackaK_logo_staende_3#320D8.png"/>
                  <pic:cNvPicPr/>
                </pic:nvPicPr>
                <pic:blipFill>
                  <a:blip r:embed="rId1"/>
                  <a:stretch>
                    <a:fillRect/>
                  </a:stretch>
                </pic:blipFill>
                <pic:spPr>
                  <a:xfrm>
                    <a:off x="0" y="0"/>
                    <a:ext cx="431165" cy="611505"/>
                  </a:xfrm>
                  <a:prstGeom prst="rect">
                    <a:avLst/>
                  </a:prstGeom>
                </pic:spPr>
              </pic:pic>
            </a:graphicData>
          </a:graphic>
        </wp:anchor>
      </w:drawing>
    </w:r>
    <w:r w:rsidRPr="009D06AF">
      <w:rPr>
        <w:sz w:val="18"/>
        <w:szCs w:val="18"/>
      </w:rPr>
      <w:tab/>
    </w:r>
    <w:r>
      <w:rPr>
        <w:sz w:val="18"/>
        <w:szCs w:val="18"/>
      </w:rPr>
      <w:tab/>
    </w:r>
    <w:r w:rsidRPr="009D06AF">
      <w:rPr>
        <w:sz w:val="18"/>
        <w:szCs w:val="18"/>
      </w:rPr>
      <w:fldChar w:fldCharType="begin"/>
    </w:r>
    <w:r w:rsidRPr="009D06AF">
      <w:rPr>
        <w:sz w:val="18"/>
        <w:szCs w:val="18"/>
      </w:rPr>
      <w:instrText xml:space="preserve"> PAGE </w:instrText>
    </w:r>
    <w:r w:rsidRPr="009D06AF">
      <w:rPr>
        <w:sz w:val="18"/>
        <w:szCs w:val="18"/>
      </w:rPr>
      <w:fldChar w:fldCharType="separate"/>
    </w:r>
    <w:r>
      <w:rPr>
        <w:noProof/>
        <w:sz w:val="18"/>
        <w:szCs w:val="18"/>
      </w:rPr>
      <w:t>2</w:t>
    </w:r>
    <w:r w:rsidRPr="009D06AF">
      <w:rPr>
        <w:sz w:val="18"/>
        <w:szCs w:val="18"/>
      </w:rPr>
      <w:fldChar w:fldCharType="end"/>
    </w:r>
    <w:r w:rsidRPr="009D06AF">
      <w:rPr>
        <w:sz w:val="18"/>
        <w:szCs w:val="18"/>
      </w:rPr>
      <w:t xml:space="preserve"> (</w:t>
    </w:r>
    <w:r w:rsidRPr="009D06AF">
      <w:rPr>
        <w:sz w:val="18"/>
        <w:szCs w:val="18"/>
      </w:rPr>
      <w:fldChar w:fldCharType="begin"/>
    </w:r>
    <w:r w:rsidRPr="009D06AF">
      <w:rPr>
        <w:sz w:val="18"/>
        <w:szCs w:val="18"/>
      </w:rPr>
      <w:instrText xml:space="preserve"> NUMPAGES </w:instrText>
    </w:r>
    <w:r w:rsidRPr="009D06AF">
      <w:rPr>
        <w:sz w:val="18"/>
        <w:szCs w:val="18"/>
      </w:rPr>
      <w:fldChar w:fldCharType="separate"/>
    </w:r>
    <w:r>
      <w:rPr>
        <w:noProof/>
        <w:sz w:val="18"/>
        <w:szCs w:val="18"/>
      </w:rPr>
      <w:t>2</w:t>
    </w:r>
    <w:r w:rsidRPr="009D06AF">
      <w:rPr>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6AF" w:rsidRPr="003F70FC" w:rsidRDefault="009471E2" w:rsidP="00804A71">
    <w:pPr>
      <w:pStyle w:val="Sidhuvud"/>
      <w:rPr>
        <w:sz w:val="18"/>
        <w:szCs w:val="18"/>
      </w:rPr>
    </w:pPr>
    <w:r w:rsidRPr="00566A4D">
      <w:rPr>
        <w:noProof/>
        <w:sz w:val="18"/>
        <w:szCs w:val="18"/>
      </w:rPr>
      <w:drawing>
        <wp:anchor distT="0" distB="0" distL="114300" distR="114300" simplePos="0" relativeHeight="251659264" behindDoc="0" locked="1" layoutInCell="1" allowOverlap="1">
          <wp:simplePos x="0" y="0"/>
          <wp:positionH relativeFrom="page">
            <wp:posOffset>884555</wp:posOffset>
          </wp:positionH>
          <wp:positionV relativeFrom="page">
            <wp:posOffset>450215</wp:posOffset>
          </wp:positionV>
          <wp:extent cx="741045" cy="1043940"/>
          <wp:effectExtent l="19050" t="0" r="1905" b="0"/>
          <wp:wrapNone/>
          <wp:docPr id="11"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0250" name="NackaK_logo_staende_3#320D8.png"/>
                  <pic:cNvPicPr/>
                </pic:nvPicPr>
                <pic:blipFill>
                  <a:blip r:embed="rId1"/>
                  <a:stretch>
                    <a:fillRect/>
                  </a:stretch>
                </pic:blipFill>
                <pic:spPr>
                  <a:xfrm>
                    <a:off x="0" y="0"/>
                    <a:ext cx="741045" cy="1043940"/>
                  </a:xfrm>
                  <a:prstGeom prst="rect">
                    <a:avLst/>
                  </a:prstGeom>
                </pic:spPr>
              </pic:pic>
            </a:graphicData>
          </a:graphic>
        </wp:anchor>
      </w:drawing>
    </w:r>
    <w:r w:rsidRPr="003F70FC">
      <w:rPr>
        <w:sz w:val="18"/>
        <w:szCs w:val="18"/>
      </w:rPr>
      <w:tab/>
    </w:r>
    <w:r w:rsidRPr="003F70FC">
      <w:rPr>
        <w:sz w:val="18"/>
        <w:szCs w:val="18"/>
      </w:rPr>
      <w:tab/>
    </w:r>
    <w:r w:rsidRPr="003F70FC">
      <w:rPr>
        <w:sz w:val="18"/>
        <w:szCs w:val="18"/>
      </w:rPr>
      <w:fldChar w:fldCharType="begin"/>
    </w:r>
    <w:r w:rsidRPr="003F70FC">
      <w:rPr>
        <w:sz w:val="18"/>
        <w:szCs w:val="18"/>
      </w:rPr>
      <w:instrText xml:space="preserve"> PAGE </w:instrText>
    </w:r>
    <w:r w:rsidRPr="003F70FC">
      <w:rPr>
        <w:sz w:val="18"/>
        <w:szCs w:val="18"/>
      </w:rPr>
      <w:fldChar w:fldCharType="separate"/>
    </w:r>
    <w:r>
      <w:rPr>
        <w:noProof/>
        <w:sz w:val="18"/>
        <w:szCs w:val="18"/>
      </w:rPr>
      <w:t>1</w:t>
    </w:r>
    <w:r w:rsidRPr="003F70FC">
      <w:rPr>
        <w:sz w:val="18"/>
        <w:szCs w:val="18"/>
      </w:rPr>
      <w:fldChar w:fldCharType="end"/>
    </w:r>
    <w:r w:rsidRPr="003F70FC">
      <w:rPr>
        <w:sz w:val="18"/>
        <w:szCs w:val="18"/>
      </w:rPr>
      <w:t xml:space="preserve"> (</w:t>
    </w:r>
    <w:r w:rsidRPr="003F70FC">
      <w:rPr>
        <w:sz w:val="18"/>
        <w:szCs w:val="18"/>
      </w:rPr>
      <w:fldChar w:fldCharType="begin"/>
    </w:r>
    <w:r w:rsidRPr="003F70FC">
      <w:rPr>
        <w:sz w:val="18"/>
        <w:szCs w:val="18"/>
      </w:rPr>
      <w:instrText xml:space="preserve"> NUMPAGES </w:instrText>
    </w:r>
    <w:r w:rsidRPr="003F70FC">
      <w:rPr>
        <w:sz w:val="18"/>
        <w:szCs w:val="18"/>
      </w:rPr>
      <w:fldChar w:fldCharType="separate"/>
    </w:r>
    <w:r>
      <w:rPr>
        <w:noProof/>
        <w:sz w:val="18"/>
        <w:szCs w:val="18"/>
      </w:rPr>
      <w:t>1</w:t>
    </w:r>
    <w:r w:rsidRPr="003F70FC">
      <w:rPr>
        <w:sz w:val="18"/>
        <w:szCs w:val="18"/>
      </w:rPr>
      <w:fldChar w:fldCharType="end"/>
    </w:r>
    <w:r w:rsidRPr="003F70FC">
      <w:rPr>
        <w:sz w:val="18"/>
        <w:szCs w:val="18"/>
      </w:rPr>
      <w:t>)</w:t>
    </w:r>
  </w:p>
  <w:p w:rsidR="009D06AF" w:rsidRDefault="009471E2" w:rsidP="003F70FC">
    <w:pPr>
      <w:pStyle w:val="Sidhuvud"/>
      <w:tabs>
        <w:tab w:val="clear" w:pos="4706"/>
        <w:tab w:val="left" w:pos="5670"/>
      </w:tabs>
      <w:rPr>
        <w:rFonts w:ascii="Garamond" w:hAnsi="Garamond"/>
      </w:rPr>
    </w:pPr>
    <w:r w:rsidRPr="00884A53">
      <w:rPr>
        <w:rFonts w:ascii="Garamond" w:hAnsi="Garamond"/>
      </w:rPr>
      <w:tab/>
    </w:r>
    <w:r w:rsidR="00102956">
      <w:rPr>
        <w:rFonts w:ascii="Garamond" w:hAnsi="Garamond"/>
      </w:rPr>
      <w:t>2020-03-18</w:t>
    </w:r>
  </w:p>
  <w:p w:rsidR="004C6E47" w:rsidRDefault="007A71AB" w:rsidP="003F70FC">
    <w:pPr>
      <w:pStyle w:val="Sidhuvud"/>
      <w:tabs>
        <w:tab w:val="clear" w:pos="4706"/>
        <w:tab w:val="left" w:pos="5670"/>
      </w:tabs>
      <w:rPr>
        <w:rFonts w:ascii="Garamond" w:hAnsi="Garamond"/>
      </w:rPr>
    </w:pPr>
  </w:p>
  <w:p w:rsidR="004C6E47" w:rsidRPr="005F2037" w:rsidRDefault="009471E2" w:rsidP="005F2037">
    <w:pPr>
      <w:pStyle w:val="Sidhuvud"/>
      <w:tabs>
        <w:tab w:val="clear" w:pos="4706"/>
        <w:tab w:val="left" w:pos="5670"/>
      </w:tabs>
      <w:rPr>
        <w:szCs w:val="24"/>
      </w:rPr>
    </w:pPr>
    <w:r w:rsidRPr="005F2037">
      <w:rPr>
        <w:szCs w:val="24"/>
      </w:rPr>
      <w:tab/>
    </w:r>
    <w:r>
      <w:rPr>
        <w:szCs w:val="24"/>
      </w:rPr>
      <w:t>DELEGATIONSBESLUT</w:t>
    </w:r>
  </w:p>
  <w:p w:rsidR="004C6E47" w:rsidRDefault="009471E2" w:rsidP="003F70FC">
    <w:pPr>
      <w:pStyle w:val="Sidhuvud"/>
      <w:tabs>
        <w:tab w:val="clear" w:pos="4706"/>
        <w:tab w:val="left" w:pos="5670"/>
      </w:tabs>
      <w:rPr>
        <w:rFonts w:ascii="Garamond" w:hAnsi="Garamond"/>
      </w:rPr>
    </w:pPr>
    <w:r>
      <w:rPr>
        <w:rFonts w:ascii="Garamond" w:hAnsi="Garamond"/>
      </w:rPr>
      <w:tab/>
      <w:t xml:space="preserve">Dnr: </w:t>
    </w:r>
    <w:bookmarkStart w:id="1" w:name="topLevelIdentifier"/>
    <w:r>
      <w:rPr>
        <w:rFonts w:ascii="Garamond" w:hAnsi="Garamond"/>
      </w:rPr>
      <w:t>KUN 2020/52</w:t>
    </w:r>
    <w:bookmarkEnd w:id="1"/>
  </w:p>
  <w:p w:rsidR="008F28A1" w:rsidRDefault="007A71AB" w:rsidP="003F70FC">
    <w:pPr>
      <w:pStyle w:val="Sidhuvud"/>
      <w:tabs>
        <w:tab w:val="clear" w:pos="4706"/>
        <w:tab w:val="left" w:pos="5670"/>
      </w:tabs>
      <w:rPr>
        <w:rFonts w:ascii="Garamond" w:hAnsi="Garamond"/>
      </w:rPr>
    </w:pPr>
  </w:p>
  <w:p w:rsidR="008F28A1" w:rsidRDefault="007A71AB" w:rsidP="003F70FC">
    <w:pPr>
      <w:pStyle w:val="Sidhuvud"/>
      <w:tabs>
        <w:tab w:val="clear" w:pos="4706"/>
        <w:tab w:val="left" w:pos="5670"/>
      </w:tabs>
      <w:rPr>
        <w:rFonts w:ascii="Garamond" w:hAnsi="Garamond"/>
      </w:rPr>
    </w:pPr>
  </w:p>
  <w:p w:rsidR="009A17FD" w:rsidRDefault="007A71AB" w:rsidP="003F70FC">
    <w:pPr>
      <w:pStyle w:val="Sidhuvud"/>
      <w:tabs>
        <w:tab w:val="clear" w:pos="4706"/>
        <w:tab w:val="left" w:pos="5670"/>
      </w:tabs>
      <w:rPr>
        <w:rFonts w:ascii="Garamond" w:hAnsi="Garamond"/>
      </w:rPr>
    </w:pPr>
  </w:p>
  <w:p w:rsidR="005F2037" w:rsidRDefault="007A71AB" w:rsidP="003F70FC">
    <w:pPr>
      <w:pStyle w:val="Sidhuvud"/>
      <w:tabs>
        <w:tab w:val="clear" w:pos="4706"/>
        <w:tab w:val="left" w:pos="5670"/>
      </w:tabs>
      <w:rPr>
        <w:rFonts w:ascii="Garamond" w:hAnsi="Garamond"/>
      </w:rPr>
    </w:pPr>
  </w:p>
  <w:p w:rsidR="009A17FD" w:rsidRPr="00884A53" w:rsidRDefault="007A71AB" w:rsidP="003F70FC">
    <w:pPr>
      <w:pStyle w:val="Sidhuvud"/>
      <w:tabs>
        <w:tab w:val="clear" w:pos="4706"/>
        <w:tab w:val="left" w:pos="5670"/>
      </w:tabs>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73ECB"/>
    <w:multiLevelType w:val="hybridMultilevel"/>
    <w:tmpl w:val="45005E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25"/>
    <w:rsid w:val="00102956"/>
    <w:rsid w:val="001F5ADC"/>
    <w:rsid w:val="003E3DE5"/>
    <w:rsid w:val="004A1BEA"/>
    <w:rsid w:val="007A71AB"/>
    <w:rsid w:val="009471E2"/>
    <w:rsid w:val="00AF5425"/>
    <w:rsid w:val="00B400D3"/>
    <w:rsid w:val="00CC6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1E577-7CB8-4A67-A05D-0BE1A1D6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187BCE"/>
    <w:pPr>
      <w:spacing w:after="0" w:line="300" w:lineRule="atLeast"/>
    </w:pPr>
    <w:rPr>
      <w:rFonts w:ascii="Garamond" w:eastAsia="Times New Roman" w:hAnsi="Garamond" w:cs="Times New Roman"/>
      <w:sz w:val="24"/>
      <w:szCs w:val="20"/>
      <w:lang w:eastAsia="sv-SE"/>
    </w:rPr>
  </w:style>
  <w:style w:type="paragraph" w:styleId="Rubrik1">
    <w:name w:val="heading 1"/>
    <w:basedOn w:val="Normal"/>
    <w:next w:val="Normal"/>
    <w:link w:val="Rubrik1Char"/>
    <w:qFormat/>
    <w:rsid w:val="00187BCE"/>
    <w:pPr>
      <w:keepNext/>
      <w:spacing w:before="360" w:line="400" w:lineRule="atLeast"/>
      <w:outlineLvl w:val="0"/>
    </w:pPr>
    <w:rPr>
      <w:rFonts w:ascii="Gill Sans MT" w:hAnsi="Gill Sans MT"/>
      <w:b/>
      <w:sz w:val="32"/>
      <w:szCs w:val="26"/>
    </w:rPr>
  </w:style>
  <w:style w:type="paragraph" w:styleId="Rubrik2">
    <w:name w:val="heading 2"/>
    <w:basedOn w:val="Normal"/>
    <w:next w:val="Normal"/>
    <w:link w:val="Rubrik2Char"/>
    <w:qFormat/>
    <w:rsid w:val="00187BCE"/>
    <w:pPr>
      <w:keepNext/>
      <w:spacing w:before="240" w:line="320" w:lineRule="atLeast"/>
      <w:outlineLvl w:val="1"/>
    </w:pPr>
    <w:rPr>
      <w:rFonts w:ascii="Gill Sans MT" w:hAnsi="Gill Sans MT"/>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7BCE"/>
    <w:rPr>
      <w:rFonts w:ascii="Gill Sans MT" w:eastAsia="Times New Roman" w:hAnsi="Gill Sans MT" w:cs="Times New Roman"/>
      <w:b/>
      <w:sz w:val="32"/>
      <w:szCs w:val="26"/>
      <w:lang w:eastAsia="sv-SE"/>
    </w:rPr>
  </w:style>
  <w:style w:type="character" w:customStyle="1" w:styleId="Rubrik2Char">
    <w:name w:val="Rubrik 2 Char"/>
    <w:basedOn w:val="Standardstycketeckensnitt"/>
    <w:link w:val="Rubrik2"/>
    <w:rsid w:val="00187BCE"/>
    <w:rPr>
      <w:rFonts w:ascii="Gill Sans MT" w:eastAsia="Times New Roman" w:hAnsi="Gill Sans MT" w:cs="Times New Roman"/>
      <w:b/>
      <w:sz w:val="28"/>
      <w:szCs w:val="20"/>
      <w:lang w:eastAsia="sv-SE"/>
    </w:rPr>
  </w:style>
  <w:style w:type="paragraph" w:styleId="Sidhuvud">
    <w:name w:val="header"/>
    <w:basedOn w:val="Normal"/>
    <w:link w:val="SidhuvudChar"/>
    <w:rsid w:val="00187BCE"/>
    <w:pPr>
      <w:tabs>
        <w:tab w:val="left" w:pos="4706"/>
        <w:tab w:val="right" w:pos="9072"/>
      </w:tabs>
      <w:spacing w:line="240" w:lineRule="auto"/>
    </w:pPr>
    <w:rPr>
      <w:rFonts w:ascii="Gill Sans MT" w:hAnsi="Gill Sans MT"/>
    </w:rPr>
  </w:style>
  <w:style w:type="character" w:customStyle="1" w:styleId="SidhuvudChar">
    <w:name w:val="Sidhuvud Char"/>
    <w:basedOn w:val="Standardstycketeckensnitt"/>
    <w:link w:val="Sidhuvud"/>
    <w:rsid w:val="00187BCE"/>
    <w:rPr>
      <w:rFonts w:ascii="Gill Sans MT" w:eastAsia="Times New Roman" w:hAnsi="Gill Sans MT" w:cs="Times New Roman"/>
      <w:sz w:val="24"/>
      <w:szCs w:val="20"/>
      <w:lang w:eastAsia="sv-SE"/>
    </w:rPr>
  </w:style>
  <w:style w:type="paragraph" w:styleId="Sidfot">
    <w:name w:val="footer"/>
    <w:basedOn w:val="Normal"/>
    <w:link w:val="SidfotChar"/>
    <w:rsid w:val="00187BCE"/>
    <w:pPr>
      <w:spacing w:line="180" w:lineRule="atLeast"/>
    </w:pPr>
    <w:rPr>
      <w:rFonts w:ascii="Gill Sans MT" w:hAnsi="Gill Sans MT"/>
      <w:sz w:val="14"/>
      <w:szCs w:val="12"/>
    </w:rPr>
  </w:style>
  <w:style w:type="character" w:customStyle="1" w:styleId="SidfotChar">
    <w:name w:val="Sidfot Char"/>
    <w:basedOn w:val="Standardstycketeckensnitt"/>
    <w:link w:val="Sidfot"/>
    <w:rsid w:val="00187BCE"/>
    <w:rPr>
      <w:rFonts w:ascii="Gill Sans MT" w:eastAsia="Times New Roman" w:hAnsi="Gill Sans MT" w:cs="Times New Roman"/>
      <w:sz w:val="14"/>
      <w:szCs w:val="12"/>
      <w:lang w:eastAsia="sv-SE"/>
    </w:rPr>
  </w:style>
  <w:style w:type="table" w:styleId="Tabellrutnt">
    <w:name w:val="Table Grid"/>
    <w:basedOn w:val="Normaltabell"/>
    <w:rsid w:val="00187BCE"/>
    <w:pPr>
      <w:spacing w:after="0" w:line="280" w:lineRule="atLeast"/>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at">
    <w:name w:val="Adressat"/>
    <w:basedOn w:val="Normal"/>
    <w:next w:val="Normal"/>
    <w:rsid w:val="00187BCE"/>
  </w:style>
  <w:style w:type="paragraph" w:styleId="Liststycke">
    <w:name w:val="List Paragraph"/>
    <w:basedOn w:val="Normal"/>
    <w:uiPriority w:val="34"/>
    <w:qFormat/>
    <w:rsid w:val="00102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7AA5162B9544EE87BD5A5814EB3B72"/>
        <w:category>
          <w:name w:val="Allmänt"/>
          <w:gallery w:val="placeholder"/>
        </w:category>
        <w:types>
          <w:type w:val="bbPlcHdr"/>
        </w:types>
        <w:behaviors>
          <w:behavior w:val="content"/>
        </w:behaviors>
        <w:guid w:val="{EAFECC9C-316B-49A1-984D-3DF11A50017D}"/>
      </w:docPartPr>
      <w:docPartBody>
        <w:p w:rsidR="000C09D1" w:rsidRDefault="00000000" w:rsidP="00661680">
          <w:pPr>
            <w:pStyle w:val="D87AA5162B9544EE87BD5A5814EB3B72"/>
          </w:pPr>
          <w:r>
            <w:rPr>
              <w:rStyle w:val="Platshllartext"/>
            </w:rPr>
            <w:t>Skriv Nämndens namn här</w:t>
          </w:r>
        </w:p>
      </w:docPartBody>
    </w:docPart>
    <w:docPart>
      <w:docPartPr>
        <w:name w:val="6B8A328CCE094459B53A3A0BD02D777C"/>
        <w:category>
          <w:name w:val="Allmänt"/>
          <w:gallery w:val="placeholder"/>
        </w:category>
        <w:types>
          <w:type w:val="bbPlcHdr"/>
        </w:types>
        <w:behaviors>
          <w:behavior w:val="content"/>
        </w:behaviors>
        <w:guid w:val="{6C597B32-BFA7-4B82-AD31-1B78FDF89A0F}"/>
      </w:docPartPr>
      <w:docPartBody>
        <w:p w:rsidR="000C09D1" w:rsidRDefault="00000000" w:rsidP="00661680">
          <w:pPr>
            <w:pStyle w:val="6B8A328CCE094459B53A3A0BD02D777C"/>
          </w:pPr>
          <w:r w:rsidRPr="00ED33DB">
            <w:rPr>
              <w:rStyle w:val="Platshllartext"/>
            </w:rPr>
            <w:t>Klicka här för att skriva ärenderubrik.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680"/>
    <w:rPr>
      <w:color w:val="808080"/>
    </w:rPr>
  </w:style>
  <w:style w:type="paragraph" w:customStyle="1" w:styleId="D87AA5162B9544EE87BD5A5814EB3B72">
    <w:name w:val="D87AA5162B9544EE87BD5A5814EB3B72"/>
    <w:rsid w:val="00661680"/>
  </w:style>
  <w:style w:type="paragraph" w:customStyle="1" w:styleId="6B8A328CCE094459B53A3A0BD02D777C">
    <w:name w:val="6B8A328CCE094459B53A3A0BD02D777C"/>
    <w:rsid w:val="00661680"/>
  </w:style>
  <w:style w:type="paragraph" w:customStyle="1" w:styleId="0A747F9B51FC4E3F9CC358A21D6F8BE8">
    <w:name w:val="0A747F9B51FC4E3F9CC358A21D6F8BE8"/>
    <w:rsid w:val="00661680"/>
  </w:style>
  <w:style w:type="paragraph" w:customStyle="1" w:styleId="1F997B7B53214969BE10F44643BF4321">
    <w:name w:val="1F997B7B53214969BE10F44643BF4321"/>
    <w:rsid w:val="00661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1500</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Åkerlund Per</dc:creator>
  <cp:lastModifiedBy>Lundeberg Lotta</cp:lastModifiedBy>
  <cp:revision>2</cp:revision>
  <dcterms:created xsi:type="dcterms:W3CDTF">2020-03-19T21:28:00Z</dcterms:created>
  <dcterms:modified xsi:type="dcterms:W3CDTF">2020-03-19T21:28:00Z</dcterms:modified>
</cp:coreProperties>
</file>