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1" w:rightFromText="141" w:vertAnchor="text" w:tblpX="5670" w:tblpY="1"/>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BA5A42" w:rsidTr="00F65130">
        <w:trPr>
          <w:trHeight w:val="2155"/>
        </w:trPr>
        <w:tc>
          <w:tcPr>
            <w:tcW w:w="8644" w:type="dxa"/>
          </w:tcPr>
          <w:p w:rsidR="00675338" w:rsidRPr="00BA5A42" w:rsidRDefault="00675338" w:rsidP="00F65130"/>
        </w:tc>
      </w:tr>
    </w:tbl>
    <w:p w:rsidR="00BA5A42" w:rsidRDefault="00F65130" w:rsidP="00F65130">
      <w:pPr>
        <w:pStyle w:val="Rubrik1"/>
        <w:spacing w:before="0"/>
      </w:pPr>
      <w:bookmarkStart w:id="0" w:name="Start"/>
      <w:bookmarkStart w:id="1" w:name="_TempPage"/>
      <w:bookmarkEnd w:id="0"/>
      <w:bookmarkEnd w:id="1"/>
      <w:r>
        <w:br w:type="textWrapping" w:clear="all"/>
        <w:t>ARBETSMILJÖROND</w:t>
      </w:r>
      <w:r w:rsidR="00BA5A42">
        <w:t xml:space="preserve"> – riskbedömning och handlingsplan</w:t>
      </w:r>
    </w:p>
    <w:p w:rsidR="00045870" w:rsidRDefault="00045870" w:rsidP="00F65130">
      <w:pPr>
        <w:pStyle w:val="Rubrik1"/>
        <w:spacing w:before="0"/>
        <w:rPr>
          <w:rFonts w:asciiTheme="minorHAnsi" w:hAnsiTheme="minorHAnsi" w:cstheme="minorHAnsi"/>
          <w:b w:val="0"/>
          <w:sz w:val="24"/>
          <w:szCs w:val="24"/>
        </w:rPr>
      </w:pPr>
    </w:p>
    <w:p w:rsidR="00F65130" w:rsidRPr="00BA5A42" w:rsidRDefault="00BA5A42" w:rsidP="00F65130">
      <w:pPr>
        <w:pStyle w:val="Rubrik1"/>
        <w:spacing w:before="0"/>
        <w:rPr>
          <w:b w:val="0"/>
          <w:sz w:val="24"/>
          <w:szCs w:val="24"/>
        </w:rPr>
      </w:pPr>
      <w:r w:rsidRPr="00F65130">
        <w:rPr>
          <w:rFonts w:asciiTheme="minorHAnsi" w:hAnsiTheme="minorHAnsi" w:cstheme="minorHAnsi"/>
          <w:sz w:val="24"/>
          <w:szCs w:val="24"/>
        </w:rPr>
        <w:t>Arbetsplats</w:t>
      </w:r>
      <w:r w:rsidRPr="00BA5A42">
        <w:rPr>
          <w:rFonts w:asciiTheme="minorHAnsi" w:hAnsiTheme="minorHAnsi" w:cstheme="minorHAnsi"/>
          <w:szCs w:val="24"/>
        </w:rPr>
        <w:t>:</w:t>
      </w:r>
      <w:r w:rsidRPr="00BA5A42">
        <w:rPr>
          <w:rFonts w:asciiTheme="minorHAnsi" w:hAnsiTheme="minorHAnsi" w:cstheme="minorHAnsi"/>
          <w:szCs w:val="24"/>
        </w:rPr>
        <w:tab/>
      </w:r>
      <w:r w:rsidR="00F65130">
        <w:rPr>
          <w:rFonts w:asciiTheme="minorHAnsi" w:hAnsiTheme="minorHAnsi" w:cstheme="minorHAnsi"/>
          <w:szCs w:val="24"/>
        </w:rPr>
        <w:tab/>
      </w:r>
      <w:r w:rsidR="007D7A12">
        <w:rPr>
          <w:rFonts w:asciiTheme="minorHAnsi" w:hAnsiTheme="minorHAnsi" w:cstheme="minorHAnsi"/>
          <w:b w:val="0"/>
          <w:szCs w:val="24"/>
        </w:rPr>
        <w:tab/>
      </w:r>
      <w:r w:rsidR="007D7A12">
        <w:rPr>
          <w:rFonts w:asciiTheme="minorHAnsi" w:hAnsiTheme="minorHAnsi" w:cstheme="minorHAnsi"/>
          <w:b w:val="0"/>
          <w:szCs w:val="24"/>
        </w:rPr>
        <w:tab/>
      </w:r>
      <w:r w:rsidR="007D7A12">
        <w:rPr>
          <w:rFonts w:asciiTheme="minorHAnsi" w:hAnsiTheme="minorHAnsi" w:cstheme="minorHAnsi"/>
          <w:b w:val="0"/>
          <w:szCs w:val="24"/>
        </w:rPr>
        <w:tab/>
      </w:r>
      <w:r w:rsidR="007D7A12">
        <w:rPr>
          <w:rFonts w:asciiTheme="minorHAnsi" w:hAnsiTheme="minorHAnsi" w:cstheme="minorHAnsi"/>
          <w:b w:val="0"/>
          <w:szCs w:val="24"/>
        </w:rPr>
        <w:tab/>
      </w:r>
      <w:r w:rsidR="007D7A12">
        <w:rPr>
          <w:rFonts w:asciiTheme="minorHAnsi" w:hAnsiTheme="minorHAnsi" w:cstheme="minorHAnsi"/>
          <w:b w:val="0"/>
          <w:szCs w:val="24"/>
        </w:rPr>
        <w:tab/>
      </w:r>
      <w:r w:rsidR="007D7A12">
        <w:rPr>
          <w:rFonts w:asciiTheme="minorHAnsi" w:hAnsiTheme="minorHAnsi" w:cstheme="minorHAnsi"/>
          <w:b w:val="0"/>
          <w:szCs w:val="24"/>
        </w:rPr>
        <w:tab/>
      </w:r>
      <w:r w:rsidR="00F65130" w:rsidRPr="00F65130">
        <w:rPr>
          <w:rFonts w:asciiTheme="minorHAnsi" w:hAnsiTheme="minorHAnsi" w:cstheme="minorHAnsi"/>
          <w:sz w:val="24"/>
          <w:szCs w:val="24"/>
        </w:rPr>
        <w:t>Datum</w:t>
      </w:r>
      <w:r w:rsidR="00F65130" w:rsidRPr="00BA5A42">
        <w:rPr>
          <w:rFonts w:asciiTheme="minorHAnsi" w:hAnsiTheme="minorHAnsi" w:cstheme="minorHAnsi"/>
          <w:b w:val="0"/>
          <w:sz w:val="24"/>
          <w:szCs w:val="24"/>
        </w:rPr>
        <w:t xml:space="preserve">: </w:t>
      </w:r>
    </w:p>
    <w:p w:rsidR="003D15C0" w:rsidRPr="00F65130" w:rsidRDefault="00F65130" w:rsidP="003D15C0">
      <w:pPr>
        <w:rPr>
          <w:rFonts w:asciiTheme="minorHAnsi" w:hAnsiTheme="minorHAnsi" w:cstheme="minorHAnsi"/>
          <w:szCs w:val="24"/>
        </w:rPr>
      </w:pPr>
      <w:r w:rsidRPr="00F65130">
        <w:rPr>
          <w:rFonts w:asciiTheme="minorHAnsi" w:hAnsiTheme="minorHAnsi" w:cstheme="minorHAnsi"/>
          <w:b/>
          <w:szCs w:val="24"/>
        </w:rPr>
        <w:t>Medverkande</w:t>
      </w:r>
      <w:r>
        <w:rPr>
          <w:rFonts w:asciiTheme="minorHAnsi" w:hAnsiTheme="minorHAnsi" w:cstheme="minorHAnsi"/>
          <w:szCs w:val="24"/>
        </w:rPr>
        <w:t>:</w:t>
      </w:r>
      <w:r>
        <w:rPr>
          <w:rFonts w:asciiTheme="minorHAnsi" w:hAnsiTheme="minorHAnsi" w:cstheme="minorHAnsi"/>
          <w:szCs w:val="24"/>
        </w:rPr>
        <w:tab/>
      </w:r>
    </w:p>
    <w:p w:rsidR="00BA5A42" w:rsidRPr="00F65130" w:rsidRDefault="00F65130" w:rsidP="00F65130">
      <w:pPr>
        <w:rPr>
          <w:rFonts w:asciiTheme="minorHAnsi" w:hAnsiTheme="minorHAnsi" w:cstheme="minorHAnsi"/>
          <w:szCs w:val="24"/>
        </w:rPr>
      </w:pPr>
      <w:r w:rsidRPr="00F65130">
        <w:rPr>
          <w:rFonts w:asciiTheme="minorHAnsi" w:hAnsiTheme="minorHAnsi" w:cstheme="minorHAnsi"/>
          <w:szCs w:val="24"/>
        </w:rPr>
        <w:tab/>
      </w:r>
    </w:p>
    <w:p w:rsidR="00270834" w:rsidRDefault="00270834" w:rsidP="007D7A12">
      <w:pPr>
        <w:spacing w:line="240" w:lineRule="auto"/>
        <w:rPr>
          <w:rFonts w:asciiTheme="minorHAnsi" w:hAnsiTheme="minorHAnsi" w:cstheme="minorHAnsi"/>
          <w:b/>
        </w:rPr>
      </w:pPr>
    </w:p>
    <w:p w:rsidR="00045870" w:rsidRDefault="00F65130" w:rsidP="007D7A12">
      <w:pPr>
        <w:spacing w:line="240" w:lineRule="auto"/>
        <w:rPr>
          <w:rFonts w:asciiTheme="minorHAnsi" w:hAnsiTheme="minorHAnsi" w:cstheme="minorHAnsi"/>
          <w:b/>
        </w:rPr>
      </w:pPr>
      <w:r w:rsidRPr="007D7A12">
        <w:rPr>
          <w:rFonts w:asciiTheme="minorHAnsi" w:hAnsiTheme="minorHAnsi" w:cstheme="minorHAnsi"/>
          <w:b/>
        </w:rPr>
        <w:t xml:space="preserve">Handlingsplanen följs upp och revideras på </w:t>
      </w:r>
      <w:proofErr w:type="gramStart"/>
      <w:r w:rsidR="001560B8">
        <w:rPr>
          <w:rFonts w:asciiTheme="minorHAnsi" w:hAnsiTheme="minorHAnsi" w:cstheme="minorHAnsi"/>
          <w:b/>
        </w:rPr>
        <w:t>…</w:t>
      </w:r>
      <w:r w:rsidR="0026224C">
        <w:rPr>
          <w:rFonts w:asciiTheme="minorHAnsi" w:hAnsiTheme="minorHAnsi" w:cstheme="minorHAnsi"/>
          <w:b/>
        </w:rPr>
        <w:t>.</w:t>
      </w:r>
      <w:proofErr w:type="gramEnd"/>
    </w:p>
    <w:p w:rsidR="0026224C" w:rsidRDefault="0026224C" w:rsidP="007D7A12">
      <w:pPr>
        <w:spacing w:line="240" w:lineRule="auto"/>
        <w:rPr>
          <w:rFonts w:asciiTheme="minorHAnsi" w:hAnsiTheme="minorHAnsi" w:cstheme="minorHAnsi"/>
          <w:b/>
        </w:rPr>
      </w:pPr>
    </w:p>
    <w:p w:rsidR="0026224C" w:rsidRDefault="0026224C" w:rsidP="0026224C">
      <w:pPr>
        <w:pStyle w:val="Liststycke"/>
        <w:numPr>
          <w:ilvl w:val="0"/>
          <w:numId w:val="5"/>
        </w:numPr>
        <w:spacing w:line="240" w:lineRule="auto"/>
        <w:rPr>
          <w:rFonts w:asciiTheme="minorHAnsi" w:hAnsiTheme="minorHAnsi" w:cstheme="minorHAnsi"/>
        </w:rPr>
      </w:pPr>
      <w:r w:rsidRPr="0026224C">
        <w:rPr>
          <w:rFonts w:asciiTheme="minorHAnsi" w:hAnsiTheme="minorHAnsi" w:cstheme="minorHAnsi"/>
          <w:b/>
        </w:rPr>
        <w:t>Exempel på faktorer att bedöma</w:t>
      </w:r>
      <w:r>
        <w:rPr>
          <w:rFonts w:asciiTheme="minorHAnsi" w:hAnsiTheme="minorHAnsi" w:cstheme="minorHAnsi"/>
        </w:rPr>
        <w:t>:</w:t>
      </w:r>
      <w:r w:rsidRPr="0026224C">
        <w:rPr>
          <w:rFonts w:asciiTheme="minorHAnsi" w:hAnsiTheme="minorHAnsi" w:cstheme="minorHAnsi"/>
        </w:rPr>
        <w:t xml:space="preserve"> Säkerhet, Ergonomi, Ljud/ljus/luft, Lokalvård, Stressfaktorer (se exempel sista sidan).</w:t>
      </w:r>
    </w:p>
    <w:p w:rsidR="0059484C" w:rsidRPr="00286894" w:rsidRDefault="00286894" w:rsidP="00286894">
      <w:pPr>
        <w:pStyle w:val="Liststycke"/>
        <w:numPr>
          <w:ilvl w:val="0"/>
          <w:numId w:val="5"/>
        </w:numPr>
        <w:spacing w:line="240" w:lineRule="auto"/>
        <w:rPr>
          <w:rFonts w:asciiTheme="minorHAnsi" w:hAnsiTheme="minorHAnsi" w:cstheme="minorHAnsi"/>
        </w:rPr>
      </w:pPr>
      <w:r w:rsidRPr="00286894">
        <w:rPr>
          <w:rFonts w:asciiTheme="minorHAnsi" w:hAnsiTheme="minorHAnsi" w:cstheme="minorHAnsi"/>
          <w:b/>
        </w:rPr>
        <w:t>Gör riskuppskattnin</w:t>
      </w:r>
      <w:r>
        <w:rPr>
          <w:rFonts w:asciiTheme="minorHAnsi" w:hAnsiTheme="minorHAnsi" w:cstheme="minorHAnsi"/>
          <w:b/>
        </w:rPr>
        <w:t>g med hjälp av riskmatris (se modell sista sidan):</w:t>
      </w:r>
      <w:r w:rsidRPr="00286894">
        <w:rPr>
          <w:rFonts w:asciiTheme="minorHAnsi" w:hAnsiTheme="minorHAnsi" w:cstheme="minorHAnsi"/>
          <w:b/>
        </w:rPr>
        <w:t xml:space="preserve"> H </w:t>
      </w:r>
      <w:r w:rsidRPr="00286894">
        <w:rPr>
          <w:rFonts w:asciiTheme="minorHAnsi" w:hAnsiTheme="minorHAnsi" w:cstheme="minorHAnsi"/>
        </w:rPr>
        <w:t>= hög</w:t>
      </w:r>
      <w:r w:rsidRPr="00286894">
        <w:rPr>
          <w:rFonts w:asciiTheme="minorHAnsi" w:hAnsiTheme="minorHAnsi" w:cstheme="minorHAnsi"/>
          <w:b/>
        </w:rPr>
        <w:t xml:space="preserve"> M </w:t>
      </w:r>
      <w:r w:rsidRPr="00286894">
        <w:rPr>
          <w:rFonts w:asciiTheme="minorHAnsi" w:hAnsiTheme="minorHAnsi" w:cstheme="minorHAnsi"/>
        </w:rPr>
        <w:t>= medel</w:t>
      </w:r>
      <w:r w:rsidRPr="00286894">
        <w:rPr>
          <w:rFonts w:asciiTheme="minorHAnsi" w:hAnsiTheme="minorHAnsi" w:cstheme="minorHAnsi"/>
          <w:b/>
        </w:rPr>
        <w:t xml:space="preserve"> L </w:t>
      </w:r>
      <w:r w:rsidRPr="00286894">
        <w:rPr>
          <w:rFonts w:asciiTheme="minorHAnsi" w:hAnsiTheme="minorHAnsi" w:cstheme="minorHAnsi"/>
        </w:rPr>
        <w:t>= låg</w:t>
      </w:r>
      <w:r>
        <w:rPr>
          <w:rFonts w:asciiTheme="minorHAnsi" w:hAnsiTheme="minorHAnsi" w:cstheme="minorHAnsi"/>
        </w:rPr>
        <w:t>.</w:t>
      </w:r>
      <w:r w:rsidR="0059484C" w:rsidRPr="00286894">
        <w:rPr>
          <w:rFonts w:asciiTheme="minorHAnsi" w:hAnsiTheme="minorHAnsi" w:cstheme="minorHAnsi"/>
        </w:rPr>
        <w:br w:type="page"/>
      </w:r>
    </w:p>
    <w:p w:rsidR="00270834" w:rsidRDefault="00270834" w:rsidP="007D7A12">
      <w:pPr>
        <w:spacing w:line="240" w:lineRule="auto"/>
        <w:rPr>
          <w:rFonts w:asciiTheme="minorHAnsi" w:hAnsiTheme="minorHAnsi" w:cstheme="minorHAnsi"/>
          <w:color w:val="0000FF"/>
          <w:szCs w:val="24"/>
        </w:rPr>
      </w:pPr>
    </w:p>
    <w:tbl>
      <w:tblPr>
        <w:tblStyle w:val="Tabellrutnt"/>
        <w:tblW w:w="15850" w:type="dxa"/>
        <w:tblLayout w:type="fixed"/>
        <w:tblLook w:val="04A0" w:firstRow="1" w:lastRow="0" w:firstColumn="1" w:lastColumn="0" w:noHBand="0" w:noVBand="1"/>
      </w:tblPr>
      <w:tblGrid>
        <w:gridCol w:w="6204"/>
        <w:gridCol w:w="1417"/>
        <w:gridCol w:w="2977"/>
        <w:gridCol w:w="1417"/>
        <w:gridCol w:w="1276"/>
        <w:gridCol w:w="2559"/>
      </w:tblGrid>
      <w:tr w:rsidR="00BC6C3A" w:rsidRPr="00BC6C3A" w:rsidTr="0054620C">
        <w:tc>
          <w:tcPr>
            <w:tcW w:w="7621" w:type="dxa"/>
            <w:gridSpan w:val="2"/>
            <w:shd w:val="clear" w:color="auto" w:fill="92D050"/>
          </w:tcPr>
          <w:p w:rsidR="00BC6C3A" w:rsidRPr="00BC6C3A" w:rsidRDefault="00BC6C3A" w:rsidP="00BC6C3A">
            <w:pPr>
              <w:spacing w:line="240" w:lineRule="auto"/>
              <w:jc w:val="center"/>
              <w:rPr>
                <w:rFonts w:asciiTheme="minorHAnsi" w:hAnsiTheme="minorHAnsi" w:cstheme="minorHAnsi"/>
                <w:b/>
                <w:sz w:val="32"/>
                <w:szCs w:val="32"/>
              </w:rPr>
            </w:pPr>
            <w:r w:rsidRPr="00BC6C3A">
              <w:rPr>
                <w:rFonts w:asciiTheme="minorHAnsi" w:hAnsiTheme="minorHAnsi" w:cstheme="minorHAnsi"/>
                <w:b/>
                <w:sz w:val="32"/>
                <w:szCs w:val="32"/>
              </w:rPr>
              <w:t>RISKBEDÖMNING</w:t>
            </w:r>
          </w:p>
        </w:tc>
        <w:tc>
          <w:tcPr>
            <w:tcW w:w="8229" w:type="dxa"/>
            <w:gridSpan w:val="4"/>
            <w:shd w:val="clear" w:color="auto" w:fill="92D050"/>
          </w:tcPr>
          <w:p w:rsidR="00BC6C3A" w:rsidRPr="00BC6C3A" w:rsidRDefault="00BC6C3A" w:rsidP="00BC6C3A">
            <w:pPr>
              <w:spacing w:line="240" w:lineRule="auto"/>
              <w:jc w:val="center"/>
              <w:rPr>
                <w:rFonts w:asciiTheme="minorHAnsi" w:hAnsiTheme="minorHAnsi" w:cstheme="minorHAnsi"/>
                <w:b/>
                <w:sz w:val="32"/>
                <w:szCs w:val="32"/>
              </w:rPr>
            </w:pPr>
            <w:r w:rsidRPr="00BC6C3A">
              <w:rPr>
                <w:rFonts w:asciiTheme="minorHAnsi" w:hAnsiTheme="minorHAnsi" w:cstheme="minorHAnsi"/>
                <w:b/>
                <w:sz w:val="32"/>
                <w:szCs w:val="32"/>
              </w:rPr>
              <w:t>HANDLINGSPLAN</w:t>
            </w:r>
          </w:p>
        </w:tc>
      </w:tr>
      <w:tr w:rsidR="00C13560" w:rsidRPr="00BC6C3A" w:rsidTr="00845F94">
        <w:trPr>
          <w:trHeight w:val="987"/>
        </w:trPr>
        <w:tc>
          <w:tcPr>
            <w:tcW w:w="6204" w:type="dxa"/>
            <w:shd w:val="clear" w:color="auto" w:fill="92D050"/>
          </w:tcPr>
          <w:p w:rsidR="00C13560" w:rsidRPr="00BC6C3A" w:rsidRDefault="00C13560" w:rsidP="007D7A12">
            <w:pPr>
              <w:rPr>
                <w:rFonts w:asciiTheme="minorHAnsi" w:hAnsiTheme="minorHAnsi" w:cstheme="minorHAnsi"/>
                <w:b/>
                <w:szCs w:val="24"/>
              </w:rPr>
            </w:pPr>
            <w:r w:rsidRPr="00BC6C3A">
              <w:rPr>
                <w:rFonts w:asciiTheme="minorHAnsi" w:hAnsiTheme="minorHAnsi" w:cstheme="minorHAnsi"/>
                <w:b/>
                <w:szCs w:val="24"/>
              </w:rPr>
              <w:t>Risker, brister eller utvecklingsområden</w:t>
            </w:r>
            <w:r w:rsidR="0026224C">
              <w:rPr>
                <w:rFonts w:asciiTheme="minorHAnsi" w:hAnsiTheme="minorHAnsi" w:cstheme="minorHAnsi"/>
                <w:b/>
                <w:szCs w:val="24"/>
              </w:rPr>
              <w:t xml:space="preserve"> </w:t>
            </w:r>
            <w:r w:rsidR="0026224C" w:rsidRPr="00845F94">
              <w:rPr>
                <w:rFonts w:asciiTheme="minorHAnsi" w:hAnsiTheme="minorHAnsi" w:cstheme="minorHAnsi"/>
                <w:b/>
                <w:sz w:val="16"/>
                <w:szCs w:val="16"/>
              </w:rPr>
              <w:t>1)</w:t>
            </w:r>
          </w:p>
        </w:tc>
        <w:tc>
          <w:tcPr>
            <w:tcW w:w="1417" w:type="dxa"/>
            <w:shd w:val="clear" w:color="auto" w:fill="92D050"/>
          </w:tcPr>
          <w:p w:rsidR="00C13560" w:rsidRPr="00845F94" w:rsidRDefault="00C13560" w:rsidP="00BC6C3A">
            <w:pPr>
              <w:spacing w:line="240" w:lineRule="auto"/>
              <w:jc w:val="center"/>
              <w:rPr>
                <w:rFonts w:asciiTheme="minorHAnsi" w:hAnsiTheme="minorHAnsi" w:cstheme="minorHAnsi"/>
                <w:b/>
                <w:sz w:val="16"/>
                <w:szCs w:val="16"/>
              </w:rPr>
            </w:pPr>
            <w:r w:rsidRPr="00BC6C3A">
              <w:rPr>
                <w:rFonts w:asciiTheme="minorHAnsi" w:hAnsiTheme="minorHAnsi" w:cstheme="minorHAnsi"/>
                <w:b/>
                <w:szCs w:val="24"/>
              </w:rPr>
              <w:t>Risk</w:t>
            </w:r>
            <w:r w:rsidR="00495FAC">
              <w:rPr>
                <w:rFonts w:asciiTheme="minorHAnsi" w:hAnsiTheme="minorHAnsi" w:cstheme="minorHAnsi"/>
                <w:b/>
                <w:szCs w:val="24"/>
              </w:rPr>
              <w:t>klassning</w:t>
            </w:r>
            <w:r w:rsidR="00845F94">
              <w:rPr>
                <w:rFonts w:asciiTheme="minorHAnsi" w:hAnsiTheme="minorHAnsi" w:cstheme="minorHAnsi"/>
                <w:b/>
                <w:sz w:val="16"/>
                <w:szCs w:val="16"/>
              </w:rPr>
              <w:t xml:space="preserve"> 2)</w:t>
            </w:r>
          </w:p>
          <w:p w:rsidR="00C13560" w:rsidRPr="00270834" w:rsidRDefault="00C13560" w:rsidP="00BC6C3A">
            <w:pPr>
              <w:spacing w:line="240" w:lineRule="auto"/>
              <w:jc w:val="center"/>
              <w:rPr>
                <w:rFonts w:asciiTheme="minorHAnsi" w:hAnsiTheme="minorHAnsi" w:cstheme="minorHAnsi"/>
                <w:b/>
                <w:szCs w:val="24"/>
              </w:rPr>
            </w:pPr>
            <w:r w:rsidRPr="00270834">
              <w:rPr>
                <w:rFonts w:asciiTheme="minorHAnsi" w:hAnsiTheme="minorHAnsi" w:cstheme="minorHAnsi"/>
                <w:b/>
                <w:szCs w:val="24"/>
              </w:rPr>
              <w:t>(H</w:t>
            </w:r>
            <w:r>
              <w:rPr>
                <w:rFonts w:asciiTheme="minorHAnsi" w:hAnsiTheme="minorHAnsi" w:cstheme="minorHAnsi"/>
                <w:b/>
                <w:szCs w:val="24"/>
              </w:rPr>
              <w:t>–</w:t>
            </w:r>
            <w:r w:rsidRPr="00270834">
              <w:rPr>
                <w:rFonts w:asciiTheme="minorHAnsi" w:hAnsiTheme="minorHAnsi" w:cstheme="minorHAnsi"/>
                <w:b/>
                <w:szCs w:val="24"/>
              </w:rPr>
              <w:t>M</w:t>
            </w:r>
            <w:r>
              <w:rPr>
                <w:rFonts w:asciiTheme="minorHAnsi" w:hAnsiTheme="minorHAnsi" w:cstheme="minorHAnsi"/>
                <w:b/>
                <w:szCs w:val="24"/>
              </w:rPr>
              <w:t>–</w:t>
            </w:r>
            <w:r w:rsidRPr="00270834">
              <w:rPr>
                <w:rFonts w:asciiTheme="minorHAnsi" w:hAnsiTheme="minorHAnsi" w:cstheme="minorHAnsi"/>
                <w:b/>
                <w:szCs w:val="24"/>
              </w:rPr>
              <w:t>L)</w:t>
            </w:r>
          </w:p>
          <w:p w:rsidR="00C13560" w:rsidRPr="00270834" w:rsidRDefault="00C13560" w:rsidP="00270834">
            <w:pPr>
              <w:spacing w:line="240" w:lineRule="auto"/>
              <w:rPr>
                <w:rFonts w:asciiTheme="minorHAnsi" w:hAnsiTheme="minorHAnsi" w:cstheme="minorHAnsi"/>
                <w:sz w:val="16"/>
                <w:szCs w:val="16"/>
              </w:rPr>
            </w:pPr>
          </w:p>
        </w:tc>
        <w:tc>
          <w:tcPr>
            <w:tcW w:w="2977" w:type="dxa"/>
            <w:shd w:val="clear" w:color="auto" w:fill="92D050"/>
          </w:tcPr>
          <w:p w:rsidR="00C13560" w:rsidRPr="00BC6C3A" w:rsidRDefault="00C13560" w:rsidP="007D7A12">
            <w:pPr>
              <w:rPr>
                <w:rFonts w:asciiTheme="minorHAnsi" w:hAnsiTheme="minorHAnsi" w:cstheme="minorHAnsi"/>
                <w:b/>
                <w:szCs w:val="24"/>
              </w:rPr>
            </w:pPr>
            <w:r w:rsidRPr="00BC6C3A">
              <w:rPr>
                <w:rFonts w:asciiTheme="minorHAnsi" w:hAnsiTheme="minorHAnsi" w:cstheme="minorHAnsi"/>
                <w:b/>
                <w:szCs w:val="24"/>
              </w:rPr>
              <w:t>Åtgärder</w:t>
            </w:r>
          </w:p>
        </w:tc>
        <w:tc>
          <w:tcPr>
            <w:tcW w:w="1417" w:type="dxa"/>
            <w:shd w:val="clear" w:color="auto" w:fill="92D050"/>
          </w:tcPr>
          <w:p w:rsidR="00C13560" w:rsidRPr="00BC6C3A" w:rsidRDefault="00C13560" w:rsidP="007D7A12">
            <w:pPr>
              <w:rPr>
                <w:rFonts w:asciiTheme="minorHAnsi" w:hAnsiTheme="minorHAnsi" w:cstheme="minorHAnsi"/>
                <w:b/>
                <w:szCs w:val="24"/>
              </w:rPr>
            </w:pPr>
            <w:r w:rsidRPr="00BC6C3A">
              <w:rPr>
                <w:rFonts w:asciiTheme="minorHAnsi" w:hAnsiTheme="minorHAnsi" w:cstheme="minorHAnsi"/>
                <w:b/>
                <w:szCs w:val="24"/>
              </w:rPr>
              <w:t>Ansvarig person</w:t>
            </w:r>
          </w:p>
        </w:tc>
        <w:tc>
          <w:tcPr>
            <w:tcW w:w="1276" w:type="dxa"/>
            <w:shd w:val="clear" w:color="auto" w:fill="92D050"/>
          </w:tcPr>
          <w:p w:rsidR="00C13560" w:rsidRPr="00BC6C3A" w:rsidRDefault="00C13560" w:rsidP="007D7A12">
            <w:pPr>
              <w:rPr>
                <w:rFonts w:asciiTheme="minorHAnsi" w:hAnsiTheme="minorHAnsi" w:cstheme="minorHAnsi"/>
                <w:b/>
                <w:szCs w:val="24"/>
              </w:rPr>
            </w:pPr>
            <w:r w:rsidRPr="00BC6C3A">
              <w:rPr>
                <w:rFonts w:asciiTheme="minorHAnsi" w:hAnsiTheme="minorHAnsi" w:cstheme="minorHAnsi"/>
                <w:b/>
                <w:szCs w:val="24"/>
              </w:rPr>
              <w:t>Klart senast</w:t>
            </w:r>
          </w:p>
        </w:tc>
        <w:tc>
          <w:tcPr>
            <w:tcW w:w="2559" w:type="dxa"/>
            <w:shd w:val="clear" w:color="auto" w:fill="92D050"/>
          </w:tcPr>
          <w:p w:rsidR="00C13560" w:rsidRPr="00BC6C3A" w:rsidRDefault="00C13560" w:rsidP="007D7A12">
            <w:pPr>
              <w:rPr>
                <w:rFonts w:asciiTheme="minorHAnsi" w:hAnsiTheme="minorHAnsi" w:cstheme="minorHAnsi"/>
                <w:b/>
                <w:szCs w:val="24"/>
              </w:rPr>
            </w:pPr>
            <w:r w:rsidRPr="00BC6C3A">
              <w:rPr>
                <w:rFonts w:asciiTheme="minorHAnsi" w:hAnsiTheme="minorHAnsi" w:cstheme="minorHAnsi"/>
                <w:b/>
                <w:szCs w:val="24"/>
              </w:rPr>
              <w:t>Status – uppföljning och utvärdering</w:t>
            </w: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Säkerhet</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Säkerhet</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Säkerhet</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Ergonomi</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Ergonomi</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Ergonomi</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Pr="003D15C0" w:rsidRDefault="003D15C0" w:rsidP="003D15C0">
            <w:pPr>
              <w:spacing w:line="240" w:lineRule="auto"/>
              <w:rPr>
                <w:rFonts w:asciiTheme="minorHAnsi" w:hAnsiTheme="minorHAnsi" w:cstheme="minorHAnsi"/>
                <w:b/>
                <w:color w:val="0000FF"/>
                <w:sz w:val="20"/>
              </w:rPr>
            </w:pPr>
            <w:r w:rsidRPr="003D15C0">
              <w:rPr>
                <w:rFonts w:asciiTheme="minorHAnsi" w:hAnsiTheme="minorHAnsi" w:cstheme="minorHAnsi"/>
                <w:b/>
                <w:color w:val="0000FF"/>
                <w:sz w:val="20"/>
              </w:rPr>
              <w:t>Ljud/ljus/luft: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Pr="003D15C0" w:rsidRDefault="003D15C0" w:rsidP="003D15C0">
            <w:pPr>
              <w:spacing w:line="240" w:lineRule="auto"/>
              <w:rPr>
                <w:rFonts w:asciiTheme="minorHAnsi" w:hAnsiTheme="minorHAnsi" w:cstheme="minorHAnsi"/>
                <w:b/>
                <w:color w:val="0000FF"/>
                <w:sz w:val="20"/>
              </w:rPr>
            </w:pPr>
            <w:r w:rsidRPr="003D15C0">
              <w:rPr>
                <w:rFonts w:asciiTheme="minorHAnsi" w:hAnsiTheme="minorHAnsi" w:cstheme="minorHAnsi"/>
                <w:b/>
                <w:color w:val="0000FF"/>
                <w:sz w:val="20"/>
              </w:rPr>
              <w:t>Ljud/ljus/luft: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Pr="003D15C0" w:rsidRDefault="003D15C0" w:rsidP="003D15C0">
            <w:pPr>
              <w:spacing w:line="240" w:lineRule="auto"/>
              <w:rPr>
                <w:rFonts w:asciiTheme="minorHAnsi" w:hAnsiTheme="minorHAnsi" w:cstheme="minorHAnsi"/>
                <w:b/>
                <w:color w:val="0000FF"/>
                <w:sz w:val="20"/>
              </w:rPr>
            </w:pPr>
            <w:r w:rsidRPr="003D15C0">
              <w:rPr>
                <w:rFonts w:asciiTheme="minorHAnsi" w:hAnsiTheme="minorHAnsi" w:cstheme="minorHAnsi"/>
                <w:b/>
                <w:color w:val="0000FF"/>
                <w:sz w:val="20"/>
              </w:rPr>
              <w:t>Ljud/ljus/luft: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Pr="003D15C0" w:rsidRDefault="003D15C0" w:rsidP="003D15C0">
            <w:pPr>
              <w:spacing w:line="240" w:lineRule="auto"/>
              <w:rPr>
                <w:rFonts w:asciiTheme="minorHAnsi" w:hAnsiTheme="minorHAnsi" w:cstheme="minorHAnsi"/>
                <w:b/>
                <w:color w:val="0000FF"/>
                <w:sz w:val="20"/>
              </w:rPr>
            </w:pPr>
            <w:r w:rsidRPr="003D15C0">
              <w:rPr>
                <w:rFonts w:asciiTheme="minorHAnsi" w:hAnsiTheme="minorHAnsi" w:cstheme="minorHAnsi"/>
                <w:b/>
                <w:color w:val="0000FF"/>
                <w:sz w:val="20"/>
              </w:rPr>
              <w:t>Ljud/ljus/luft: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Pr>
                <w:rFonts w:asciiTheme="minorHAnsi" w:hAnsiTheme="minorHAnsi" w:cstheme="minorHAnsi"/>
                <w:b/>
                <w:color w:val="0000FF"/>
                <w:sz w:val="20"/>
              </w:rPr>
              <w:t>Lokalvård</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Stressfaktorer</w:t>
            </w:r>
            <w:r>
              <w:rPr>
                <w:rFonts w:asciiTheme="minorHAnsi" w:hAnsiTheme="minorHAnsi" w:cstheme="minorHAnsi"/>
                <w:color w:val="0000FF"/>
                <w:sz w:val="20"/>
              </w:rPr>
              <w:t xml:space="preserve"> (som hänger samman med lokalutformning samt ”vett och etikett” mm):</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r w:rsidR="003D15C0" w:rsidRPr="0054620C" w:rsidTr="00845F94">
        <w:tc>
          <w:tcPr>
            <w:tcW w:w="6204" w:type="dxa"/>
          </w:tcPr>
          <w:p w:rsidR="003D15C0" w:rsidRDefault="003D15C0" w:rsidP="003D15C0">
            <w:pPr>
              <w:spacing w:line="240" w:lineRule="auto"/>
              <w:rPr>
                <w:rFonts w:asciiTheme="minorHAnsi" w:hAnsiTheme="minorHAnsi" w:cstheme="minorHAnsi"/>
                <w:color w:val="0000FF"/>
                <w:sz w:val="20"/>
              </w:rPr>
            </w:pPr>
            <w:r w:rsidRPr="003D15C0">
              <w:rPr>
                <w:rFonts w:asciiTheme="minorHAnsi" w:hAnsiTheme="minorHAnsi" w:cstheme="minorHAnsi"/>
                <w:b/>
                <w:color w:val="0000FF"/>
                <w:sz w:val="20"/>
              </w:rPr>
              <w:t>Övrigt</w:t>
            </w:r>
            <w:r>
              <w:rPr>
                <w:rFonts w:asciiTheme="minorHAnsi" w:hAnsiTheme="minorHAnsi" w:cstheme="minorHAnsi"/>
                <w:color w:val="0000FF"/>
                <w:sz w:val="20"/>
              </w:rPr>
              <w:t>:</w:t>
            </w: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3D15C0" w:rsidRDefault="003D15C0" w:rsidP="003D15C0">
            <w:pPr>
              <w:spacing w:line="240" w:lineRule="auto"/>
              <w:rPr>
                <w:rFonts w:asciiTheme="minorHAnsi" w:hAnsiTheme="minorHAnsi" w:cstheme="minorHAnsi"/>
                <w:color w:val="0000FF"/>
                <w:sz w:val="20"/>
              </w:rPr>
            </w:pPr>
          </w:p>
          <w:p w:rsidR="00147028" w:rsidRDefault="00147028" w:rsidP="003D15C0">
            <w:pPr>
              <w:spacing w:line="240" w:lineRule="auto"/>
              <w:rPr>
                <w:rFonts w:asciiTheme="minorHAnsi" w:hAnsiTheme="minorHAnsi" w:cstheme="minorHAnsi"/>
                <w:color w:val="0000FF"/>
                <w:sz w:val="20"/>
              </w:rPr>
            </w:pPr>
          </w:p>
          <w:p w:rsidR="00147028" w:rsidRDefault="00147028" w:rsidP="003D15C0">
            <w:pPr>
              <w:spacing w:line="240" w:lineRule="auto"/>
              <w:rPr>
                <w:rFonts w:asciiTheme="minorHAnsi" w:hAnsiTheme="minorHAnsi" w:cstheme="minorHAnsi"/>
                <w:color w:val="0000FF"/>
                <w:sz w:val="20"/>
              </w:rPr>
            </w:pPr>
          </w:p>
          <w:p w:rsidR="00147028" w:rsidRDefault="00147028" w:rsidP="003D15C0">
            <w:pPr>
              <w:spacing w:line="240" w:lineRule="auto"/>
              <w:rPr>
                <w:rFonts w:asciiTheme="minorHAnsi" w:hAnsiTheme="minorHAnsi" w:cstheme="minorHAnsi"/>
                <w:color w:val="0000FF"/>
                <w:sz w:val="20"/>
              </w:rPr>
            </w:pPr>
          </w:p>
          <w:p w:rsidR="00147028" w:rsidRDefault="00147028" w:rsidP="003D15C0">
            <w:pPr>
              <w:spacing w:line="240" w:lineRule="auto"/>
              <w:rPr>
                <w:rFonts w:asciiTheme="minorHAnsi" w:hAnsiTheme="minorHAnsi" w:cstheme="minorHAnsi"/>
                <w:color w:val="0000FF"/>
                <w:sz w:val="20"/>
              </w:rPr>
            </w:pPr>
          </w:p>
          <w:p w:rsidR="00147028" w:rsidRDefault="00147028" w:rsidP="003D15C0">
            <w:pPr>
              <w:spacing w:line="240" w:lineRule="auto"/>
              <w:rPr>
                <w:rFonts w:asciiTheme="minorHAnsi" w:hAnsiTheme="minorHAnsi" w:cstheme="minorHAnsi"/>
                <w:color w:val="0000FF"/>
                <w:sz w:val="20"/>
              </w:rPr>
            </w:pPr>
          </w:p>
          <w:p w:rsidR="00147028" w:rsidRPr="0054620C" w:rsidRDefault="00147028" w:rsidP="003D15C0">
            <w:pPr>
              <w:spacing w:line="240" w:lineRule="auto"/>
              <w:rPr>
                <w:rFonts w:asciiTheme="minorHAnsi" w:hAnsiTheme="minorHAnsi" w:cstheme="minorHAnsi"/>
                <w:color w:val="0000FF"/>
                <w:sz w:val="20"/>
              </w:rPr>
            </w:pPr>
          </w:p>
        </w:tc>
        <w:tc>
          <w:tcPr>
            <w:tcW w:w="1417" w:type="dxa"/>
          </w:tcPr>
          <w:p w:rsidR="003D15C0" w:rsidRPr="00C4355C" w:rsidRDefault="003D15C0" w:rsidP="003D15C0">
            <w:pPr>
              <w:spacing w:line="240" w:lineRule="auto"/>
              <w:rPr>
                <w:rFonts w:asciiTheme="minorHAnsi" w:hAnsiTheme="minorHAnsi" w:cstheme="minorHAnsi"/>
                <w:b/>
                <w:color w:val="0000FF"/>
                <w:sz w:val="28"/>
                <w:szCs w:val="28"/>
              </w:rPr>
            </w:pPr>
          </w:p>
        </w:tc>
        <w:tc>
          <w:tcPr>
            <w:tcW w:w="2977" w:type="dxa"/>
          </w:tcPr>
          <w:p w:rsidR="003D15C0" w:rsidRPr="0054620C" w:rsidRDefault="003D15C0" w:rsidP="003D15C0">
            <w:pPr>
              <w:spacing w:line="240" w:lineRule="auto"/>
              <w:rPr>
                <w:rFonts w:asciiTheme="minorHAnsi" w:hAnsiTheme="minorHAnsi" w:cstheme="minorHAnsi"/>
                <w:color w:val="0000FF"/>
                <w:sz w:val="20"/>
              </w:rPr>
            </w:pPr>
          </w:p>
        </w:tc>
        <w:tc>
          <w:tcPr>
            <w:tcW w:w="1417" w:type="dxa"/>
          </w:tcPr>
          <w:p w:rsidR="003D15C0" w:rsidRPr="0054620C" w:rsidRDefault="003D15C0" w:rsidP="003D15C0">
            <w:pPr>
              <w:spacing w:line="240" w:lineRule="auto"/>
              <w:rPr>
                <w:rFonts w:asciiTheme="minorHAnsi" w:hAnsiTheme="minorHAnsi" w:cstheme="minorHAnsi"/>
                <w:color w:val="0000FF"/>
                <w:sz w:val="20"/>
              </w:rPr>
            </w:pPr>
          </w:p>
        </w:tc>
        <w:tc>
          <w:tcPr>
            <w:tcW w:w="1276" w:type="dxa"/>
          </w:tcPr>
          <w:p w:rsidR="003D15C0" w:rsidRPr="0054620C" w:rsidRDefault="003D15C0" w:rsidP="003D15C0">
            <w:pPr>
              <w:spacing w:line="240" w:lineRule="auto"/>
              <w:rPr>
                <w:rFonts w:asciiTheme="minorHAnsi" w:hAnsiTheme="minorHAnsi" w:cstheme="minorHAnsi"/>
                <w:color w:val="0000FF"/>
                <w:sz w:val="20"/>
              </w:rPr>
            </w:pPr>
          </w:p>
        </w:tc>
        <w:tc>
          <w:tcPr>
            <w:tcW w:w="2559" w:type="dxa"/>
          </w:tcPr>
          <w:p w:rsidR="003D15C0" w:rsidRPr="0054620C" w:rsidRDefault="003D15C0" w:rsidP="003D15C0">
            <w:pPr>
              <w:spacing w:line="240" w:lineRule="auto"/>
              <w:rPr>
                <w:rFonts w:asciiTheme="minorHAnsi" w:hAnsiTheme="minorHAnsi" w:cstheme="minorHAnsi"/>
                <w:color w:val="0000FF"/>
                <w:sz w:val="20"/>
              </w:rPr>
            </w:pPr>
          </w:p>
        </w:tc>
      </w:tr>
    </w:tbl>
    <w:p w:rsidR="00147028" w:rsidRDefault="00147028" w:rsidP="00F65130">
      <w:pPr>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147028" w:rsidRDefault="00147028" w:rsidP="00147028">
      <w:pPr>
        <w:spacing w:line="240" w:lineRule="auto"/>
        <w:rPr>
          <w:rFonts w:asciiTheme="minorHAnsi" w:hAnsiTheme="minorHAnsi" w:cstheme="minorHAnsi"/>
          <w:sz w:val="20"/>
        </w:rPr>
      </w:pPr>
    </w:p>
    <w:p w:rsidR="00045870" w:rsidRDefault="00045870" w:rsidP="00F65130">
      <w:pPr>
        <w:rPr>
          <w:rFonts w:asciiTheme="minorHAnsi" w:hAnsiTheme="minorHAnsi" w:cstheme="minorHAnsi"/>
          <w:sz w:val="20"/>
        </w:rPr>
      </w:pPr>
    </w:p>
    <w:p w:rsidR="00147028" w:rsidRDefault="00147028" w:rsidP="00F65130">
      <w:pPr>
        <w:rPr>
          <w:rFonts w:asciiTheme="minorHAnsi" w:hAnsiTheme="minorHAnsi" w:cstheme="minorHAnsi"/>
          <w:sz w:val="20"/>
        </w:rPr>
      </w:pPr>
    </w:p>
    <w:p w:rsidR="00495FAC" w:rsidRPr="008A50FC" w:rsidRDefault="00495FAC" w:rsidP="00495FAC">
      <w:pPr>
        <w:spacing w:line="240" w:lineRule="auto"/>
        <w:rPr>
          <w:rFonts w:ascii="Gill Sans MT" w:hAnsi="Gill Sans MT"/>
          <w:b/>
          <w:sz w:val="32"/>
          <w:szCs w:val="24"/>
        </w:rPr>
      </w:pPr>
      <w:r w:rsidRPr="00476F99">
        <w:rPr>
          <w:rFonts w:ascii="Gill Sans MT" w:hAnsi="Gill Sans MT"/>
          <w:b/>
          <w:sz w:val="32"/>
          <w:szCs w:val="24"/>
        </w:rPr>
        <w:t>Riskbedömningsmatris</w:t>
      </w:r>
    </w:p>
    <w:p w:rsidR="00495FAC" w:rsidRPr="00476F99" w:rsidRDefault="00495FAC" w:rsidP="00495FAC">
      <w:pPr>
        <w:spacing w:line="240" w:lineRule="auto"/>
        <w:rPr>
          <w:rFonts w:eastAsiaTheme="minorHAnsi" w:cs="Arial"/>
          <w:sz w:val="22"/>
          <w:szCs w:val="22"/>
          <w:lang w:eastAsia="en-US"/>
        </w:rPr>
      </w:pPr>
      <w:r w:rsidRPr="00476F99">
        <w:rPr>
          <w:rFonts w:eastAsiaTheme="minorHAnsi" w:cs="Arial"/>
          <w:sz w:val="22"/>
          <w:szCs w:val="22"/>
          <w:lang w:eastAsia="en-US"/>
        </w:rPr>
        <w:t xml:space="preserve">Detta är en modell för att på ett systematiskt sätt identifiera och värdera arbetsmiljörisker. Detta steg är en grovscanning av riskerna i den egna verksamheten. Vi bedömer risker på olika sätt. Använd verksamhetens samlade kompetens och erfarenhet för ett så bra resultat som möjligt. Därför är viktigt att flera personer deltar i riskbedömningen så att olika perspektiv kan beaktas. Riskerna som identifieras bedöms med utgångspunkt från deras sannolikhet och konsekvens för att få ett underlag för hur de sedan ska hanteras (riskklassning R1-R4). </w:t>
      </w:r>
    </w:p>
    <w:p w:rsidR="00495FAC" w:rsidRDefault="00495FAC" w:rsidP="00495FAC">
      <w:pPr>
        <w:spacing w:line="240" w:lineRule="auto"/>
        <w:rPr>
          <w:rFonts w:ascii="Arial" w:eastAsiaTheme="minorHAnsi" w:hAnsi="Arial" w:cs="Arial"/>
          <w:sz w:val="22"/>
          <w:szCs w:val="22"/>
          <w:lang w:eastAsia="en-US"/>
        </w:rPr>
      </w:pPr>
      <w:r>
        <w:rPr>
          <w:noProof/>
        </w:rPr>
        <mc:AlternateContent>
          <mc:Choice Requires="wps">
            <w:drawing>
              <wp:anchor distT="0" distB="0" distL="114300" distR="114300" simplePos="0" relativeHeight="251659264" behindDoc="0" locked="0" layoutInCell="1" allowOverlap="1" wp14:anchorId="28C04590" wp14:editId="7339661F">
                <wp:simplePos x="0" y="0"/>
                <wp:positionH relativeFrom="page">
                  <wp:posOffset>3905250</wp:posOffset>
                </wp:positionH>
                <wp:positionV relativeFrom="paragraph">
                  <wp:posOffset>48895</wp:posOffset>
                </wp:positionV>
                <wp:extent cx="6394450" cy="1397000"/>
                <wp:effectExtent l="0" t="0" r="25400" b="12700"/>
                <wp:wrapNone/>
                <wp:docPr id="5" name="Textruta 5"/>
                <wp:cNvGraphicFramePr/>
                <a:graphic xmlns:a="http://schemas.openxmlformats.org/drawingml/2006/main">
                  <a:graphicData uri="http://schemas.microsoft.com/office/word/2010/wordprocessingShape">
                    <wps:wsp>
                      <wps:cNvSpPr txBox="1"/>
                      <wps:spPr>
                        <a:xfrm>
                          <a:off x="0" y="0"/>
                          <a:ext cx="6394450" cy="1397000"/>
                        </a:xfrm>
                        <a:prstGeom prst="rect">
                          <a:avLst/>
                        </a:prstGeom>
                        <a:solidFill>
                          <a:schemeClr val="lt1"/>
                        </a:solidFill>
                        <a:ln w="6350">
                          <a:solidFill>
                            <a:prstClr val="black"/>
                          </a:solidFill>
                        </a:ln>
                      </wps:spPr>
                      <wps:txbx>
                        <w:txbxContent>
                          <w:p w:rsidR="00495FAC" w:rsidRDefault="00495FAC" w:rsidP="00495FAC">
                            <w:r>
                              <w:rPr>
                                <w:noProof/>
                              </w:rPr>
                              <w:drawing>
                                <wp:inline distT="0" distB="0" distL="0" distR="0" wp14:anchorId="0950A0F9" wp14:editId="753C22A8">
                                  <wp:extent cx="5540400" cy="1155600"/>
                                  <wp:effectExtent l="0" t="0" r="3175" b="6985"/>
                                  <wp:docPr id="11" name="Bildobjekt 11" descr="cid:image002.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2.png@01D23127.A2E46B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40400" cy="115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04590" id="_x0000_t202" coordsize="21600,21600" o:spt="202" path="m,l,21600r21600,l21600,xe">
                <v:stroke joinstyle="miter"/>
                <v:path gradientshapeok="t" o:connecttype="rect"/>
              </v:shapetype>
              <v:shape id="Textruta 5" o:spid="_x0000_s1026" type="#_x0000_t202" style="position:absolute;margin-left:307.5pt;margin-top:3.85pt;width:503.5pt;height:1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" fillcolor="white [3201]" strokeweight=".5pt">
                <v:textbox>
                  <w:txbxContent>
                    <w:p w:rsidR="00495FAC" w:rsidRDefault="00495FAC" w:rsidP="00495FAC">
                      <w:r>
                        <w:rPr>
                          <w:noProof/>
                        </w:rPr>
                        <w:drawing>
                          <wp:inline distT="0" distB="0" distL="0" distR="0" wp14:anchorId="0950A0F9" wp14:editId="753C22A8">
                            <wp:extent cx="5540400" cy="1155600"/>
                            <wp:effectExtent l="0" t="0" r="3175" b="6985"/>
                            <wp:docPr id="11" name="Bildobjekt 11" descr="cid:image002.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2.png@01D23127.A2E46B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40400" cy="1155600"/>
                                    </a:xfrm>
                                    <a:prstGeom prst="rect">
                                      <a:avLst/>
                                    </a:prstGeom>
                                    <a:noFill/>
                                    <a:ln>
                                      <a:noFill/>
                                    </a:ln>
                                  </pic:spPr>
                                </pic:pic>
                              </a:graphicData>
                            </a:graphic>
                          </wp:inline>
                        </w:drawing>
                      </w:r>
                    </w:p>
                  </w:txbxContent>
                </v:textbox>
                <w10:wrap anchorx="page"/>
              </v:shape>
            </w:pict>
          </mc:Fallback>
        </mc:AlternateContent>
      </w:r>
    </w:p>
    <w:p w:rsidR="00495FAC" w:rsidRDefault="00495FAC" w:rsidP="00495FAC">
      <w:pPr>
        <w:autoSpaceDE w:val="0"/>
        <w:autoSpaceDN w:val="0"/>
        <w:spacing w:line="240" w:lineRule="auto"/>
        <w:rPr>
          <w:rFonts w:ascii="Arial" w:eastAsiaTheme="minorHAnsi" w:hAnsi="Arial" w:cs="Arial"/>
          <w:sz w:val="22"/>
          <w:szCs w:val="22"/>
          <w:lang w:eastAsia="en-US"/>
        </w:rPr>
      </w:pPr>
      <w:r>
        <w:rPr>
          <w:noProof/>
        </w:rPr>
        <mc:AlternateContent>
          <mc:Choice Requires="wps">
            <w:drawing>
              <wp:anchor distT="0" distB="0" distL="114300" distR="114300" simplePos="0" relativeHeight="251660288" behindDoc="0" locked="0" layoutInCell="1" allowOverlap="1" wp14:anchorId="7C0FB808" wp14:editId="02140604">
                <wp:simplePos x="0" y="0"/>
                <wp:positionH relativeFrom="column">
                  <wp:posOffset>3036570</wp:posOffset>
                </wp:positionH>
                <wp:positionV relativeFrom="paragraph">
                  <wp:posOffset>1435100</wp:posOffset>
                </wp:positionV>
                <wp:extent cx="6089650" cy="1771650"/>
                <wp:effectExtent l="0" t="0" r="25400" b="19050"/>
                <wp:wrapNone/>
                <wp:docPr id="8" name="Textruta 8"/>
                <wp:cNvGraphicFramePr/>
                <a:graphic xmlns:a="http://schemas.openxmlformats.org/drawingml/2006/main">
                  <a:graphicData uri="http://schemas.microsoft.com/office/word/2010/wordprocessingShape">
                    <wps:wsp>
                      <wps:cNvSpPr txBox="1"/>
                      <wps:spPr>
                        <a:xfrm>
                          <a:off x="0" y="0"/>
                          <a:ext cx="6089650" cy="1771650"/>
                        </a:xfrm>
                        <a:prstGeom prst="rect">
                          <a:avLst/>
                        </a:prstGeom>
                        <a:solidFill>
                          <a:schemeClr val="lt1"/>
                        </a:solidFill>
                        <a:ln w="6350">
                          <a:solidFill>
                            <a:prstClr val="black"/>
                          </a:solidFill>
                        </a:ln>
                      </wps:spPr>
                      <wps:txbx>
                        <w:txbxContent>
                          <w:p w:rsidR="00495FAC" w:rsidRDefault="00495FAC" w:rsidP="00495FAC">
                            <w:r>
                              <w:rPr>
                                <w:noProof/>
                              </w:rPr>
                              <w:drawing>
                                <wp:inline distT="0" distB="0" distL="0" distR="0" wp14:anchorId="365B33B1" wp14:editId="63DAEA6F">
                                  <wp:extent cx="3564000" cy="1234800"/>
                                  <wp:effectExtent l="0" t="0" r="0" b="3810"/>
                                  <wp:docPr id="14" name="Bildobjekt 14" descr="cid:image001.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3127.A2E46B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64000" cy="123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B808" id="Textruta 8" o:spid="_x0000_s1027" type="#_x0000_t202" style="position:absolute;margin-left:239.1pt;margin-top:113pt;width:479.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" fillcolor="white [3201]" strokeweight=".5pt">
                <v:textbox>
                  <w:txbxContent>
                    <w:p w:rsidR="00495FAC" w:rsidRDefault="00495FAC" w:rsidP="00495FAC">
                      <w:r>
                        <w:rPr>
                          <w:noProof/>
                        </w:rPr>
                        <w:drawing>
                          <wp:inline distT="0" distB="0" distL="0" distR="0" wp14:anchorId="365B33B1" wp14:editId="63DAEA6F">
                            <wp:extent cx="3564000" cy="1234800"/>
                            <wp:effectExtent l="0" t="0" r="0" b="3810"/>
                            <wp:docPr id="14" name="Bildobjekt 14" descr="cid:image001.png@01D23127.A2E4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3127.A2E46B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64000" cy="1234800"/>
                                    </a:xfrm>
                                    <a:prstGeom prst="rect">
                                      <a:avLst/>
                                    </a:prstGeom>
                                    <a:noFill/>
                                    <a:ln>
                                      <a:noFill/>
                                    </a:ln>
                                  </pic:spPr>
                                </pic:pic>
                              </a:graphicData>
                            </a:graphic>
                          </wp:inline>
                        </w:drawing>
                      </w:r>
                    </w:p>
                  </w:txbxContent>
                </v:textbox>
              </v:shape>
            </w:pict>
          </mc:Fallback>
        </mc:AlternateContent>
      </w:r>
      <w:r>
        <w:rPr>
          <w:noProof/>
        </w:rPr>
        <w:drawing>
          <wp:inline distT="0" distB="0" distL="0" distR="0" wp14:anchorId="55378BB6" wp14:editId="4EF7B12A">
            <wp:extent cx="2387600" cy="2252059"/>
            <wp:effectExtent l="0" t="0" r="0" b="0"/>
            <wp:docPr id="3" name="Bildobjekt 3" descr="cid:image001.png@01D23127.5020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3127.502086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92366" cy="2256555"/>
                    </a:xfrm>
                    <a:prstGeom prst="rect">
                      <a:avLst/>
                    </a:prstGeom>
                    <a:noFill/>
                    <a:ln>
                      <a:noFill/>
                    </a:ln>
                  </pic:spPr>
                </pic:pic>
              </a:graphicData>
            </a:graphic>
          </wp:inline>
        </w:drawing>
      </w:r>
    </w:p>
    <w:p w:rsidR="00495FAC" w:rsidRPr="00A32126" w:rsidRDefault="00495FAC" w:rsidP="00495FAC">
      <w:pPr>
        <w:autoSpaceDE w:val="0"/>
        <w:autoSpaceDN w:val="0"/>
        <w:spacing w:line="240" w:lineRule="auto"/>
        <w:rPr>
          <w:rFonts w:ascii="Arial" w:eastAsiaTheme="minorHAnsi" w:hAnsi="Arial" w:cs="Arial"/>
          <w:sz w:val="22"/>
          <w:szCs w:val="22"/>
          <w:lang w:eastAsia="en-US"/>
        </w:rPr>
      </w:pPr>
    </w:p>
    <w:p w:rsidR="00495FAC" w:rsidRPr="00476F99" w:rsidRDefault="00495FAC" w:rsidP="00495FAC">
      <w:pPr>
        <w:rPr>
          <w:b/>
        </w:rPr>
      </w:pPr>
      <w:r w:rsidRPr="00476F99">
        <w:rPr>
          <w:b/>
        </w:rPr>
        <w:t>Riskklassning – Åtgärdsplan</w:t>
      </w:r>
    </w:p>
    <w:p w:rsidR="00495FAC" w:rsidRPr="00476F99" w:rsidRDefault="00495FAC" w:rsidP="00495FAC">
      <w:r w:rsidRPr="00476F99">
        <w:t xml:space="preserve">Utifrån konsekvens och sannolikhet sker </w:t>
      </w:r>
    </w:p>
    <w:p w:rsidR="00495FAC" w:rsidRPr="00476F99" w:rsidRDefault="00495FAC" w:rsidP="00495FAC">
      <w:r w:rsidRPr="00476F99">
        <w:t>riskklassningen</w:t>
      </w:r>
    </w:p>
    <w:p w:rsidR="00495FAC" w:rsidRPr="00476F99" w:rsidRDefault="00495FAC" w:rsidP="00495FAC">
      <w:pPr>
        <w:rPr>
          <w:b/>
          <w:color w:val="FF0000"/>
        </w:rPr>
      </w:pPr>
      <w:r w:rsidRPr="00476F99">
        <w:rPr>
          <w:b/>
          <w:color w:val="FF0000"/>
        </w:rPr>
        <w:t>R4: Åtgärdas omedelbart (hög risk)</w:t>
      </w:r>
    </w:p>
    <w:p w:rsidR="00495FAC" w:rsidRPr="00476F99" w:rsidRDefault="00495FAC" w:rsidP="00495FAC">
      <w:pPr>
        <w:rPr>
          <w:b/>
          <w:color w:val="F79646" w:themeColor="accent6"/>
        </w:rPr>
      </w:pPr>
      <w:r w:rsidRPr="00476F99">
        <w:rPr>
          <w:b/>
          <w:color w:val="F79646" w:themeColor="accent6"/>
        </w:rPr>
        <w:t>R3: Åtgärdas snarast (medel risk)</w:t>
      </w:r>
    </w:p>
    <w:p w:rsidR="00495FAC" w:rsidRPr="00476F99" w:rsidRDefault="00495FAC" w:rsidP="00495FAC">
      <w:pPr>
        <w:rPr>
          <w:b/>
          <w:color w:val="FFFF00"/>
        </w:rPr>
      </w:pPr>
      <w:r w:rsidRPr="00476F99">
        <w:rPr>
          <w:b/>
          <w:color w:val="FFFF00"/>
        </w:rPr>
        <w:t>R2: Åtgärdas vid tillfälle (låg risk)</w:t>
      </w:r>
    </w:p>
    <w:p w:rsidR="00495FAC" w:rsidRPr="00476F99" w:rsidRDefault="00495FAC" w:rsidP="00495FAC">
      <w:pPr>
        <w:rPr>
          <w:b/>
          <w:color w:val="92D050"/>
        </w:rPr>
      </w:pPr>
      <w:r w:rsidRPr="00476F99">
        <w:rPr>
          <w:b/>
          <w:color w:val="92D050"/>
        </w:rPr>
        <w:t>R1: Ingen åtgärd för tillfället</w:t>
      </w:r>
    </w:p>
    <w:p w:rsidR="00147028" w:rsidRDefault="00147028" w:rsidP="00F65130"/>
    <w:p w:rsidR="00147028" w:rsidRPr="00E77A69" w:rsidRDefault="00147028" w:rsidP="00495FAC">
      <w:pPr>
        <w:spacing w:line="240" w:lineRule="auto"/>
      </w:pPr>
      <w:r>
        <w:br w:type="page"/>
      </w:r>
      <w:bookmarkStart w:id="2" w:name="_GoBack"/>
      <w:bookmarkEnd w:id="2"/>
      <w:r>
        <w:rPr>
          <w:rFonts w:ascii="Arial" w:hAnsi="Arial" w:cs="Arial"/>
          <w:b/>
          <w:sz w:val="28"/>
          <w:szCs w:val="28"/>
        </w:rPr>
        <w:lastRenderedPageBreak/>
        <w:t>Exempel på f</w:t>
      </w:r>
      <w:r w:rsidRPr="00290E81">
        <w:rPr>
          <w:rFonts w:ascii="Arial" w:hAnsi="Arial" w:cs="Arial"/>
          <w:b/>
          <w:sz w:val="28"/>
          <w:szCs w:val="28"/>
        </w:rPr>
        <w:t>aktorer att bedöma…</w:t>
      </w:r>
    </w:p>
    <w:p w:rsidR="00147028" w:rsidRPr="00290E81" w:rsidRDefault="00147028" w:rsidP="00147028">
      <w:pPr>
        <w:rPr>
          <w:rFonts w:ascii="Arial" w:hAnsi="Arial" w:cs="Arial"/>
        </w:rPr>
      </w:pPr>
    </w:p>
    <w:p w:rsidR="00147028" w:rsidRPr="00290E81" w:rsidRDefault="00147028" w:rsidP="00147028">
      <w:pPr>
        <w:rPr>
          <w:rFonts w:ascii="Arial" w:hAnsi="Arial" w:cs="Arial"/>
        </w:rPr>
      </w:pPr>
      <w:r w:rsidRPr="00290E81">
        <w:rPr>
          <w:rFonts w:ascii="Arial" w:hAnsi="Arial" w:cs="Arial"/>
          <w:b/>
        </w:rPr>
        <w:t>Säkerhet:</w:t>
      </w:r>
      <w:r w:rsidRPr="00290E81">
        <w:rPr>
          <w:rFonts w:ascii="Arial" w:hAnsi="Arial" w:cs="Arial"/>
        </w:rPr>
        <w:t xml:space="preserve"> Brandskyddsansvarig finns och fungerar i sin roll? Utrymningsledare finns? Regelbundna brandövningar? Alltid fria utrymningsvägar? Aktuell utrymningsplan? Brandsläckare inspekteras av extern part? Larmrutiner kända för alla? Rutiner för hur man ska agera i krissituation? Krisstödsarbete?</w:t>
      </w:r>
      <w:r>
        <w:rPr>
          <w:rFonts w:ascii="Arial" w:hAnsi="Arial" w:cs="Arial"/>
        </w:rPr>
        <w:t xml:space="preserve"> Hot/våld? Finns </w:t>
      </w:r>
      <w:r w:rsidRPr="00290E81">
        <w:rPr>
          <w:rFonts w:ascii="Arial" w:hAnsi="Arial" w:cs="Arial"/>
        </w:rPr>
        <w:t>vil</w:t>
      </w:r>
      <w:r w:rsidR="001560B8">
        <w:rPr>
          <w:rFonts w:ascii="Arial" w:hAnsi="Arial" w:cs="Arial"/>
        </w:rPr>
        <w:t>o</w:t>
      </w:r>
      <w:r w:rsidRPr="00290E81">
        <w:rPr>
          <w:rFonts w:ascii="Arial" w:hAnsi="Arial" w:cs="Arial"/>
        </w:rPr>
        <w:t>rum? Utbildning L-ABC och HLR?</w:t>
      </w:r>
    </w:p>
    <w:p w:rsidR="00147028" w:rsidRPr="00290E81" w:rsidRDefault="00147028" w:rsidP="00147028">
      <w:pPr>
        <w:rPr>
          <w:rFonts w:ascii="Arial" w:hAnsi="Arial" w:cs="Arial"/>
        </w:rPr>
      </w:pPr>
    </w:p>
    <w:p w:rsidR="00147028" w:rsidRPr="00290E81" w:rsidRDefault="00147028" w:rsidP="00147028">
      <w:pPr>
        <w:rPr>
          <w:rFonts w:ascii="Arial" w:hAnsi="Arial" w:cs="Arial"/>
          <w:b/>
        </w:rPr>
      </w:pPr>
    </w:p>
    <w:p w:rsidR="00147028" w:rsidRPr="00290E81" w:rsidRDefault="001560B8" w:rsidP="00147028">
      <w:pPr>
        <w:rPr>
          <w:rFonts w:ascii="Arial" w:hAnsi="Arial" w:cs="Arial"/>
        </w:rPr>
      </w:pPr>
      <w:r>
        <w:rPr>
          <w:rFonts w:ascii="Arial" w:hAnsi="Arial" w:cs="Arial"/>
          <w:b/>
        </w:rPr>
        <w:t>Ergonomi (</w:t>
      </w:r>
      <w:proofErr w:type="spellStart"/>
      <w:r>
        <w:rPr>
          <w:rFonts w:ascii="Arial" w:hAnsi="Arial" w:cs="Arial"/>
          <w:b/>
        </w:rPr>
        <w:t>inkl</w:t>
      </w:r>
      <w:proofErr w:type="spellEnd"/>
      <w:r w:rsidR="00147028" w:rsidRPr="00290E81">
        <w:rPr>
          <w:rFonts w:ascii="Arial" w:hAnsi="Arial" w:cs="Arial"/>
          <w:b/>
        </w:rPr>
        <w:t xml:space="preserve"> synergonomi):</w:t>
      </w:r>
      <w:r w:rsidR="00147028" w:rsidRPr="00290E81">
        <w:rPr>
          <w:rFonts w:ascii="Arial" w:hAnsi="Arial" w:cs="Arial"/>
        </w:rPr>
        <w:t xml:space="preserve"> Flexibilitet och kvalitet på möbler och datorutrustning? Utbildning i datorergonomi? Har medarbetare besvär (muskulära, ögontrötthet </w:t>
      </w:r>
      <w:proofErr w:type="spellStart"/>
      <w:r w:rsidR="00147028" w:rsidRPr="00290E81">
        <w:rPr>
          <w:rFonts w:ascii="Arial" w:hAnsi="Arial" w:cs="Arial"/>
        </w:rPr>
        <w:t>etc</w:t>
      </w:r>
      <w:proofErr w:type="spellEnd"/>
      <w:r w:rsidR="00147028" w:rsidRPr="00290E81">
        <w:rPr>
          <w:rFonts w:ascii="Arial" w:hAnsi="Arial" w:cs="Arial"/>
        </w:rPr>
        <w:t xml:space="preserve">)? Fungerande rutiner för synundersökning bildskärmsarbete? Arbetsytor vid kopiator/skrivare/fax </w:t>
      </w:r>
      <w:proofErr w:type="spellStart"/>
      <w:r w:rsidR="00147028" w:rsidRPr="00290E81">
        <w:rPr>
          <w:rFonts w:ascii="Arial" w:hAnsi="Arial" w:cs="Arial"/>
        </w:rPr>
        <w:t>etc</w:t>
      </w:r>
      <w:proofErr w:type="spellEnd"/>
      <w:r w:rsidR="00147028" w:rsidRPr="00290E81">
        <w:rPr>
          <w:rFonts w:ascii="Arial" w:hAnsi="Arial" w:cs="Arial"/>
        </w:rPr>
        <w:t xml:space="preserve"> i gemensamma utrymmen?</w:t>
      </w:r>
    </w:p>
    <w:p w:rsidR="00147028" w:rsidRPr="00290E81" w:rsidRDefault="00147028" w:rsidP="00147028">
      <w:pPr>
        <w:rPr>
          <w:rFonts w:ascii="Arial" w:hAnsi="Arial" w:cs="Arial"/>
        </w:rPr>
      </w:pPr>
    </w:p>
    <w:p w:rsidR="00147028" w:rsidRPr="00290E81" w:rsidRDefault="00147028" w:rsidP="00147028">
      <w:pPr>
        <w:rPr>
          <w:rFonts w:ascii="Arial" w:hAnsi="Arial" w:cs="Arial"/>
          <w:b/>
        </w:rPr>
      </w:pPr>
    </w:p>
    <w:p w:rsidR="00147028" w:rsidRPr="00290E81" w:rsidRDefault="00147028" w:rsidP="00147028">
      <w:pPr>
        <w:rPr>
          <w:rFonts w:ascii="Arial" w:hAnsi="Arial" w:cs="Arial"/>
        </w:rPr>
      </w:pPr>
      <w:r w:rsidRPr="00290E81">
        <w:rPr>
          <w:rFonts w:ascii="Arial" w:hAnsi="Arial" w:cs="Arial"/>
          <w:b/>
        </w:rPr>
        <w:t>Ljud/ljus/luft:</w:t>
      </w:r>
      <w:r w:rsidRPr="00290E81">
        <w:rPr>
          <w:rFonts w:ascii="Arial" w:hAnsi="Arial" w:cs="Arial"/>
        </w:rPr>
        <w:t xml:space="preserve"> Ljudnivå</w:t>
      </w:r>
      <w:r>
        <w:rPr>
          <w:rFonts w:ascii="Arial" w:hAnsi="Arial" w:cs="Arial"/>
        </w:rPr>
        <w:t xml:space="preserve">er i </w:t>
      </w:r>
      <w:proofErr w:type="spellStart"/>
      <w:r>
        <w:rPr>
          <w:rFonts w:ascii="Arial" w:hAnsi="Arial" w:cs="Arial"/>
        </w:rPr>
        <w:t>flexkontor</w:t>
      </w:r>
      <w:proofErr w:type="spellEnd"/>
      <w:r>
        <w:rPr>
          <w:rFonts w:ascii="Arial" w:hAnsi="Arial" w:cs="Arial"/>
        </w:rPr>
        <w:t xml:space="preserve"> (prat, telefoner, </w:t>
      </w:r>
      <w:r w:rsidR="001560B8">
        <w:rPr>
          <w:rFonts w:ascii="Arial" w:hAnsi="Arial" w:cs="Arial"/>
        </w:rPr>
        <w:t>datorer, ventilationssystem mm</w:t>
      </w:r>
      <w:r>
        <w:rPr>
          <w:rFonts w:ascii="Arial" w:hAnsi="Arial" w:cs="Arial"/>
        </w:rPr>
        <w:t>)?</w:t>
      </w:r>
      <w:r w:rsidRPr="00290E81">
        <w:rPr>
          <w:rFonts w:ascii="Arial" w:hAnsi="Arial" w:cs="Arial"/>
        </w:rPr>
        <w:t xml:space="preserve"> Allmänljus? Arbetsljus? Reflexer? Bländning? </w:t>
      </w:r>
      <w:r>
        <w:rPr>
          <w:rFonts w:ascii="Arial" w:hAnsi="Arial" w:cs="Arial"/>
        </w:rPr>
        <w:t xml:space="preserve">Upplevd luftkvalitet? </w:t>
      </w:r>
      <w:proofErr w:type="gramStart"/>
      <w:r w:rsidRPr="00290E81">
        <w:rPr>
          <w:rFonts w:ascii="Arial" w:hAnsi="Arial" w:cs="Arial"/>
        </w:rPr>
        <w:t>Drag</w:t>
      </w:r>
      <w:proofErr w:type="gramEnd"/>
      <w:r w:rsidRPr="00290E81">
        <w:rPr>
          <w:rFonts w:ascii="Arial" w:hAnsi="Arial" w:cs="Arial"/>
        </w:rPr>
        <w:t>? Kyla/värme? Allergier? Laserskrivares placering (de avger ozon och b</w:t>
      </w:r>
      <w:r>
        <w:rPr>
          <w:rFonts w:ascii="Arial" w:hAnsi="Arial" w:cs="Arial"/>
        </w:rPr>
        <w:t>ör inte placeras i andningszon</w:t>
      </w:r>
      <w:r w:rsidRPr="00290E81">
        <w:rPr>
          <w:rFonts w:ascii="Arial" w:hAnsi="Arial" w:cs="Arial"/>
        </w:rPr>
        <w:t>)</w:t>
      </w:r>
      <w:r w:rsidR="001560B8">
        <w:rPr>
          <w:rFonts w:ascii="Arial" w:hAnsi="Arial" w:cs="Arial"/>
        </w:rPr>
        <w:t>.</w:t>
      </w:r>
    </w:p>
    <w:p w:rsidR="00147028" w:rsidRPr="00290E81" w:rsidRDefault="00147028" w:rsidP="00147028">
      <w:pPr>
        <w:rPr>
          <w:rFonts w:ascii="Arial" w:hAnsi="Arial" w:cs="Arial"/>
        </w:rPr>
      </w:pPr>
    </w:p>
    <w:p w:rsidR="00147028" w:rsidRPr="00290E81" w:rsidRDefault="00147028" w:rsidP="00147028">
      <w:pPr>
        <w:rPr>
          <w:rFonts w:ascii="Arial" w:hAnsi="Arial" w:cs="Arial"/>
          <w:b/>
        </w:rPr>
      </w:pPr>
    </w:p>
    <w:p w:rsidR="00147028" w:rsidRPr="00290E81" w:rsidRDefault="00147028" w:rsidP="00147028">
      <w:pPr>
        <w:rPr>
          <w:rFonts w:ascii="Arial" w:hAnsi="Arial" w:cs="Arial"/>
        </w:rPr>
      </w:pPr>
      <w:r>
        <w:rPr>
          <w:rFonts w:ascii="Arial" w:hAnsi="Arial" w:cs="Arial"/>
          <w:b/>
        </w:rPr>
        <w:t>Lokalvård</w:t>
      </w:r>
      <w:r w:rsidRPr="00290E81">
        <w:rPr>
          <w:rFonts w:ascii="Arial" w:hAnsi="Arial" w:cs="Arial"/>
          <w:b/>
        </w:rPr>
        <w:t>:</w:t>
      </w:r>
      <w:r w:rsidRPr="00290E81">
        <w:rPr>
          <w:rFonts w:ascii="Arial" w:hAnsi="Arial" w:cs="Arial"/>
        </w:rPr>
        <w:t xml:space="preserve"> Kablar, kartonger, </w:t>
      </w:r>
      <w:r w:rsidR="001560B8">
        <w:rPr>
          <w:rFonts w:ascii="Arial" w:hAnsi="Arial" w:cs="Arial"/>
        </w:rPr>
        <w:t xml:space="preserve">utrustning, extraskor, väskor mm </w:t>
      </w:r>
      <w:r w:rsidRPr="00290E81">
        <w:rPr>
          <w:rFonts w:ascii="Arial" w:hAnsi="Arial" w:cs="Arial"/>
        </w:rPr>
        <w:t xml:space="preserve">hindrar lokalvård? Belamrade arbetsbord? Fungerande </w:t>
      </w:r>
      <w:proofErr w:type="spellStart"/>
      <w:r w:rsidRPr="00290E81">
        <w:rPr>
          <w:rFonts w:ascii="Arial" w:hAnsi="Arial" w:cs="Arial"/>
        </w:rPr>
        <w:t>städrum</w:t>
      </w:r>
      <w:proofErr w:type="spellEnd"/>
      <w:r w:rsidRPr="00290E81">
        <w:rPr>
          <w:rFonts w:ascii="Arial" w:hAnsi="Arial" w:cs="Arial"/>
        </w:rPr>
        <w:t xml:space="preserve">? </w:t>
      </w:r>
      <w:r>
        <w:rPr>
          <w:rFonts w:ascii="Arial" w:hAnsi="Arial" w:cs="Arial"/>
        </w:rPr>
        <w:t xml:space="preserve">Fungerande städrutiner? </w:t>
      </w:r>
      <w:r w:rsidRPr="00290E81">
        <w:rPr>
          <w:rFonts w:ascii="Arial" w:hAnsi="Arial" w:cs="Arial"/>
        </w:rPr>
        <w:t>Upplevd kvalitet på städning?</w:t>
      </w:r>
    </w:p>
    <w:p w:rsidR="00147028" w:rsidRPr="00290E81" w:rsidRDefault="00147028" w:rsidP="00147028">
      <w:pPr>
        <w:rPr>
          <w:rFonts w:ascii="Arial" w:hAnsi="Arial" w:cs="Arial"/>
        </w:rPr>
      </w:pPr>
    </w:p>
    <w:p w:rsidR="00147028" w:rsidRPr="00290E81" w:rsidRDefault="00147028" w:rsidP="00147028">
      <w:pPr>
        <w:rPr>
          <w:rFonts w:ascii="Arial" w:hAnsi="Arial" w:cs="Arial"/>
          <w:b/>
        </w:rPr>
      </w:pPr>
    </w:p>
    <w:p w:rsidR="00147028" w:rsidRPr="00290E81" w:rsidRDefault="00147028" w:rsidP="00147028">
      <w:pPr>
        <w:rPr>
          <w:rFonts w:ascii="Arial" w:hAnsi="Arial" w:cs="Arial"/>
        </w:rPr>
      </w:pPr>
      <w:r w:rsidRPr="00290E81">
        <w:rPr>
          <w:rFonts w:ascii="Arial" w:hAnsi="Arial" w:cs="Arial"/>
          <w:b/>
        </w:rPr>
        <w:t>Stress</w:t>
      </w:r>
      <w:r>
        <w:rPr>
          <w:rFonts w:ascii="Arial" w:hAnsi="Arial" w:cs="Arial"/>
          <w:b/>
        </w:rPr>
        <w:t>faktorer</w:t>
      </w:r>
      <w:r w:rsidRPr="00290E81">
        <w:rPr>
          <w:rFonts w:ascii="Arial" w:hAnsi="Arial" w:cs="Arial"/>
          <w:b/>
        </w:rPr>
        <w:t>:</w:t>
      </w:r>
      <w:r w:rsidRPr="00290E81">
        <w:rPr>
          <w:rFonts w:ascii="Arial" w:hAnsi="Arial" w:cs="Arial"/>
        </w:rPr>
        <w:t xml:space="preserve"> </w:t>
      </w:r>
      <w:r>
        <w:rPr>
          <w:rFonts w:ascii="Arial" w:hAnsi="Arial" w:cs="Arial"/>
        </w:rPr>
        <w:t>Tillgång till ”tysta rum</w:t>
      </w:r>
      <w:r w:rsidR="001560B8">
        <w:rPr>
          <w:rFonts w:ascii="Arial" w:hAnsi="Arial" w:cs="Arial"/>
        </w:rPr>
        <w:t>” och mötesrum</w:t>
      </w:r>
      <w:r>
        <w:rPr>
          <w:rFonts w:ascii="Arial" w:hAnsi="Arial" w:cs="Arial"/>
        </w:rPr>
        <w:t xml:space="preserve">? Fungerar gemensamhetsutrymmen? Ordning och reda? Medarbetares rörelsemönster i rummet? Passager? Respekt och hänsyn? Toleransnivåer? </w:t>
      </w:r>
    </w:p>
    <w:p w:rsidR="00147028" w:rsidRPr="00BA5A42" w:rsidRDefault="00147028" w:rsidP="00F65130"/>
    <w:sectPr w:rsidR="00147028" w:rsidRPr="00BA5A42" w:rsidSect="0059484C">
      <w:headerReference w:type="default" r:id="rId17"/>
      <w:headerReference w:type="first" r:id="rId18"/>
      <w:footerReference w:type="first" r:id="rId19"/>
      <w:pgSz w:w="16838" w:h="11906" w:orient="landscape" w:code="9"/>
      <w:pgMar w:top="1985" w:right="720" w:bottom="720" w:left="720"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C0" w:rsidRDefault="003D15C0">
      <w:r>
        <w:separator/>
      </w:r>
    </w:p>
  </w:endnote>
  <w:endnote w:type="continuationSeparator" w:id="0">
    <w:p w:rsidR="003D15C0" w:rsidRDefault="003D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0" w:rsidRDefault="003D15C0" w:rsidP="00027B2E">
    <w:pPr>
      <w:pStyle w:val="Sidfot"/>
      <w:rPr>
        <w:szCs w:val="2"/>
      </w:rPr>
    </w:pPr>
  </w:p>
  <w:p w:rsidR="003D15C0" w:rsidRDefault="003D15C0" w:rsidP="00027B2E">
    <w:pPr>
      <w:pStyle w:val="Sidfot"/>
      <w:rPr>
        <w:szCs w:val="2"/>
      </w:rPr>
    </w:pPr>
  </w:p>
  <w:p w:rsidR="003D15C0" w:rsidRDefault="003D15C0" w:rsidP="00027B2E">
    <w:pPr>
      <w:pStyle w:val="Sidfot"/>
      <w:rPr>
        <w:szCs w:val="2"/>
      </w:rPr>
    </w:pPr>
  </w:p>
  <w:p w:rsidR="003D15C0" w:rsidRPr="00092ADA" w:rsidRDefault="003D15C0" w:rsidP="00092ADA">
    <w:pPr>
      <w:pStyle w:val="Sidfot"/>
      <w:spacing w:after="40"/>
      <w:rPr>
        <w:b/>
        <w:szCs w:val="2"/>
      </w:rPr>
    </w:pPr>
    <w:bookmarkStart w:id="3" w:name="Verksamhet"/>
    <w:bookmarkEnd w:id="3"/>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3D15C0" w:rsidRPr="00F2400E" w:rsidTr="00D3288C">
      <w:tc>
        <w:tcPr>
          <w:tcW w:w="2031" w:type="dxa"/>
          <w:tcBorders>
            <w:top w:val="single" w:sz="4" w:space="0" w:color="auto"/>
          </w:tcBorders>
          <w:tcMar>
            <w:left w:w="0" w:type="dxa"/>
          </w:tcMar>
        </w:tcPr>
        <w:p w:rsidR="003D15C0" w:rsidRPr="00F2400E" w:rsidRDefault="003D15C0" w:rsidP="00A77D51">
          <w:pPr>
            <w:pStyle w:val="Sidfot"/>
            <w:rPr>
              <w:caps/>
              <w:sz w:val="9"/>
              <w:szCs w:val="9"/>
            </w:rPr>
          </w:pPr>
          <w:bookmarkStart w:id="4" w:name="LPostalAddr"/>
          <w:r>
            <w:rPr>
              <w:caps/>
              <w:sz w:val="9"/>
              <w:szCs w:val="9"/>
            </w:rPr>
            <w:t>Postadress</w:t>
          </w:r>
          <w:bookmarkEnd w:id="4"/>
        </w:p>
      </w:tc>
      <w:tc>
        <w:tcPr>
          <w:tcW w:w="1958" w:type="dxa"/>
          <w:tcBorders>
            <w:top w:val="single" w:sz="4" w:space="0" w:color="auto"/>
          </w:tcBorders>
        </w:tcPr>
        <w:p w:rsidR="003D15C0" w:rsidRPr="00F2400E" w:rsidRDefault="003D15C0" w:rsidP="00A77D51">
          <w:pPr>
            <w:pStyle w:val="Sidfot"/>
            <w:rPr>
              <w:caps/>
              <w:sz w:val="9"/>
              <w:szCs w:val="9"/>
            </w:rPr>
          </w:pPr>
          <w:bookmarkStart w:id="5" w:name="LVisitAddr"/>
          <w:r>
            <w:rPr>
              <w:caps/>
              <w:sz w:val="9"/>
              <w:szCs w:val="9"/>
            </w:rPr>
            <w:t>Besöksadress</w:t>
          </w:r>
          <w:bookmarkEnd w:id="5"/>
        </w:p>
      </w:tc>
      <w:tc>
        <w:tcPr>
          <w:tcW w:w="1175" w:type="dxa"/>
          <w:tcBorders>
            <w:top w:val="single" w:sz="4" w:space="0" w:color="auto"/>
          </w:tcBorders>
        </w:tcPr>
        <w:p w:rsidR="003D15C0" w:rsidRPr="00F2400E" w:rsidRDefault="003D15C0" w:rsidP="00A77D51">
          <w:pPr>
            <w:pStyle w:val="Sidfot"/>
            <w:rPr>
              <w:caps/>
              <w:sz w:val="9"/>
              <w:szCs w:val="9"/>
            </w:rPr>
          </w:pPr>
          <w:bookmarkStart w:id="6" w:name="LPhone"/>
          <w:r>
            <w:rPr>
              <w:caps/>
              <w:sz w:val="9"/>
              <w:szCs w:val="9"/>
            </w:rPr>
            <w:t>Telefon</w:t>
          </w:r>
          <w:bookmarkEnd w:id="6"/>
        </w:p>
      </w:tc>
      <w:tc>
        <w:tcPr>
          <w:tcW w:w="1148" w:type="dxa"/>
          <w:tcBorders>
            <w:top w:val="single" w:sz="4" w:space="0" w:color="auto"/>
          </w:tcBorders>
        </w:tcPr>
        <w:p w:rsidR="003D15C0" w:rsidRPr="00F2400E" w:rsidRDefault="003D15C0" w:rsidP="00A77D51">
          <w:pPr>
            <w:pStyle w:val="Sidfot"/>
            <w:rPr>
              <w:caps/>
              <w:sz w:val="9"/>
              <w:szCs w:val="9"/>
            </w:rPr>
          </w:pPr>
          <w:bookmarkStart w:id="7" w:name="LEmail"/>
          <w:r>
            <w:rPr>
              <w:caps/>
              <w:sz w:val="9"/>
              <w:szCs w:val="9"/>
            </w:rPr>
            <w:t>E-post</w:t>
          </w:r>
          <w:bookmarkEnd w:id="7"/>
        </w:p>
      </w:tc>
      <w:tc>
        <w:tcPr>
          <w:tcW w:w="718" w:type="dxa"/>
          <w:tcBorders>
            <w:top w:val="single" w:sz="4" w:space="0" w:color="auto"/>
          </w:tcBorders>
        </w:tcPr>
        <w:p w:rsidR="003D15C0" w:rsidRPr="00F2400E" w:rsidRDefault="003D15C0" w:rsidP="00A77D51">
          <w:pPr>
            <w:pStyle w:val="Sidfot"/>
            <w:rPr>
              <w:caps/>
              <w:sz w:val="9"/>
              <w:szCs w:val="9"/>
            </w:rPr>
          </w:pPr>
          <w:r w:rsidRPr="00F2400E">
            <w:rPr>
              <w:caps/>
              <w:sz w:val="9"/>
              <w:szCs w:val="9"/>
            </w:rPr>
            <w:t>sms</w:t>
          </w:r>
        </w:p>
      </w:tc>
      <w:tc>
        <w:tcPr>
          <w:tcW w:w="1148" w:type="dxa"/>
          <w:tcBorders>
            <w:top w:val="single" w:sz="4" w:space="0" w:color="auto"/>
          </w:tcBorders>
        </w:tcPr>
        <w:p w:rsidR="003D15C0" w:rsidRPr="00F2400E" w:rsidRDefault="003D15C0"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3D15C0" w:rsidRPr="00F2400E" w:rsidRDefault="003D15C0" w:rsidP="00A77D51">
          <w:pPr>
            <w:pStyle w:val="Sidfot"/>
            <w:rPr>
              <w:caps/>
              <w:sz w:val="9"/>
              <w:szCs w:val="9"/>
            </w:rPr>
          </w:pPr>
          <w:bookmarkStart w:id="8" w:name="LOrgNo"/>
          <w:r>
            <w:rPr>
              <w:caps/>
              <w:sz w:val="9"/>
              <w:szCs w:val="9"/>
            </w:rPr>
            <w:t>Org</w:t>
          </w:r>
          <w:proofErr w:type="gramStart"/>
          <w:r>
            <w:rPr>
              <w:caps/>
              <w:sz w:val="9"/>
              <w:szCs w:val="9"/>
            </w:rPr>
            <w:t>.nummer</w:t>
          </w:r>
          <w:bookmarkEnd w:id="8"/>
          <w:proofErr w:type="gramEnd"/>
        </w:p>
      </w:tc>
    </w:tr>
    <w:tr w:rsidR="003D15C0" w:rsidRPr="00A77D51" w:rsidTr="00D3288C">
      <w:tc>
        <w:tcPr>
          <w:tcW w:w="2031" w:type="dxa"/>
          <w:tcMar>
            <w:left w:w="0" w:type="dxa"/>
          </w:tcMar>
        </w:tcPr>
        <w:p w:rsidR="003D15C0" w:rsidRPr="00A77D51" w:rsidRDefault="003D15C0" w:rsidP="00F100ED">
          <w:pPr>
            <w:pStyle w:val="Sidfot"/>
            <w:spacing w:line="180" w:lineRule="exact"/>
            <w:rPr>
              <w:szCs w:val="14"/>
            </w:rPr>
          </w:pPr>
          <w:r w:rsidRPr="00A77D51">
            <w:rPr>
              <w:szCs w:val="14"/>
            </w:rPr>
            <w:t>Nacka kommun</w:t>
          </w:r>
          <w:bookmarkStart w:id="9" w:name="LCountryPrefix"/>
          <w:r>
            <w:rPr>
              <w:szCs w:val="14"/>
            </w:rPr>
            <w:t>,</w:t>
          </w:r>
          <w:bookmarkEnd w:id="9"/>
          <w:r>
            <w:rPr>
              <w:szCs w:val="14"/>
            </w:rPr>
            <w:t xml:space="preserve"> </w:t>
          </w:r>
          <w:r w:rsidRPr="00A77D51">
            <w:rPr>
              <w:szCs w:val="14"/>
            </w:rPr>
            <w:t>131 81 Nacka</w:t>
          </w:r>
          <w:bookmarkStart w:id="10" w:name="Country"/>
          <w:bookmarkEnd w:id="10"/>
        </w:p>
      </w:tc>
      <w:tc>
        <w:tcPr>
          <w:tcW w:w="1958" w:type="dxa"/>
        </w:tcPr>
        <w:p w:rsidR="003D15C0" w:rsidRPr="00A77D51" w:rsidRDefault="003D15C0" w:rsidP="00A77D51">
          <w:pPr>
            <w:pStyle w:val="Sidfot"/>
            <w:spacing w:line="180" w:lineRule="exact"/>
            <w:rPr>
              <w:szCs w:val="14"/>
            </w:rPr>
          </w:pPr>
          <w:r>
            <w:rPr>
              <w:szCs w:val="14"/>
            </w:rPr>
            <w:t>Stadshuset, Granitvägen 15</w:t>
          </w:r>
        </w:p>
      </w:tc>
      <w:tc>
        <w:tcPr>
          <w:tcW w:w="1175" w:type="dxa"/>
        </w:tcPr>
        <w:p w:rsidR="003D15C0" w:rsidRPr="00A77D51" w:rsidRDefault="003D15C0" w:rsidP="00092ADA">
          <w:pPr>
            <w:pStyle w:val="Sidfot"/>
            <w:spacing w:line="180" w:lineRule="exact"/>
            <w:rPr>
              <w:szCs w:val="14"/>
            </w:rPr>
          </w:pPr>
          <w:bookmarkStart w:id="11" w:name="PhoneMain"/>
          <w:r>
            <w:rPr>
              <w:szCs w:val="14"/>
            </w:rPr>
            <w:t>08-718 80 00</w:t>
          </w:r>
          <w:bookmarkEnd w:id="11"/>
        </w:p>
      </w:tc>
      <w:tc>
        <w:tcPr>
          <w:tcW w:w="1148" w:type="dxa"/>
        </w:tcPr>
        <w:p w:rsidR="003D15C0" w:rsidRPr="00A77D51" w:rsidRDefault="003D15C0" w:rsidP="00A77D51">
          <w:pPr>
            <w:pStyle w:val="Sidfot"/>
            <w:spacing w:line="180" w:lineRule="exact"/>
            <w:rPr>
              <w:szCs w:val="14"/>
            </w:rPr>
          </w:pPr>
          <w:r>
            <w:rPr>
              <w:szCs w:val="14"/>
            </w:rPr>
            <w:t>info@nacka.se</w:t>
          </w:r>
        </w:p>
      </w:tc>
      <w:tc>
        <w:tcPr>
          <w:tcW w:w="718" w:type="dxa"/>
        </w:tcPr>
        <w:p w:rsidR="003D15C0" w:rsidRPr="00A77D51" w:rsidRDefault="003D15C0" w:rsidP="00F40797">
          <w:pPr>
            <w:pStyle w:val="Sidfot"/>
            <w:spacing w:line="180" w:lineRule="exact"/>
            <w:rPr>
              <w:szCs w:val="14"/>
            </w:rPr>
          </w:pPr>
          <w:r>
            <w:rPr>
              <w:szCs w:val="14"/>
            </w:rPr>
            <w:t>716 80</w:t>
          </w:r>
        </w:p>
      </w:tc>
      <w:tc>
        <w:tcPr>
          <w:tcW w:w="1148" w:type="dxa"/>
        </w:tcPr>
        <w:p w:rsidR="003D15C0" w:rsidRPr="00A77D51" w:rsidRDefault="003D15C0" w:rsidP="00A77D51">
          <w:pPr>
            <w:pStyle w:val="Sidfot"/>
            <w:spacing w:line="180" w:lineRule="exact"/>
            <w:rPr>
              <w:szCs w:val="14"/>
            </w:rPr>
          </w:pPr>
          <w:r>
            <w:rPr>
              <w:szCs w:val="14"/>
            </w:rPr>
            <w:t>www.nacka.se</w:t>
          </w:r>
        </w:p>
      </w:tc>
      <w:tc>
        <w:tcPr>
          <w:tcW w:w="1291" w:type="dxa"/>
        </w:tcPr>
        <w:p w:rsidR="003D15C0" w:rsidRDefault="003D15C0" w:rsidP="00A77D51">
          <w:pPr>
            <w:pStyle w:val="Sidfot"/>
            <w:spacing w:line="180" w:lineRule="exact"/>
            <w:rPr>
              <w:szCs w:val="14"/>
            </w:rPr>
          </w:pPr>
          <w:bookmarkStart w:id="12" w:name="OrgNo"/>
          <w:r>
            <w:rPr>
              <w:szCs w:val="14"/>
            </w:rPr>
            <w:t>212000-0167</w:t>
          </w:r>
          <w:bookmarkEnd w:id="12"/>
        </w:p>
      </w:tc>
    </w:tr>
  </w:tbl>
  <w:p w:rsidR="003D15C0" w:rsidRPr="009D06AF" w:rsidRDefault="003D15C0"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C0" w:rsidRDefault="003D15C0">
      <w:r>
        <w:separator/>
      </w:r>
    </w:p>
  </w:footnote>
  <w:footnote w:type="continuationSeparator" w:id="0">
    <w:p w:rsidR="003D15C0" w:rsidRDefault="003D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0" w:rsidRPr="009D06AF" w:rsidRDefault="003D15C0" w:rsidP="009D06AF">
    <w:pPr>
      <w:pStyle w:val="Sidhuvud"/>
      <w:rPr>
        <w:sz w:val="18"/>
        <w:szCs w:val="18"/>
      </w:rPr>
    </w:pPr>
    <w:r w:rsidRPr="00BA5A42">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Pr="009D06AF">
      <w:rPr>
        <w:sz w:val="18"/>
        <w:szCs w:val="18"/>
      </w:rPr>
      <w:tab/>
    </w:r>
    <w:r>
      <w:rPr>
        <w:sz w:val="18"/>
        <w:szCs w:val="18"/>
      </w:rPr>
      <w:tab/>
    </w:r>
    <w:r w:rsidR="009607A5" w:rsidRPr="009D06AF">
      <w:rPr>
        <w:sz w:val="18"/>
        <w:szCs w:val="18"/>
      </w:rPr>
      <w:fldChar w:fldCharType="begin"/>
    </w:r>
    <w:r w:rsidRPr="009D06AF">
      <w:rPr>
        <w:sz w:val="18"/>
        <w:szCs w:val="18"/>
      </w:rPr>
      <w:instrText xml:space="preserve"> PAGE </w:instrText>
    </w:r>
    <w:r w:rsidR="009607A5" w:rsidRPr="009D06AF">
      <w:rPr>
        <w:sz w:val="18"/>
        <w:szCs w:val="18"/>
      </w:rPr>
      <w:fldChar w:fldCharType="separate"/>
    </w:r>
    <w:r w:rsidR="00495FAC">
      <w:rPr>
        <w:noProof/>
        <w:sz w:val="18"/>
        <w:szCs w:val="18"/>
      </w:rPr>
      <w:t>2</w:t>
    </w:r>
    <w:r w:rsidR="009607A5" w:rsidRPr="009D06AF">
      <w:rPr>
        <w:sz w:val="18"/>
        <w:szCs w:val="18"/>
      </w:rPr>
      <w:fldChar w:fldCharType="end"/>
    </w:r>
    <w:r w:rsidRPr="009D06AF">
      <w:rPr>
        <w:sz w:val="18"/>
        <w:szCs w:val="18"/>
      </w:rPr>
      <w:t xml:space="preserve"> (</w:t>
    </w:r>
    <w:r w:rsidR="009607A5" w:rsidRPr="009D06AF">
      <w:rPr>
        <w:sz w:val="18"/>
        <w:szCs w:val="18"/>
      </w:rPr>
      <w:fldChar w:fldCharType="begin"/>
    </w:r>
    <w:r w:rsidRPr="009D06AF">
      <w:rPr>
        <w:sz w:val="18"/>
        <w:szCs w:val="18"/>
      </w:rPr>
      <w:instrText xml:space="preserve"> NUMPAGES </w:instrText>
    </w:r>
    <w:r w:rsidR="009607A5" w:rsidRPr="009D06AF">
      <w:rPr>
        <w:sz w:val="18"/>
        <w:szCs w:val="18"/>
      </w:rPr>
      <w:fldChar w:fldCharType="separate"/>
    </w:r>
    <w:r w:rsidR="00495FAC">
      <w:rPr>
        <w:noProof/>
        <w:sz w:val="18"/>
        <w:szCs w:val="18"/>
      </w:rPr>
      <w:t>6</w:t>
    </w:r>
    <w:r w:rsidR="009607A5"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C0" w:rsidRPr="003F70FC" w:rsidRDefault="003D15C0" w:rsidP="00804A71">
    <w:pPr>
      <w:pStyle w:val="Sidhuvud"/>
      <w:rPr>
        <w:sz w:val="18"/>
        <w:szCs w:val="18"/>
      </w:rPr>
    </w:pPr>
    <w:r w:rsidRPr="00BA5A42">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F70FC">
      <w:rPr>
        <w:sz w:val="18"/>
        <w:szCs w:val="18"/>
      </w:rPr>
      <w:tab/>
    </w:r>
    <w:r w:rsidR="009607A5" w:rsidRPr="003F70FC">
      <w:rPr>
        <w:sz w:val="18"/>
        <w:szCs w:val="18"/>
      </w:rPr>
      <w:fldChar w:fldCharType="begin"/>
    </w:r>
    <w:r w:rsidRPr="003F70FC">
      <w:rPr>
        <w:sz w:val="18"/>
        <w:szCs w:val="18"/>
      </w:rPr>
      <w:instrText xml:space="preserve"> PAGE </w:instrText>
    </w:r>
    <w:r w:rsidR="009607A5" w:rsidRPr="003F70FC">
      <w:rPr>
        <w:sz w:val="18"/>
        <w:szCs w:val="18"/>
      </w:rPr>
      <w:fldChar w:fldCharType="separate"/>
    </w:r>
    <w:r w:rsidR="00495FAC">
      <w:rPr>
        <w:noProof/>
        <w:sz w:val="18"/>
        <w:szCs w:val="18"/>
      </w:rPr>
      <w:t>1</w:t>
    </w:r>
    <w:r w:rsidR="009607A5" w:rsidRPr="003F70FC">
      <w:rPr>
        <w:sz w:val="18"/>
        <w:szCs w:val="18"/>
      </w:rPr>
      <w:fldChar w:fldCharType="end"/>
    </w:r>
    <w:r w:rsidRPr="003F70FC">
      <w:rPr>
        <w:sz w:val="18"/>
        <w:szCs w:val="18"/>
      </w:rPr>
      <w:t xml:space="preserve"> (</w:t>
    </w:r>
    <w:r w:rsidR="009607A5" w:rsidRPr="003F70FC">
      <w:rPr>
        <w:sz w:val="18"/>
        <w:szCs w:val="18"/>
      </w:rPr>
      <w:fldChar w:fldCharType="begin"/>
    </w:r>
    <w:r w:rsidRPr="003F70FC">
      <w:rPr>
        <w:sz w:val="18"/>
        <w:szCs w:val="18"/>
      </w:rPr>
      <w:instrText xml:space="preserve"> NUMPAGES </w:instrText>
    </w:r>
    <w:r w:rsidR="009607A5" w:rsidRPr="003F70FC">
      <w:rPr>
        <w:sz w:val="18"/>
        <w:szCs w:val="18"/>
      </w:rPr>
      <w:fldChar w:fldCharType="separate"/>
    </w:r>
    <w:r w:rsidR="00495FAC">
      <w:rPr>
        <w:noProof/>
        <w:sz w:val="18"/>
        <w:szCs w:val="18"/>
      </w:rPr>
      <w:t>6</w:t>
    </w:r>
    <w:r w:rsidR="009607A5" w:rsidRPr="003F70FC">
      <w:rPr>
        <w:sz w:val="18"/>
        <w:szCs w:val="18"/>
      </w:rPr>
      <w:fldChar w:fldCharType="end"/>
    </w:r>
    <w:r w:rsidRPr="003F70FC">
      <w:rPr>
        <w:sz w:val="18"/>
        <w:szCs w:val="18"/>
      </w:rPr>
      <w:t>)</w:t>
    </w:r>
  </w:p>
  <w:p w:rsidR="003D15C0" w:rsidRPr="00884A53" w:rsidRDefault="003D15C0" w:rsidP="003F70FC">
    <w:pPr>
      <w:pStyle w:val="Sidhuvud"/>
      <w:tabs>
        <w:tab w:val="clear" w:pos="4706"/>
        <w:tab w:val="left" w:pos="5670"/>
      </w:tabs>
      <w:rPr>
        <w:rFonts w:ascii="Garamond" w:hAnsi="Garamond"/>
      </w:rPr>
    </w:pPr>
    <w:r w:rsidRPr="00884A53">
      <w:rPr>
        <w:rFonts w:ascii="Garamond" w:hAnsi="Garamond"/>
      </w:rPr>
      <w:tab/>
    </w:r>
    <w:r w:rsidR="001560B8">
      <w:rPr>
        <w:rFonts w:ascii="Garamond" w:hAnsi="Garamond"/>
      </w:rPr>
      <w:fldChar w:fldCharType="begin"/>
    </w:r>
    <w:r w:rsidR="001560B8">
      <w:rPr>
        <w:rFonts w:ascii="Garamond" w:hAnsi="Garamond"/>
      </w:rPr>
      <w:instrText xml:space="preserve"> TIME \@ "yyyy-MM-dd" </w:instrText>
    </w:r>
    <w:r w:rsidR="001560B8">
      <w:rPr>
        <w:rFonts w:ascii="Garamond" w:hAnsi="Garamond"/>
      </w:rPr>
      <w:fldChar w:fldCharType="separate"/>
    </w:r>
    <w:r w:rsidR="00053B76">
      <w:rPr>
        <w:rFonts w:ascii="Garamond" w:hAnsi="Garamond"/>
        <w:noProof/>
      </w:rPr>
      <w:t>2017-03-23</w:t>
    </w:r>
    <w:r w:rsidR="001560B8">
      <w:rPr>
        <w:rFonts w:ascii="Garamond" w:hAnsi="Garamon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17A"/>
    <w:multiLevelType w:val="hybridMultilevel"/>
    <w:tmpl w:val="4D5C4240"/>
    <w:lvl w:ilvl="0" w:tplc="3CACECF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15F1E46"/>
    <w:multiLevelType w:val="hybridMultilevel"/>
    <w:tmpl w:val="516AE082"/>
    <w:lvl w:ilvl="0" w:tplc="C4463B1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953598"/>
    <w:multiLevelType w:val="hybridMultilevel"/>
    <w:tmpl w:val="9E745C9A"/>
    <w:lvl w:ilvl="0" w:tplc="D0828182">
      <w:start w:val="2013"/>
      <w:numFmt w:val="bullet"/>
      <w:lvlText w:val=""/>
      <w:lvlJc w:val="left"/>
      <w:pPr>
        <w:ind w:left="36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B8350C"/>
    <w:multiLevelType w:val="hybridMultilevel"/>
    <w:tmpl w:val="53E61E6E"/>
    <w:lvl w:ilvl="0" w:tplc="D0828182">
      <w:start w:val="2013"/>
      <w:numFmt w:val="bullet"/>
      <w:lvlText w:val=""/>
      <w:lvlJc w:val="left"/>
      <w:pPr>
        <w:ind w:left="360" w:hanging="360"/>
      </w:pPr>
      <w:rPr>
        <w:rFonts w:ascii="Symbol" w:eastAsia="Times New Roman" w:hAnsi="Symbol"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5F85082"/>
    <w:multiLevelType w:val="hybridMultilevel"/>
    <w:tmpl w:val="91E464EA"/>
    <w:lvl w:ilvl="0" w:tplc="3CACECFC">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Green"/>
  </w:docVars>
  <w:rsids>
    <w:rsidRoot w:val="00045870"/>
    <w:rsid w:val="00027B2E"/>
    <w:rsid w:val="00027F18"/>
    <w:rsid w:val="00043BED"/>
    <w:rsid w:val="00045870"/>
    <w:rsid w:val="0004610D"/>
    <w:rsid w:val="000469BC"/>
    <w:rsid w:val="0004791E"/>
    <w:rsid w:val="00053B76"/>
    <w:rsid w:val="000571C4"/>
    <w:rsid w:val="000616A9"/>
    <w:rsid w:val="00070207"/>
    <w:rsid w:val="000731B8"/>
    <w:rsid w:val="00084F7A"/>
    <w:rsid w:val="00086069"/>
    <w:rsid w:val="00092ADA"/>
    <w:rsid w:val="000A03C5"/>
    <w:rsid w:val="000A11ED"/>
    <w:rsid w:val="000B5FFE"/>
    <w:rsid w:val="000D032E"/>
    <w:rsid w:val="000D3212"/>
    <w:rsid w:val="000D3930"/>
    <w:rsid w:val="000D58F2"/>
    <w:rsid w:val="000D7A20"/>
    <w:rsid w:val="000F3B21"/>
    <w:rsid w:val="00107932"/>
    <w:rsid w:val="00116121"/>
    <w:rsid w:val="001162A2"/>
    <w:rsid w:val="00116F7C"/>
    <w:rsid w:val="00132693"/>
    <w:rsid w:val="001427EA"/>
    <w:rsid w:val="00142A1E"/>
    <w:rsid w:val="00143993"/>
    <w:rsid w:val="00147028"/>
    <w:rsid w:val="00155683"/>
    <w:rsid w:val="001560B8"/>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D10B8"/>
    <w:rsid w:val="001F3AF9"/>
    <w:rsid w:val="001F681B"/>
    <w:rsid w:val="00203737"/>
    <w:rsid w:val="00210C0E"/>
    <w:rsid w:val="002139BE"/>
    <w:rsid w:val="002239A4"/>
    <w:rsid w:val="00223D46"/>
    <w:rsid w:val="002270DB"/>
    <w:rsid w:val="00234DC9"/>
    <w:rsid w:val="00243F54"/>
    <w:rsid w:val="00250B61"/>
    <w:rsid w:val="00252030"/>
    <w:rsid w:val="0026224C"/>
    <w:rsid w:val="00270834"/>
    <w:rsid w:val="0028007C"/>
    <w:rsid w:val="002841C0"/>
    <w:rsid w:val="00286894"/>
    <w:rsid w:val="00290DCA"/>
    <w:rsid w:val="002B226B"/>
    <w:rsid w:val="002B57D3"/>
    <w:rsid w:val="002C1483"/>
    <w:rsid w:val="002C2B5A"/>
    <w:rsid w:val="002C6F31"/>
    <w:rsid w:val="002D4E73"/>
    <w:rsid w:val="002F2DA7"/>
    <w:rsid w:val="0030048F"/>
    <w:rsid w:val="00311E0B"/>
    <w:rsid w:val="00314790"/>
    <w:rsid w:val="00322FA1"/>
    <w:rsid w:val="0032674B"/>
    <w:rsid w:val="003372B9"/>
    <w:rsid w:val="0035461D"/>
    <w:rsid w:val="00372C51"/>
    <w:rsid w:val="00383F5F"/>
    <w:rsid w:val="00387EE9"/>
    <w:rsid w:val="00394805"/>
    <w:rsid w:val="00397B89"/>
    <w:rsid w:val="003B7ECC"/>
    <w:rsid w:val="003C4DFC"/>
    <w:rsid w:val="003C78B9"/>
    <w:rsid w:val="003D15C0"/>
    <w:rsid w:val="003F4EF1"/>
    <w:rsid w:val="003F70FC"/>
    <w:rsid w:val="003F7287"/>
    <w:rsid w:val="003F7518"/>
    <w:rsid w:val="00407E0B"/>
    <w:rsid w:val="00453A5D"/>
    <w:rsid w:val="00461524"/>
    <w:rsid w:val="00481A9B"/>
    <w:rsid w:val="00484738"/>
    <w:rsid w:val="00495FAC"/>
    <w:rsid w:val="004A2519"/>
    <w:rsid w:val="004B6BD5"/>
    <w:rsid w:val="004B7319"/>
    <w:rsid w:val="004C4DAF"/>
    <w:rsid w:val="004D1FEA"/>
    <w:rsid w:val="004D3061"/>
    <w:rsid w:val="004E1129"/>
    <w:rsid w:val="004F1766"/>
    <w:rsid w:val="004F4DBE"/>
    <w:rsid w:val="0050000B"/>
    <w:rsid w:val="00505FF7"/>
    <w:rsid w:val="00516D3B"/>
    <w:rsid w:val="00523D53"/>
    <w:rsid w:val="00530101"/>
    <w:rsid w:val="00533385"/>
    <w:rsid w:val="005434AA"/>
    <w:rsid w:val="00545BCD"/>
    <w:rsid w:val="0054620C"/>
    <w:rsid w:val="00550887"/>
    <w:rsid w:val="00555E52"/>
    <w:rsid w:val="005606B5"/>
    <w:rsid w:val="0056627A"/>
    <w:rsid w:val="00567BC0"/>
    <w:rsid w:val="00585359"/>
    <w:rsid w:val="00590B97"/>
    <w:rsid w:val="00593E02"/>
    <w:rsid w:val="0059484C"/>
    <w:rsid w:val="00596783"/>
    <w:rsid w:val="005A04B2"/>
    <w:rsid w:val="005A34E8"/>
    <w:rsid w:val="005B1BE4"/>
    <w:rsid w:val="005C3350"/>
    <w:rsid w:val="005E1382"/>
    <w:rsid w:val="005E3C24"/>
    <w:rsid w:val="005E428E"/>
    <w:rsid w:val="005E4863"/>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12CD"/>
    <w:rsid w:val="007122C6"/>
    <w:rsid w:val="00731473"/>
    <w:rsid w:val="00735961"/>
    <w:rsid w:val="00750AAF"/>
    <w:rsid w:val="007512D3"/>
    <w:rsid w:val="00761238"/>
    <w:rsid w:val="00772CE1"/>
    <w:rsid w:val="007736BC"/>
    <w:rsid w:val="00790567"/>
    <w:rsid w:val="007A33E8"/>
    <w:rsid w:val="007A3CBB"/>
    <w:rsid w:val="007B0F1D"/>
    <w:rsid w:val="007B7A64"/>
    <w:rsid w:val="007C6DAD"/>
    <w:rsid w:val="007D7A12"/>
    <w:rsid w:val="00804A71"/>
    <w:rsid w:val="00805572"/>
    <w:rsid w:val="00820BB2"/>
    <w:rsid w:val="00826889"/>
    <w:rsid w:val="008278C0"/>
    <w:rsid w:val="0083566B"/>
    <w:rsid w:val="00835756"/>
    <w:rsid w:val="00835A74"/>
    <w:rsid w:val="00843F47"/>
    <w:rsid w:val="00845F94"/>
    <w:rsid w:val="00865D8C"/>
    <w:rsid w:val="00884A53"/>
    <w:rsid w:val="00893AE4"/>
    <w:rsid w:val="00893CBB"/>
    <w:rsid w:val="008C10C1"/>
    <w:rsid w:val="008D0D8C"/>
    <w:rsid w:val="008D352A"/>
    <w:rsid w:val="008D79D6"/>
    <w:rsid w:val="00904704"/>
    <w:rsid w:val="00924F41"/>
    <w:rsid w:val="00933DF8"/>
    <w:rsid w:val="00934EF0"/>
    <w:rsid w:val="00936C2B"/>
    <w:rsid w:val="00944F2C"/>
    <w:rsid w:val="00945809"/>
    <w:rsid w:val="00955C20"/>
    <w:rsid w:val="009607A5"/>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2C02"/>
    <w:rsid w:val="00B0045D"/>
    <w:rsid w:val="00B006F2"/>
    <w:rsid w:val="00B010C5"/>
    <w:rsid w:val="00B046E3"/>
    <w:rsid w:val="00B104C3"/>
    <w:rsid w:val="00B179A6"/>
    <w:rsid w:val="00B45753"/>
    <w:rsid w:val="00B51DCA"/>
    <w:rsid w:val="00B53EBF"/>
    <w:rsid w:val="00B547D1"/>
    <w:rsid w:val="00B57618"/>
    <w:rsid w:val="00B62D01"/>
    <w:rsid w:val="00B7378E"/>
    <w:rsid w:val="00B76004"/>
    <w:rsid w:val="00B82258"/>
    <w:rsid w:val="00B93928"/>
    <w:rsid w:val="00BA2452"/>
    <w:rsid w:val="00BA4742"/>
    <w:rsid w:val="00BA5A42"/>
    <w:rsid w:val="00BB39F6"/>
    <w:rsid w:val="00BB54A0"/>
    <w:rsid w:val="00BC019B"/>
    <w:rsid w:val="00BC165B"/>
    <w:rsid w:val="00BC2E02"/>
    <w:rsid w:val="00BC67C9"/>
    <w:rsid w:val="00BC6C3A"/>
    <w:rsid w:val="00BD305E"/>
    <w:rsid w:val="00BD3A2F"/>
    <w:rsid w:val="00BE1791"/>
    <w:rsid w:val="00BE24F7"/>
    <w:rsid w:val="00C02339"/>
    <w:rsid w:val="00C11065"/>
    <w:rsid w:val="00C13560"/>
    <w:rsid w:val="00C2670D"/>
    <w:rsid w:val="00C37F6E"/>
    <w:rsid w:val="00C41158"/>
    <w:rsid w:val="00C4355C"/>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F1989"/>
    <w:rsid w:val="00EF31F6"/>
    <w:rsid w:val="00F100ED"/>
    <w:rsid w:val="00F13328"/>
    <w:rsid w:val="00F20538"/>
    <w:rsid w:val="00F2400E"/>
    <w:rsid w:val="00F24F23"/>
    <w:rsid w:val="00F345BD"/>
    <w:rsid w:val="00F363A8"/>
    <w:rsid w:val="00F40170"/>
    <w:rsid w:val="00F40797"/>
    <w:rsid w:val="00F63E81"/>
    <w:rsid w:val="00F65130"/>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B285D5C3-A0AC-4F7E-BF48-74E4540E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Liststycke">
    <w:name w:val="List Paragraph"/>
    <w:basedOn w:val="Normal"/>
    <w:uiPriority w:val="34"/>
    <w:rsid w:val="007B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2.png@01D23127.A2E46B9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23127.502086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23127.A2E46B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CE84-0866-4FF2-9E52-9C52EB6D351B}">
  <ds:schemaRefs>
    <ds:schemaRef ds:uri="http://schemas.microsoft.com/sharepoint/v3/contenttype/forms"/>
  </ds:schemaRefs>
</ds:datastoreItem>
</file>

<file path=customXml/itemProps2.xml><?xml version="1.0" encoding="utf-8"?>
<ds:datastoreItem xmlns:ds="http://schemas.openxmlformats.org/officeDocument/2006/customXml" ds:itemID="{54927393-A507-43FD-8346-7CF2A26DFAFA}">
  <ds:schemaRefs>
    <ds:schemaRef ds:uri="http://schemas.microsoft.com/office/2006/metadata/properties"/>
    <ds:schemaRef ds:uri="http://www.w3.org/XML/1998/namespace"/>
    <ds:schemaRef ds:uri="http://schemas.microsoft.com/sharepoint/v3"/>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4B5971C-5E3F-4B64-B811-246690D2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D7778B-A794-4577-9BCA-C7864A4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4</TotalTime>
  <Pages>6</Pages>
  <Words>353</Words>
  <Characters>2704</Characters>
  <Application>Microsoft Office Word</Application>
  <DocSecurity>0</DocSecurity>
  <Lines>676</Lines>
  <Paragraphs>277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vicmag</dc:creator>
  <cp:lastModifiedBy>Olander Jahnsson Anna-Maria</cp:lastModifiedBy>
  <cp:revision>3</cp:revision>
  <cp:lastPrinted>2013-03-22T07:56:00Z</cp:lastPrinted>
  <dcterms:created xsi:type="dcterms:W3CDTF">2017-03-23T19:27:00Z</dcterms:created>
  <dcterms:modified xsi:type="dcterms:W3CDTF">2017-03-23T19:31:00Z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