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78" w:rsidP="00BB09DF" w:rsidRDefault="009F4478" w14:paraId="1865E3AD" w14:textId="38D2CA7F" w14:noSpellErr="1">
      <w:r w:rsidRPr="305A363F">
        <w:rPr>
          <w:b w:val="1"/>
          <w:bCs w:val="1"/>
        </w:rPr>
        <w:t>Möte</w:t>
      </w:r>
      <w:r w:rsidRPr="7647EC53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rPr/>
        <w:t xml:space="preserve">STJ </w:t>
      </w:r>
      <w:r>
        <w:rPr/>
        <w:t xml:space="preserve">ledningsgrupp </w:t>
      </w:r>
      <w:r>
        <w:tab/>
      </w:r>
    </w:p>
    <w:p w:rsidR="009F4478" w:rsidP="00BB09DF" w:rsidRDefault="009F4478" w14:paraId="00974304" w14:textId="7E8B7779" w14:noSpellErr="1">
      <w:r w:rsidRPr="305A363F">
        <w:rPr>
          <w:b w:val="1"/>
          <w:bCs w:val="1"/>
        </w:rPr>
        <w:t>Datum</w:t>
      </w:r>
      <w:r w:rsidRPr="70595C56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 w:rsidRPr="70595C56" w:rsidR="00350CA4">
        <w:rPr/>
        <w:t xml:space="preserve">   </w:t>
      </w:r>
      <w:r w:rsidR="00090CF1">
        <w:tab/>
      </w:r>
      <w:r w:rsidR="0031261E">
        <w:rPr/>
        <w:t>2017</w:t>
      </w:r>
      <w:r w:rsidR="00083C4B">
        <w:rPr/>
        <w:t>0</w:t>
      </w:r>
      <w:r w:rsidR="00083C4B">
        <w:rPr/>
        <w:t>206</w:t>
      </w:r>
      <w:r w:rsidRPr="70595C56" w:rsidR="00350CA4">
        <w:rPr/>
        <w:t xml:space="preserve"> </w:t>
      </w:r>
    </w:p>
    <w:p w:rsidR="009D08FF" w:rsidP="583DD46F" w:rsidRDefault="00524F17" w14:paraId="035461A6" w14:textId="4BB3BC83" w14:noSpellErr="1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 w:val="1"/>
          <w:bCs w:val="1"/>
        </w:rPr>
        <w:t>Sekreterare</w:t>
      </w:r>
      <w:r w:rsidRPr="583DD46F">
        <w:rPr/>
        <w:t xml:space="preserve">: </w:t>
      </w:r>
      <w:r>
        <w:tab/>
      </w:r>
      <w:r w:rsidR="002D1766">
        <w:tab/>
      </w:r>
      <w:r w:rsidR="007A53D7">
        <w:rPr/>
        <w:t>Lina Blombergsson</w:t>
      </w:r>
      <w:r>
        <w:br/>
      </w:r>
      <w:r w:rsidRPr="54D80956">
        <w:rPr>
          <w:b w:val="1"/>
          <w:bCs w:val="1"/>
        </w:rPr>
        <w:t>Justerare</w:t>
      </w:r>
      <w:r w:rsidR="00F76102">
        <w:tab/>
      </w:r>
      <w:r w:rsidR="00F76102">
        <w:tab/>
      </w:r>
      <w:r w:rsidRPr="4F5D2BB5" w:rsidR="4F5D2BB5">
        <w:rPr>
          <w:b w:val="1"/>
          <w:bCs w:val="1"/>
        </w:rPr>
        <w:t xml:space="preserve">: </w:t>
      </w:r>
      <w:r w:rsidR="0137DD89">
        <w:rPr/>
        <w:t>Anne</w:t>
      </w:r>
      <w:r w:rsidR="583DD46F">
        <w:rPr/>
        <w:t>-Lie Söderlund</w:t>
      </w:r>
      <w:r>
        <w:tab/>
      </w:r>
      <w:r w:rsidR="000B2886">
        <w:tab/>
      </w:r>
      <w:r>
        <w:tab/>
      </w:r>
    </w:p>
    <w:p w:rsidR="0E31696C" w:rsidP="5ED061A7" w:rsidRDefault="0E31696C" w14:paraId="7B6DC8CC" w14:textId="33B8E9FD">
      <w:pPr>
        <w:pStyle w:val="Normal"/>
        <w:spacing w:after="160"/>
        <w:rPr>
          <w:b w:val="1"/>
          <w:bCs w:val="1"/>
        </w:rPr>
      </w:pPr>
      <w:r w:rsidRPr="5ED061A7" w:rsidR="5ED061A7">
        <w:rPr>
          <w:b w:val="1"/>
          <w:bCs w:val="1"/>
        </w:rPr>
        <w:t>Närvarande</w:t>
      </w:r>
      <w:r w:rsidR="5ED061A7">
        <w:rPr/>
        <w:t xml:space="preserve">:  Anne-Lie Söderlund, Caroline Andreasson, </w:t>
      </w:r>
      <w:proofErr w:type="spellStart"/>
      <w:r w:rsidR="5ED061A7">
        <w:rPr/>
        <w:t>Vlasta</w:t>
      </w:r>
      <w:proofErr w:type="spellEnd"/>
      <w:r w:rsidR="5ED061A7">
        <w:rPr/>
        <w:t xml:space="preserve"> </w:t>
      </w:r>
      <w:proofErr w:type="spellStart"/>
      <w:r w:rsidR="5ED061A7">
        <w:rPr/>
        <w:t>Marcikic</w:t>
      </w:r>
      <w:proofErr w:type="spellEnd"/>
      <w:r w:rsidR="5ED061A7">
        <w:rPr/>
        <w:t xml:space="preserve">, Lina </w:t>
      </w:r>
      <w:r w:rsidR="5ED061A7">
        <w:rPr/>
        <w:t>Blombergsson</w:t>
      </w:r>
      <w:r w:rsidR="5ED061A7">
        <w:rPr/>
        <w:t xml:space="preserve">, </w:t>
      </w:r>
      <w:r w:rsidR="5ED061A7">
        <w:rPr/>
        <w:t>Marie</w:t>
      </w:r>
      <w:r w:rsidR="5ED061A7">
        <w:rPr/>
        <w:t xml:space="preserve"> Ivarsson</w:t>
      </w:r>
      <w:r w:rsidR="5ED061A7">
        <w:rPr/>
        <w:t>, Elisabeth Axelsson</w:t>
      </w:r>
    </w:p>
    <w:p w:rsidR="2E347750" w:rsidP="0E31696C" w:rsidRDefault="583DD46F" w14:paraId="00586E8B" w14:textId="1810CFF7" w14:noSpellErr="1">
      <w:pPr>
        <w:pStyle w:val="Normal"/>
        <w:spacing w:after="160"/>
        <w:rPr>
          <w:b w:val="0"/>
          <w:bCs w:val="0"/>
        </w:rPr>
      </w:pPr>
      <w:r w:rsidRPr="6B9A9CAC" w:rsidR="6B9A9CAC">
        <w:rPr>
          <w:b w:val="1"/>
          <w:bCs w:val="1"/>
        </w:rPr>
        <w:t xml:space="preserve">Frånvarande: </w:t>
      </w:r>
      <w:r w:rsidR="6B9A9CAC">
        <w:rPr/>
        <w:t xml:space="preserve"> </w:t>
      </w:r>
    </w:p>
    <w:p w:rsidR="2E347750" w:rsidP="0E31696C" w:rsidRDefault="583DD46F" w14:paraId="2008B665" w14:noSpellErr="1" w14:textId="00BD69FB">
      <w:pPr>
        <w:pStyle w:val="Normal"/>
        <w:spacing w:after="160"/>
        <w:rPr>
          <w:b w:val="0"/>
          <w:bCs w:val="0"/>
        </w:rPr>
      </w:pPr>
      <w:r w:rsidRPr="30DC2E33" w:rsidR="30DC2E33">
        <w:rPr>
          <w:b w:val="1"/>
          <w:bCs w:val="1"/>
        </w:rPr>
        <w:t>Gäster</w:t>
      </w:r>
      <w:r w:rsidRPr="30DC2E33" w:rsidR="30DC2E33">
        <w:rPr>
          <w:b w:val="1"/>
          <w:bCs w:val="1"/>
        </w:rPr>
        <w:t xml:space="preserve">: </w:t>
      </w:r>
    </w:p>
    <w:tbl>
      <w:tblPr>
        <w:tblW w:w="9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8070"/>
      </w:tblGrid>
      <w:tr w:rsidRPr="00826C0D" w:rsidR="005F11A7" w:rsidTr="5ED061A7" w14:paraId="0FA73481" w14:textId="77777777">
        <w:trPr>
          <w:trHeight w:val="1123"/>
        </w:trPr>
        <w:tc>
          <w:tcPr>
            <w:tcW w:w="1125" w:type="dxa"/>
            <w:shd w:val="clear" w:color="auto" w:fill="92D050"/>
            <w:tcMar/>
          </w:tcPr>
          <w:p w:rsidRPr="00E55FF3" w:rsidR="005F11A7" w:rsidP="000A56A2" w:rsidRDefault="005F11A7" w14:paraId="0DF45FDE" w14:textId="77777777">
            <w:pPr>
              <w:pStyle w:val="Rubrik2"/>
            </w:pPr>
          </w:p>
        </w:tc>
        <w:tc>
          <w:tcPr>
            <w:tcW w:w="8070" w:type="dxa"/>
            <w:shd w:val="clear" w:color="auto" w:fill="92D050"/>
            <w:tcMar/>
          </w:tcPr>
          <w:p w:rsidRPr="00CB12D4" w:rsidR="005F11A7" w:rsidP="007A53D7" w:rsidRDefault="11ACBDC9" w14:paraId="730E88E8" w14:textId="77777777" w14:noSpellErr="1">
            <w:pPr>
              <w:pStyle w:val="Rubrik1"/>
            </w:pPr>
            <w:r w:rsidR="3ADC52FF">
              <w:rPr/>
              <w:t xml:space="preserve">Protokoll </w:t>
            </w:r>
          </w:p>
        </w:tc>
      </w:tr>
      <w:tr w:rsidRPr="00826C0D" w:rsidR="005F11A7" w:rsidTr="5ED061A7" w14:paraId="06540633" w14:textId="77777777">
        <w:tc>
          <w:tcPr>
            <w:tcW w:w="1125" w:type="dxa"/>
            <w:tcMar/>
          </w:tcPr>
          <w:p w:rsidRPr="00826C0D" w:rsidR="005F11A7" w:rsidP="74B5870E" w:rsidRDefault="005F11A7" w14:paraId="762FF6B1" w14:textId="655A5E95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4D92046B" w:rsidP="00083C4B" w:rsidRDefault="11ACBDC9" w14:paraId="4D77F626" w14:textId="72AF32B9" w14:noSpellErr="1">
            <w:pPr>
              <w:pStyle w:val="Rubrik2"/>
            </w:pPr>
            <w:r w:rsidR="5ED061A7">
              <w:rPr/>
              <w:t>Strategiska verksamhetsfrågor</w:t>
            </w:r>
          </w:p>
          <w:p w:rsidR="5ED061A7" w:rsidP="5ED061A7" w:rsidRDefault="5ED061A7" w14:noSpellErr="1" w14:paraId="329C5531" w14:textId="1E490760">
            <w:pPr>
              <w:pStyle w:val="Normal"/>
              <w:rPr>
                <w:b w:val="1"/>
                <w:bCs w:val="1"/>
              </w:rPr>
            </w:pPr>
          </w:p>
          <w:p w:rsidR="5ED061A7" w:rsidP="5ED061A7" w:rsidRDefault="5ED061A7" w14:paraId="0EC86C36" w14:textId="4FAE8774">
            <w:pPr>
              <w:pStyle w:val="Normal"/>
              <w:rPr>
                <w:b w:val="1"/>
                <w:bCs w:val="1"/>
              </w:rPr>
            </w:pPr>
            <w:r w:rsidRPr="5ED061A7" w:rsidR="5ED061A7">
              <w:rPr>
                <w:b w:val="1"/>
                <w:bCs w:val="1"/>
              </w:rPr>
              <w:t xml:space="preserve">Nacka har nya PPT-bilder </w:t>
            </w:r>
            <w:r w:rsidRPr="5ED061A7" w:rsidR="5ED061A7">
              <w:rPr>
                <w:b w:val="1"/>
                <w:bCs w:val="1"/>
              </w:rPr>
              <w:t xml:space="preserve">  </w:t>
            </w:r>
          </w:p>
          <w:p w:rsidR="6B9A9CAC" w:rsidP="6B9A9CAC" w:rsidRDefault="6B9A9CAC" w14:paraId="53086201" w14:textId="6A303D24">
            <w:pPr>
              <w:pStyle w:val="Normal"/>
            </w:pPr>
            <w:r w:rsidR="5ED061A7">
              <w:rPr/>
              <w:t>Anne-Lie lägger en beställning av PP-bilder som kan användas i offentliga sammanhang.</w:t>
            </w:r>
            <w:r w:rsidR="5ED061A7">
              <w:rPr/>
              <w:t xml:space="preserve"> </w:t>
            </w:r>
          </w:p>
          <w:p w:rsidR="6B9A9CAC" w:rsidP="6B9A9CAC" w:rsidRDefault="6B9A9CAC" w14:noSpellErr="1" w14:paraId="15227F99" w14:textId="51EA42E7">
            <w:pPr>
              <w:pStyle w:val="Normal"/>
            </w:pPr>
          </w:p>
          <w:p w:rsidR="6B9A9CAC" w:rsidP="6B9A9CAC" w:rsidRDefault="6B9A9CAC" w14:noSpellErr="1" w14:paraId="093A8E74" w14:textId="1DD8C233">
            <w:pPr>
              <w:pStyle w:val="Normal"/>
            </w:pPr>
            <w:r w:rsidRPr="5ED061A7" w:rsidR="5ED061A7">
              <w:rPr>
                <w:b w:val="1"/>
                <w:bCs w:val="1"/>
              </w:rPr>
              <w:t>Rapportering hemsjukvård och Lagen om utskrivning vid slutenvård, LUS</w:t>
            </w:r>
            <w:r w:rsidR="5ED061A7">
              <w:rPr/>
              <w:t xml:space="preserve"> </w:t>
            </w:r>
          </w:p>
          <w:p w:rsidR="6B9A9CAC" w:rsidP="6B9A9CAC" w:rsidRDefault="6B9A9CAC" w14:paraId="50CB7C8D" w14:noSpellErr="1" w14:textId="43A21C48">
            <w:pPr>
              <w:pStyle w:val="Normal"/>
            </w:pPr>
            <w:r w:rsidR="5ED061A7">
              <w:rPr/>
              <w:t>Anna-Lena r</w:t>
            </w:r>
            <w:r w:rsidR="5ED061A7">
              <w:rPr/>
              <w:t>apporter</w:t>
            </w:r>
            <w:r w:rsidR="5ED061A7">
              <w:rPr/>
              <w:t xml:space="preserve">ar kring </w:t>
            </w:r>
            <w:r w:rsidR="5ED061A7">
              <w:rPr/>
              <w:t>övertagande</w:t>
            </w:r>
            <w:r w:rsidR="5ED061A7">
              <w:rPr/>
              <w:t xml:space="preserve"> av hemsjukvård och LUS</w:t>
            </w:r>
            <w:r w:rsidR="5ED061A7">
              <w:rPr/>
              <w:t xml:space="preserve"> och projektplanen. Vissa justeringar ska göras och Anna-Lena gör dessa och återkommer därefter </w:t>
            </w:r>
            <w:r w:rsidR="5ED061A7">
              <w:rPr/>
              <w:t xml:space="preserve">med uppdaterad version till ledningsgruppen. </w:t>
            </w:r>
            <w:r w:rsidR="5ED061A7">
              <w:rPr/>
              <w:t>Lednings</w:t>
            </w:r>
            <w:r w:rsidR="5ED061A7">
              <w:rPr/>
              <w:t>gruppen</w:t>
            </w:r>
            <w:r w:rsidR="5ED061A7">
              <w:rPr/>
              <w:t xml:space="preserve"> ska sedan fatta beslut om projektplanen. </w:t>
            </w:r>
          </w:p>
          <w:p w:rsidRPr="00631583" w:rsidR="00742075" w:rsidP="0E31696C" w:rsidRDefault="583DD46F" w14:noSpellErr="1" w14:paraId="215CF758" w14:textId="3C8F98A2">
            <w:pPr>
              <w:pStyle w:val="Normal"/>
              <w:spacing w:after="160"/>
            </w:pPr>
          </w:p>
          <w:p w:rsidRPr="00631583" w:rsidR="00742075" w:rsidP="5ED061A7" w:rsidRDefault="583DD46F" w14:noSpellErr="1" w14:paraId="43C42081" w14:textId="26A81D8B">
            <w:pPr>
              <w:pStyle w:val="Normal"/>
              <w:bidi w:val="0"/>
              <w:spacing w:before="0" w:beforeAutospacing="off" w:after="160" w:afterAutospacing="off"/>
              <w:ind w:left="0" w:right="0"/>
              <w:jc w:val="left"/>
              <w:rPr>
                <w:b w:val="1"/>
                <w:bCs w:val="1"/>
              </w:rPr>
            </w:pPr>
            <w:r w:rsidRPr="5ED061A7" w:rsidR="5ED061A7">
              <w:rPr>
                <w:b w:val="1"/>
                <w:bCs w:val="1"/>
              </w:rPr>
              <w:t xml:space="preserve">Digitaliseringsprojekten – </w:t>
            </w:r>
            <w:r w:rsidRPr="5ED061A7" w:rsidR="5ED061A7">
              <w:rPr>
                <w:b w:val="1"/>
                <w:bCs w:val="1"/>
              </w:rPr>
              <w:t>Status</w:t>
            </w:r>
          </w:p>
          <w:p w:rsidRPr="00631583" w:rsidR="00742075" w:rsidP="5ED061A7" w:rsidRDefault="583DD46F" w14:noSpellErr="1" w14:paraId="51EEC010" w14:textId="27DFABDE">
            <w:pPr>
              <w:pStyle w:val="Normal"/>
              <w:bidi w:val="0"/>
              <w:spacing w:before="0" w:beforeAutospacing="off" w:after="160" w:afterAutospacing="off"/>
              <w:ind w:left="0" w:right="0"/>
              <w:jc w:val="left"/>
              <w:rPr>
                <w:b w:val="1"/>
                <w:bCs w:val="1"/>
              </w:rPr>
            </w:pPr>
            <w:r w:rsidR="5ED061A7">
              <w:rPr>
                <w:b w:val="0"/>
                <w:bCs w:val="0"/>
              </w:rPr>
              <w:t>Marie redogör för statusen i de pågående projekten och ledningsgruppen hjälper till att prioritera bland projekten. Tidssättning av projekten diskuteras. V</w:t>
            </w:r>
            <w:r w:rsidR="5ED061A7">
              <w:rPr>
                <w:b w:val="0"/>
                <w:bCs w:val="0"/>
              </w:rPr>
              <w:t xml:space="preserve">issa möten behöver genomföras med ansvariga chefer och projektledare för att prioritera och </w:t>
            </w:r>
            <w:r w:rsidR="5ED061A7">
              <w:rPr>
                <w:b w:val="0"/>
                <w:bCs w:val="0"/>
              </w:rPr>
              <w:t>tid</w:t>
            </w:r>
            <w:r w:rsidR="5ED061A7">
              <w:rPr>
                <w:b w:val="0"/>
                <w:bCs w:val="0"/>
              </w:rPr>
              <w:t>sätta</w:t>
            </w:r>
            <w:r w:rsidR="5ED061A7">
              <w:rPr>
                <w:b w:val="0"/>
                <w:bCs w:val="0"/>
              </w:rPr>
              <w:t xml:space="preserve"> vissa uppdrag. </w:t>
            </w:r>
            <w:r w:rsidR="5ED061A7">
              <w:rPr/>
              <w:t>Gällande "döda faxen-projektet"</w:t>
            </w:r>
            <w:r w:rsidR="5ED061A7">
              <w:rPr/>
              <w:t xml:space="preserve"> avvaktar vi övergripande </w:t>
            </w:r>
            <w:r w:rsidR="5ED061A7">
              <w:rPr/>
              <w:t>initiativ</w:t>
            </w:r>
            <w:r w:rsidR="5ED061A7">
              <w:rPr/>
              <w:t xml:space="preserve"> och lösningar då det är en kommungemensam fråga. Anne-Lie kommer att lyfta "döda faxen" </w:t>
            </w:r>
            <w:r w:rsidR="5ED061A7">
              <w:rPr/>
              <w:t xml:space="preserve">på central nivå. </w:t>
            </w:r>
          </w:p>
          <w:p w:rsidRPr="00631583" w:rsidR="00742075" w:rsidP="0E31696C" w:rsidRDefault="583DD46F" w14:paraId="7FB60E6A" w14:textId="765568CB">
            <w:pPr>
              <w:pStyle w:val="Normal"/>
              <w:spacing w:after="160"/>
              <w:rPr>
                <w:b w:val="0"/>
                <w:bCs w:val="0"/>
              </w:rPr>
            </w:pPr>
          </w:p>
        </w:tc>
      </w:tr>
      <w:tr w:rsidRPr="00826C0D" w:rsidR="00E21C14" w:rsidTr="5ED061A7" w14:paraId="4E56AED9" w14:textId="77777777">
        <w:tc>
          <w:tcPr>
            <w:tcW w:w="1125" w:type="dxa"/>
            <w:tcMar/>
          </w:tcPr>
          <w:p w:rsidRPr="00826C0D" w:rsidR="00E21C14" w:rsidP="74B5870E" w:rsidRDefault="00E21C14" w14:paraId="07568D75" w14:textId="5B0FF3B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E21C14" w:rsidP="3ADC52FF" w:rsidRDefault="583DD46F" w14:paraId="7B4B0905" w14:textId="7C5CEEAD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5ED061A7" w:rsidR="5ED061A7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Mål och resultatuppföljning</w:t>
            </w:r>
          </w:p>
          <w:p w:rsidRPr="00742075" w:rsidR="00742075" w:rsidP="5ED061A7" w:rsidRDefault="583DD46F" w14:noSpellErr="1" w14:paraId="66227274" w14:textId="2D403173">
            <w:pPr>
              <w:pStyle w:val="Normal"/>
              <w:ind/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</w:p>
          <w:p w:rsidRPr="00742075" w:rsidR="00742075" w:rsidP="5ED061A7" w:rsidRDefault="583DD46F" w14:noSpellErr="1" w14:paraId="0ADD4E6A" w14:textId="29C12213">
            <w:pPr>
              <w:pStyle w:val="Normal"/>
              <w:ind/>
              <w:rPr>
                <w:rFonts w:ascii="Gill Sans MT" w:hAnsi="Gill Sans MT"/>
                <w:b w:val="1"/>
                <w:bCs w:val="1"/>
                <w:sz w:val="24"/>
                <w:szCs w:val="24"/>
              </w:rPr>
            </w:pPr>
            <w:r w:rsidRPr="5ED061A7" w:rsidR="5ED061A7">
              <w:rPr>
                <w:rFonts w:ascii="Gill Sans MT" w:hAnsi="Gill Sans MT"/>
                <w:b w:val="1"/>
                <w:bCs w:val="1"/>
                <w:sz w:val="24"/>
                <w:szCs w:val="24"/>
              </w:rPr>
              <w:t>Bokslutsberedning</w:t>
            </w:r>
          </w:p>
          <w:p w:rsidRPr="00742075" w:rsidR="00742075" w:rsidP="5ED061A7" w:rsidRDefault="583DD46F" w14:paraId="7BD42B42" w14:noSpellErr="1" w14:textId="30578B6A">
            <w:pPr>
              <w:pStyle w:val="Normal"/>
              <w:ind/>
              <w:rPr>
                <w:b w:val="1"/>
                <w:bCs w:val="1"/>
                <w:sz w:val="24"/>
                <w:szCs w:val="24"/>
              </w:rPr>
            </w:pPr>
            <w:r w:rsidRPr="5ED061A7" w:rsidR="5ED061A7">
              <w:rPr>
                <w:b w:val="0"/>
                <w:bCs w:val="0"/>
                <w:sz w:val="24"/>
                <w:szCs w:val="24"/>
              </w:rPr>
              <w:t>Anne-Lie går igenom underlag inför bokslutsberedningen för både Äldrenämnden och Socialnämnden som sker på</w:t>
            </w:r>
            <w:r w:rsidRPr="5ED061A7" w:rsidR="5ED061A7">
              <w:rPr>
                <w:b w:val="0"/>
                <w:bCs w:val="0"/>
                <w:sz w:val="24"/>
                <w:szCs w:val="24"/>
              </w:rPr>
              <w:t xml:space="preserve"> torsdag inför </w:t>
            </w:r>
            <w:r w:rsidRPr="5ED061A7" w:rsidR="5ED061A7">
              <w:rPr>
                <w:b w:val="0"/>
                <w:bCs w:val="0"/>
                <w:sz w:val="24"/>
                <w:szCs w:val="24"/>
              </w:rPr>
              <w:t xml:space="preserve">kommunstyrelsen. </w:t>
            </w:r>
          </w:p>
          <w:p w:rsidRPr="00742075" w:rsidR="00742075" w:rsidP="1DF6B07B" w:rsidRDefault="583DD46F" w14:paraId="1E7D774E" w14:textId="1F10A4AE">
            <w:pPr>
              <w:pStyle w:val="Normal"/>
            </w:pPr>
          </w:p>
        </w:tc>
      </w:tr>
      <w:tr w:rsidR="44ADC820" w:rsidTr="5ED061A7" w14:paraId="5100DEF7" w14:textId="77777777">
        <w:tc>
          <w:tcPr>
            <w:tcW w:w="1125" w:type="dxa"/>
            <w:tcMar/>
          </w:tcPr>
          <w:p w:rsidR="44ADC820" w:rsidP="44ADC820" w:rsidRDefault="44ADC820" w14:paraId="77E3A71A" w14:textId="78CD0C13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40515C" w:rsidP="3ADC52FF" w:rsidRDefault="583DD46F" w14:paraId="17BF66AD" w14:textId="4460967D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5ED061A7" w:rsidR="5ED061A7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Organisation och arbetsmiljö</w:t>
            </w:r>
          </w:p>
          <w:p w:rsidR="5ED061A7" w:rsidP="5ED061A7" w:rsidRDefault="5ED061A7" w14:noSpellErr="1" w14:paraId="0034EC6E" w14:textId="4221F610">
            <w:pPr>
              <w:pStyle w:val="Normal"/>
              <w:rPr>
                <w:rFonts w:ascii="Gill Sans MT" w:hAnsi="Gill Sans MT"/>
                <w:b w:val="1"/>
                <w:bCs w:val="1"/>
                <w:sz w:val="24"/>
                <w:szCs w:val="24"/>
              </w:rPr>
            </w:pPr>
          </w:p>
          <w:p w:rsidR="6B9A9CAC" w:rsidP="5ED061A7" w:rsidRDefault="6B9A9CAC" w14:noSpellErr="1" w14:paraId="1B65E436" w14:textId="7B9C5121">
            <w:pPr>
              <w:pStyle w:val="Normal"/>
              <w:rPr>
                <w:rFonts w:ascii="Gill Sans MT" w:hAnsi="Gill Sans MT"/>
                <w:b w:val="1"/>
                <w:bCs w:val="1"/>
                <w:sz w:val="24"/>
                <w:szCs w:val="24"/>
              </w:rPr>
            </w:pPr>
            <w:r w:rsidRPr="5ED061A7" w:rsidR="5ED061A7">
              <w:rPr>
                <w:rFonts w:ascii="Gill Sans MT" w:hAnsi="Gill Sans MT"/>
                <w:b w:val="1"/>
                <w:bCs w:val="1"/>
                <w:sz w:val="24"/>
                <w:szCs w:val="24"/>
              </w:rPr>
              <w:t>Systematiskt arbetsmiljöarbete</w:t>
            </w:r>
          </w:p>
          <w:p w:rsidR="6B9A9CAC" w:rsidP="5ED061A7" w:rsidRDefault="6B9A9CAC" w14:noSpellErr="1" w14:paraId="2CF4E33D" w14:textId="0091FC60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Diskussion om hur vi kan utveckla det systematiska arbetsmiljöarbetet. </w:t>
            </w:r>
          </w:p>
          <w:p w:rsidR="6B9A9CAC" w:rsidP="5ED061A7" w:rsidRDefault="6B9A9CAC" w14:noSpellErr="1" w14:paraId="0B4F0ECA" w14:textId="39A8B757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</w:p>
          <w:p w:rsidR="6B9A9CAC" w:rsidP="5ED061A7" w:rsidRDefault="6B9A9CAC" w14:paraId="2520323D" w14:noSpellErr="1" w14:textId="671EDEF3">
            <w:pPr>
              <w:pStyle w:val="Normal"/>
              <w:rPr>
                <w:rFonts w:ascii="Gill Sans MT" w:hAnsi="Gill Sans MT"/>
                <w:b w:val="0"/>
                <w:bCs w:val="0"/>
                <w:sz w:val="28"/>
                <w:szCs w:val="28"/>
              </w:rPr>
            </w:pPr>
            <w:r w:rsidRPr="5ED061A7" w:rsidR="5ED061A7">
              <w:rPr>
                <w:rFonts w:ascii="Gill Sans MT" w:hAnsi="Gill Sans MT"/>
                <w:b w:val="1"/>
                <w:bCs w:val="1"/>
                <w:sz w:val="24"/>
                <w:szCs w:val="24"/>
              </w:rPr>
              <w:t>Beslut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: EC för de tre enheterna bjuder in till regelbundna möten med skyddsombud från 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>respektive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 enhet.</w:t>
            </w:r>
          </w:p>
          <w:p w:rsidR="30DC2E33" w:rsidP="5ED061A7" w:rsidRDefault="30DC2E33" w14:paraId="1A36ADEE" w14:textId="58EA4735" w14:noSpellErr="1">
            <w:pPr>
              <w:pStyle w:val="Normal"/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</w:p>
          <w:p w:rsidR="5ED061A7" w:rsidP="5ED061A7" w:rsidRDefault="5ED061A7" w14:noSpellErr="1" w14:paraId="59971EBC" w14:textId="363E48ED">
            <w:pPr>
              <w:pStyle w:val="Normal"/>
              <w:rPr>
                <w:rFonts w:ascii="Gill Sans MT" w:hAnsi="Gill Sans MT"/>
                <w:b w:val="1"/>
                <w:bCs w:val="1"/>
                <w:sz w:val="24"/>
                <w:szCs w:val="24"/>
              </w:rPr>
            </w:pPr>
            <w:r w:rsidRPr="5ED061A7" w:rsidR="5ED061A7">
              <w:rPr>
                <w:rFonts w:ascii="Gill Sans MT" w:hAnsi="Gill Sans MT"/>
                <w:b w:val="1"/>
                <w:bCs w:val="1"/>
                <w:sz w:val="24"/>
                <w:szCs w:val="24"/>
              </w:rPr>
              <w:t>Genomgång ledningsgruppens medarbetarenkät</w:t>
            </w:r>
          </w:p>
          <w:p w:rsidR="5ED061A7" w:rsidP="5ED061A7" w:rsidRDefault="5ED061A7" w14:noSpellErr="1" w14:paraId="7ED2E8A2" w14:textId="338AB15A">
            <w:pPr>
              <w:pStyle w:val="Normal"/>
              <w:rPr>
                <w:rFonts w:ascii="Gill Sans MT" w:hAnsi="Gill Sans MT"/>
                <w:b w:val="1"/>
                <w:bCs w:val="1"/>
                <w:sz w:val="24"/>
                <w:szCs w:val="24"/>
              </w:rPr>
            </w:pP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Ledningsgruppen gick igenom sina styrkor och 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>förbä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>ttringsarbeten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 och utformade en handlingsplan. </w:t>
            </w:r>
          </w:p>
          <w:p w:rsidRPr="00784DE3" w:rsidR="00784DE3" w:rsidP="5ED061A7" w:rsidRDefault="00784DE3" w14:paraId="7A093CFF" w14:textId="1D3FF4C9">
            <w:pPr>
              <w:pStyle w:val="Normal"/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</w:p>
          <w:p w:rsidRPr="00784DE3" w:rsidR="00784DE3" w:rsidP="5ED061A7" w:rsidRDefault="00784DE3" w14:noSpellErr="1" w14:paraId="3399B39E" w14:textId="24727349">
            <w:pPr>
              <w:pStyle w:val="Normal"/>
              <w:rPr>
                <w:rFonts w:ascii="Gill Sans MT" w:hAnsi="Gill Sans MT"/>
                <w:b w:val="1"/>
                <w:bCs w:val="1"/>
                <w:sz w:val="24"/>
                <w:szCs w:val="24"/>
              </w:rPr>
            </w:pPr>
            <w:r w:rsidRPr="5ED061A7" w:rsidR="5ED061A7">
              <w:rPr>
                <w:rFonts w:ascii="Gill Sans MT" w:hAnsi="Gill Sans MT"/>
                <w:b w:val="1"/>
                <w:bCs w:val="1"/>
                <w:sz w:val="24"/>
                <w:szCs w:val="24"/>
              </w:rPr>
              <w:t>Uppdrag att utreda samordning av familjerätten</w:t>
            </w:r>
          </w:p>
          <w:p w:rsidRPr="00784DE3" w:rsidR="00784DE3" w:rsidP="5ED061A7" w:rsidRDefault="00784DE3" w14:paraId="62B1927B" w14:noSpellErr="1" w14:textId="428DA7C1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>Det pågår en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 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>u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tredning 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kring förutsättningar att slå samman familjerätten mellan Tyresö, Nacka och Värmdö. Tyresö har meddelat att de inte är intresserade av att samgå. Värmdö är intresserade. Utifrån detta fokuserat på 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>vilka "vinster" som finns både kopplat till arbetsmiljö, ekonomi och kvalitet. Utredningen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 visar på att det finns förutsättningar att göra 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en sammanslagning, 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men att det finns ett antal 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>kvarstående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 f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rågor som behöver utredas vidare innan det kan fattas ett formellt inriktningsbeslut på tjänstemannanivå.  Därefter 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>kan ett förslag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 presentera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>s</w:t>
            </w:r>
            <w:r w:rsidRPr="5ED061A7" w:rsidR="5ED061A7">
              <w:rPr>
                <w:rFonts w:ascii="Gill Sans MT" w:hAnsi="Gill Sans MT"/>
                <w:b w:val="0"/>
                <w:bCs w:val="0"/>
                <w:sz w:val="24"/>
                <w:szCs w:val="24"/>
              </w:rPr>
              <w:t xml:space="preserve"> för respektive nämnd i respektive kommun för formellt beslut. </w:t>
            </w:r>
          </w:p>
        </w:tc>
      </w:tr>
      <w:tr w:rsidR="44ADC820" w:rsidTr="5ED061A7" w14:paraId="221CEBAF" w14:textId="77777777">
        <w:tc>
          <w:tcPr>
            <w:tcW w:w="1125" w:type="dxa"/>
            <w:tcMar/>
          </w:tcPr>
          <w:p w:rsidR="44ADC820" w:rsidP="44ADC820" w:rsidRDefault="44ADC820" w14:paraId="3880211B" w14:textId="6683A3C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Pr="00083C4B" w:rsidR="146CB796" w:rsidP="3ADC52FF" w:rsidRDefault="4B59262C" w14:paraId="1EC02B91" w14:textId="3202ABA8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3ADC52FF" w:rsidR="3ADC52FF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Samverkan och omvärldsspaning</w:t>
            </w:r>
          </w:p>
          <w:p w:rsidR="44ADC820" w:rsidP="30DC2E33" w:rsidRDefault="44ADC820" w14:paraId="3A038522" w14:textId="152594CC">
            <w:pPr>
              <w:pStyle w:val="Normal"/>
              <w:rPr>
                <w:b w:val="1"/>
                <w:bCs w:val="1"/>
              </w:rPr>
            </w:pPr>
          </w:p>
          <w:p w:rsidR="30DC2E33" w:rsidP="30DC2E33" w:rsidRDefault="30DC2E33" w14:paraId="50B96976" w14:textId="218AAA99">
            <w:pPr>
              <w:pStyle w:val="Normal"/>
              <w:rPr>
                <w:b w:val="1"/>
                <w:bCs w:val="1"/>
              </w:rPr>
            </w:pPr>
          </w:p>
          <w:p w:rsidR="44ADC820" w:rsidP="1DF6B07B" w:rsidRDefault="44ADC820" w14:paraId="3CB121D3" w14:textId="196BA10A">
            <w:pPr>
              <w:pStyle w:val="Normal"/>
              <w:rPr>
                <w:b w:val="1"/>
                <w:bCs w:val="1"/>
              </w:rPr>
            </w:pPr>
          </w:p>
        </w:tc>
      </w:tr>
      <w:tr w:rsidR="44ADC820" w:rsidTr="5ED061A7" w14:paraId="4E7DC21F" w14:textId="77777777">
        <w:tc>
          <w:tcPr>
            <w:tcW w:w="1125" w:type="dxa"/>
            <w:tcMar/>
          </w:tcPr>
          <w:p w:rsidR="44ADC820" w:rsidP="44ADC820" w:rsidRDefault="44ADC820" w14:paraId="1FB076E7" w14:textId="305E186C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24361711" w:rsidP="3ADC52FF" w:rsidRDefault="11ACBDC9" w14:paraId="32179BCF" w14:textId="3B0212A1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DF6B07B" w:rsidR="1DF6B07B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Övrigt</w:t>
            </w:r>
          </w:p>
          <w:p w:rsidR="3ADC52FF" w:rsidP="30DC2E33" w:rsidRDefault="3ADC52FF" w14:paraId="6F73A3E9" w14:textId="6010CAC3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</w:p>
          <w:p w:rsidR="30DC2E33" w:rsidP="30DC2E33" w:rsidRDefault="30DC2E33" w14:paraId="5E5589B1" w14:textId="32A20EA9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</w:p>
          <w:p w:rsidR="0040515C" w:rsidP="0E31696C" w:rsidRDefault="0040515C" w14:paraId="4BCBCB69" w14:textId="572D1C4D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</w:p>
        </w:tc>
      </w:tr>
    </w:tbl>
    <w:p w:rsidR="00370DED" w:rsidP="00670A69" w:rsidRDefault="00670A69" w14:paraId="607E9895" w14:textId="6EA843F7">
      <w:pPr>
        <w:tabs>
          <w:tab w:val="left" w:pos="6720"/>
        </w:tabs>
      </w:pPr>
      <w:bookmarkStart w:name="Secretary" w:id="1"/>
      <w:bookmarkStart w:name="_TempPage" w:id="2"/>
      <w:bookmarkEnd w:id="1"/>
      <w:bookmarkEnd w:id="2"/>
      <w:r>
        <w:tab/>
      </w:r>
    </w:p>
    <w:sectPr w:rsidR="00370DED" w:rsidSect="00F03406">
      <w:headerReference w:type="default" r:id="rId11"/>
      <w:headerReference w:type="first" r:id="rId12"/>
      <w:footerReference w:type="first" r:id="rId13"/>
      <w:pgSz w:w="11906" w:h="16838" w:orient="portrait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39" w:rsidRDefault="006A5439" w14:paraId="5103B23E" w14:textId="77777777">
      <w:r>
        <w:separator/>
      </w:r>
    </w:p>
  </w:endnote>
  <w:endnote w:type="continuationSeparator" w:id="0">
    <w:p w:rsidR="006A5439" w:rsidRDefault="006A5439" w14:paraId="5FB4B89F" w14:textId="77777777">
      <w:r>
        <w:continuationSeparator/>
      </w:r>
    </w:p>
  </w:endnote>
  <w:endnote w:type="continuationNotice" w:id="1">
    <w:p w:rsidR="006A5439" w:rsidRDefault="006A5439" w14:paraId="419F199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692" w:rsidP="00027B2E" w:rsidRDefault="00E80692" w14:paraId="5604695B" w14:textId="77777777">
    <w:pPr>
      <w:pStyle w:val="Sidfot"/>
      <w:rPr>
        <w:szCs w:val="2"/>
      </w:rPr>
    </w:pPr>
  </w:p>
  <w:p w:rsidR="00E80692" w:rsidP="00027B2E" w:rsidRDefault="00E80692" w14:paraId="024AA19A" w14:textId="77777777">
    <w:pPr>
      <w:pStyle w:val="Sidfot"/>
      <w:rPr>
        <w:szCs w:val="2"/>
      </w:rPr>
    </w:pPr>
  </w:p>
  <w:p w:rsidR="00E80692" w:rsidP="00027B2E" w:rsidRDefault="00E80692" w14:paraId="04265236" w14:textId="77777777">
    <w:pPr>
      <w:pStyle w:val="Sidfot"/>
      <w:rPr>
        <w:szCs w:val="2"/>
      </w:rPr>
    </w:pPr>
  </w:p>
  <w:p w:rsidRPr="00092ADA" w:rsidR="00E80692" w:rsidP="00092ADA" w:rsidRDefault="00E80692" w14:paraId="4D2C9D1D" w14:textId="77777777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Pr="00F2400E" w:rsidR="00E80692" w:rsidTr="3ADC52FF" w14:paraId="1D4F76C2" w14:textId="77777777">
      <w:tc>
        <w:tcPr>
          <w:tcW w:w="2031" w:type="dxa"/>
          <w:tcBorders>
            <w:top w:val="single" w:color="auto" w:sz="4" w:space="0"/>
          </w:tcBorders>
          <w:tcMar>
            <w:left w:w="0" w:type="dxa"/>
          </w:tcMar>
        </w:tcPr>
        <w:p w:rsidRPr="00F2400E" w:rsidR="00E80692" w:rsidP="3ADC52FF" w:rsidRDefault="583DD46F" w14:paraId="4394348C" w14:textId="77777777" w14:noSpellErr="1">
          <w:pPr>
            <w:pStyle w:val="Sidfot"/>
            <w:rPr>
              <w:sz w:val="9"/>
              <w:szCs w:val="9"/>
            </w:rPr>
          </w:pPr>
          <w:bookmarkStart w:name="LPostalAddr" w:id="4"/>
          <w:r w:rsidRPr="3ADC52FF" w:rsidR="3ADC52FF">
            <w:rPr>
              <w:caps w:val="1"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27B0B34E" w14:textId="77777777">
          <w:pPr>
            <w:pStyle w:val="Sidfot"/>
            <w:rPr>
              <w:sz w:val="9"/>
              <w:szCs w:val="9"/>
            </w:rPr>
          </w:pPr>
          <w:bookmarkStart w:name="LVisitAddr" w:id="5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40DB8603" w14:textId="77777777">
          <w:pPr>
            <w:pStyle w:val="Sidfot"/>
            <w:rPr>
              <w:sz w:val="9"/>
              <w:szCs w:val="9"/>
            </w:rPr>
          </w:pPr>
          <w:bookmarkStart w:name="LPhone" w:id="6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40B0F04A" w14:textId="77777777">
          <w:pPr>
            <w:pStyle w:val="Sidfot"/>
            <w:rPr>
              <w:sz w:val="9"/>
              <w:szCs w:val="9"/>
            </w:rPr>
          </w:pPr>
          <w:bookmarkStart w:name="LEmail" w:id="7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5EFF207F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7C8E8B43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03819576" w14:textId="77777777">
          <w:pPr>
            <w:pStyle w:val="Sidfot"/>
            <w:rPr>
              <w:sz w:val="9"/>
              <w:szCs w:val="9"/>
            </w:rPr>
          </w:pPr>
          <w:bookmarkStart w:name="LOrgNo" w:id="8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Pr="00A77D51" w:rsidR="00E80692" w:rsidTr="3ADC52FF" w14:paraId="4882B09A" w14:textId="77777777">
      <w:tc>
        <w:tcPr>
          <w:tcW w:w="2031" w:type="dxa"/>
          <w:tcMar>
            <w:left w:w="0" w:type="dxa"/>
          </w:tcMar>
        </w:tcPr>
        <w:p w:rsidRPr="00A77D51" w:rsidR="00E80692" w:rsidP="00F100ED" w:rsidRDefault="4EB30CE1" w14:paraId="0C8BAE5F" w14:textId="77777777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name="LCountryPrefix" w:id="9"/>
          <w:bookmarkStart w:name="Country" w:id="10"/>
          <w:bookmarkEnd w:id="9"/>
          <w:bookmarkEnd w:id="10"/>
        </w:p>
      </w:tc>
      <w:tc>
        <w:tcPr>
          <w:tcW w:w="1958" w:type="dxa"/>
          <w:tcMar/>
        </w:tcPr>
        <w:p w:rsidRPr="00A77D51" w:rsidR="00E80692" w:rsidP="00A77D51" w:rsidRDefault="4EB30CE1" w14:paraId="65AD2756" w14:textId="77777777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  <w:tcMar/>
        </w:tcPr>
        <w:p w:rsidRPr="00A77D51" w:rsidR="00E80692" w:rsidP="00092ADA" w:rsidRDefault="4EB30CE1" w14:paraId="3ECAEA41" w14:textId="77777777">
          <w:pPr>
            <w:pStyle w:val="Sidfot"/>
            <w:spacing w:line="180" w:lineRule="exact"/>
            <w:rPr>
              <w:szCs w:val="14"/>
            </w:rPr>
          </w:pPr>
          <w:bookmarkStart w:name="PhoneMain" w:id="11"/>
          <w:r>
            <w:t>08-718 80 00</w:t>
          </w:r>
          <w:bookmarkEnd w:id="11"/>
        </w:p>
      </w:tc>
      <w:tc>
        <w:tcPr>
          <w:tcW w:w="1148" w:type="dxa"/>
          <w:tcMar/>
        </w:tcPr>
        <w:p w:rsidRPr="00A77D51" w:rsidR="00E80692" w:rsidP="00A77D51" w:rsidRDefault="4EB30CE1" w14:paraId="09899B8E" w14:textId="77777777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  <w:tcMar/>
        </w:tcPr>
        <w:p w:rsidRPr="00A77D51" w:rsidR="00E80692" w:rsidP="00F40797" w:rsidRDefault="4EB30CE1" w14:paraId="7F214530" w14:textId="7777777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  <w:tcMar/>
        </w:tcPr>
        <w:p w:rsidRPr="00A77D51" w:rsidR="00E80692" w:rsidP="00A77D51" w:rsidRDefault="4EB30CE1" w14:paraId="3A6841E4" w14:textId="77777777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  <w:tcMar/>
        </w:tcPr>
        <w:p w:rsidR="00E80692" w:rsidP="00A77D51" w:rsidRDefault="4EB30CE1" w14:paraId="4CB4A09E" w14:textId="77777777">
          <w:pPr>
            <w:pStyle w:val="Sidfot"/>
            <w:spacing w:line="180" w:lineRule="exact"/>
            <w:rPr>
              <w:szCs w:val="14"/>
            </w:rPr>
          </w:pPr>
          <w:bookmarkStart w:name="OrgNo" w:id="12"/>
          <w:r>
            <w:t>212000-0167</w:t>
          </w:r>
          <w:bookmarkEnd w:id="12"/>
        </w:p>
      </w:tc>
    </w:tr>
  </w:tbl>
  <w:p w:rsidRPr="009D06AF" w:rsidR="00E80692" w:rsidP="009D06AF" w:rsidRDefault="00E80692" w14:paraId="58BDF0AA" w14:textId="7777777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39" w:rsidRDefault="006A5439" w14:paraId="5C1A2C77" w14:textId="77777777">
      <w:r>
        <w:separator/>
      </w:r>
    </w:p>
  </w:footnote>
  <w:footnote w:type="continuationSeparator" w:id="0">
    <w:p w:rsidR="006A5439" w:rsidRDefault="006A5439" w14:paraId="7AE13B94" w14:textId="77777777">
      <w:r>
        <w:continuationSeparator/>
      </w:r>
    </w:p>
  </w:footnote>
  <w:footnote w:type="continuationNotice" w:id="1">
    <w:p w:rsidR="006A5439" w:rsidRDefault="006A5439" w14:paraId="760DFED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D06AF" w:rsidR="00E80692" w:rsidP="3ADC52FF" w:rsidRDefault="00E80692" w14:paraId="2F4D55B2" w14:textId="20C07BD1" w14:noSpellErr="1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F70FC" w:rsidR="00E80692" w:rsidP="3ADC52FF" w:rsidRDefault="00E80692" w14:paraId="7A32300E" w14:textId="084C2CC3" w14:noSpellErr="1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:rsidR="00E80692" w:rsidP="003F70FC" w:rsidRDefault="00E80692" w14:paraId="726A6FF6" w14:textId="77777777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Pr="009F4478" w:rsidR="00E80692" w:rsidP="4EB30CE1" w:rsidRDefault="00E80692" w14:paraId="78561957" w14:textId="77777777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name="DocumentType" w:id="3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:rsidRPr="00C728BB" w:rsidR="00E80692" w:rsidP="00D3104E" w:rsidRDefault="00E80692" w14:paraId="1A170AE1" w14:textId="77777777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4C1DB5"/>
    <w:multiLevelType w:val="hybridMultilevel"/>
    <w:tmpl w:val="AC248B14"/>
    <w:lvl w:ilvl="0" w:tplc="278EE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A4F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7048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D88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4E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784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B8B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E083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28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A0687D"/>
    <w:multiLevelType w:val="hybridMultilevel"/>
    <w:tmpl w:val="C138215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316199"/>
    <w:multiLevelType w:val="hybridMultilevel"/>
    <w:tmpl w:val="35F0860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FC40120"/>
    <w:multiLevelType w:val="hybridMultilevel"/>
    <w:tmpl w:val="BB30B6F2"/>
    <w:lvl w:ilvl="0" w:tplc="F53C8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4E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0B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EC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CA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C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B22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507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B03F82"/>
    <w:multiLevelType w:val="hybridMultilevel"/>
    <w:tmpl w:val="C56A1BC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CC2DF7"/>
    <w:multiLevelType w:val="hybridMultilevel"/>
    <w:tmpl w:val="1AA6B2EC"/>
    <w:lvl w:ilvl="0" w:tplc="B4246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AB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9CA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2C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45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DC2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21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5EC6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48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5D56F3"/>
    <w:multiLevelType w:val="hybridMultilevel"/>
    <w:tmpl w:val="DCD2291C"/>
    <w:lvl w:ilvl="0" w:tplc="7F22B5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C7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85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FA3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28F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DC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EA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72E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87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C3E013C"/>
    <w:multiLevelType w:val="hybridMultilevel"/>
    <w:tmpl w:val="F9DABA10"/>
    <w:lvl w:ilvl="0" w:tplc="7046A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D8F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8EF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21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AE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9CC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E6B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E3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8E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63B1466A"/>
    <w:multiLevelType w:val="hybridMultilevel"/>
    <w:tmpl w:val="22E4E8AE"/>
    <w:lvl w:ilvl="0" w:tplc="2376B0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763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4C4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081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8E9D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A3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62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6E1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72F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3B2E38"/>
    <w:multiLevelType w:val="hybridMultilevel"/>
    <w:tmpl w:val="D03416EA"/>
    <w:lvl w:ilvl="0" w:tplc="54D6F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A3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10A5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1CB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688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C8B4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2E0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26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12B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03793A"/>
    <w:multiLevelType w:val="hybridMultilevel"/>
    <w:tmpl w:val="DAA228B8"/>
    <w:lvl w:ilvl="0" w:tplc="74742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7A6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EF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469F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B6D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724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01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2CB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643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 w15:restartNumberingAfterBreak="0">
    <w:nsid w:val="7EED1D9D"/>
    <w:multiLevelType w:val="hybridMultilevel"/>
    <w:tmpl w:val="768A0EC0"/>
    <w:lvl w:ilvl="0" w:tplc="3F586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24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A0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CC9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B62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AB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8C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F8C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CB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6"/>
  </w:num>
  <w:num w:numId="36">
    <w:abstractNumId w:val="35"/>
  </w:num>
  <w:num w:numId="1">
    <w:abstractNumId w:val="32"/>
  </w:num>
  <w:num w:numId="2">
    <w:abstractNumId w:val="29"/>
  </w:num>
  <w:num w:numId="3">
    <w:abstractNumId w:val="23"/>
  </w:num>
  <w:num w:numId="4">
    <w:abstractNumId w:val="34"/>
  </w:num>
  <w:num w:numId="5">
    <w:abstractNumId w:val="28"/>
  </w:num>
  <w:num w:numId="6">
    <w:abstractNumId w:val="22"/>
  </w:num>
  <w:num w:numId="7">
    <w:abstractNumId w:val="25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20"/>
  </w:num>
  <w:num w:numId="13">
    <w:abstractNumId w:val="14"/>
  </w:num>
  <w:num w:numId="14">
    <w:abstractNumId w:val="21"/>
  </w:num>
  <w:num w:numId="15">
    <w:abstractNumId w:val="4"/>
  </w:num>
  <w:num w:numId="16">
    <w:abstractNumId w:val="0"/>
  </w:num>
  <w:num w:numId="17">
    <w:abstractNumId w:val="18"/>
  </w:num>
  <w:num w:numId="18">
    <w:abstractNumId w:val="30"/>
  </w:num>
  <w:num w:numId="19">
    <w:abstractNumId w:val="33"/>
  </w:num>
  <w:num w:numId="20">
    <w:abstractNumId w:val="6"/>
  </w:num>
  <w:num w:numId="21">
    <w:abstractNumId w:val="26"/>
  </w:num>
  <w:num w:numId="22">
    <w:abstractNumId w:val="19"/>
  </w:num>
  <w:num w:numId="23">
    <w:abstractNumId w:val="7"/>
  </w:num>
  <w:num w:numId="24">
    <w:abstractNumId w:val="12"/>
  </w:num>
  <w:num w:numId="25">
    <w:abstractNumId w:val="24"/>
  </w:num>
  <w:num w:numId="26">
    <w:abstractNumId w:val="15"/>
  </w:num>
  <w:num w:numId="27">
    <w:abstractNumId w:val="9"/>
  </w:num>
  <w:num w:numId="28">
    <w:abstractNumId w:val="8"/>
  </w:num>
  <w:num w:numId="29">
    <w:abstractNumId w:val="17"/>
  </w:num>
  <w:num w:numId="30">
    <w:abstractNumId w:val="27"/>
  </w:num>
  <w:num w:numId="31">
    <w:abstractNumId w:val="31"/>
  </w:num>
  <w:num w:numId="32">
    <w:abstractNumId w:val="5"/>
  </w:num>
  <w:num w:numId="33">
    <w:abstractNumId w:val="10"/>
  </w:num>
  <w:num w:numId="34">
    <w:abstractNumId w:val="3"/>
  </w:num>
  <w:num w:numId="35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öderlund Anne-Lie">
    <w15:presenceInfo w15:providerId="AD" w15:userId="10037FFE9CF7C039@LIVE.COM"/>
  </w15:person>
  <w15:person w15:author="Blombergsson Lina">
    <w15:presenceInfo w15:providerId="AD" w15:userId="10037FFE8A064622@LIVE.COM"/>
  </w15:person>
  <w15:person w15:author="Axelsson Elisabeth">
    <w15:presenceInfo w15:providerId="AD" w15:userId="10033FFF8A045877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46A3"/>
    <w:rsid w:val="00027B2E"/>
    <w:rsid w:val="00027F18"/>
    <w:rsid w:val="00037374"/>
    <w:rsid w:val="00042CE4"/>
    <w:rsid w:val="0004331C"/>
    <w:rsid w:val="00043BED"/>
    <w:rsid w:val="0004560A"/>
    <w:rsid w:val="000469BC"/>
    <w:rsid w:val="0004791E"/>
    <w:rsid w:val="000571C4"/>
    <w:rsid w:val="00057A0E"/>
    <w:rsid w:val="00061051"/>
    <w:rsid w:val="000616A9"/>
    <w:rsid w:val="00070207"/>
    <w:rsid w:val="000731B8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11ED"/>
    <w:rsid w:val="000A56A2"/>
    <w:rsid w:val="000A7339"/>
    <w:rsid w:val="000A758D"/>
    <w:rsid w:val="000B2886"/>
    <w:rsid w:val="000B5FFE"/>
    <w:rsid w:val="000C052E"/>
    <w:rsid w:val="000C09A6"/>
    <w:rsid w:val="000C6781"/>
    <w:rsid w:val="000C6E83"/>
    <w:rsid w:val="000D032E"/>
    <w:rsid w:val="000D10ED"/>
    <w:rsid w:val="000D2ED0"/>
    <w:rsid w:val="000D3930"/>
    <w:rsid w:val="000D58F2"/>
    <w:rsid w:val="000D7A20"/>
    <w:rsid w:val="000F1840"/>
    <w:rsid w:val="000F3B21"/>
    <w:rsid w:val="000F462F"/>
    <w:rsid w:val="000F511C"/>
    <w:rsid w:val="000F7DE5"/>
    <w:rsid w:val="00107932"/>
    <w:rsid w:val="00111FF5"/>
    <w:rsid w:val="0011246B"/>
    <w:rsid w:val="00114BD5"/>
    <w:rsid w:val="00116121"/>
    <w:rsid w:val="001162A2"/>
    <w:rsid w:val="00116F7C"/>
    <w:rsid w:val="001179AC"/>
    <w:rsid w:val="001248AB"/>
    <w:rsid w:val="001253E3"/>
    <w:rsid w:val="00126B14"/>
    <w:rsid w:val="00132693"/>
    <w:rsid w:val="001427EA"/>
    <w:rsid w:val="00142A1E"/>
    <w:rsid w:val="00143993"/>
    <w:rsid w:val="00150B87"/>
    <w:rsid w:val="0015513D"/>
    <w:rsid w:val="00155683"/>
    <w:rsid w:val="00155EC9"/>
    <w:rsid w:val="00160874"/>
    <w:rsid w:val="001623B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1D35"/>
    <w:rsid w:val="001C250E"/>
    <w:rsid w:val="001D38A1"/>
    <w:rsid w:val="001E4900"/>
    <w:rsid w:val="001E4B15"/>
    <w:rsid w:val="001E5389"/>
    <w:rsid w:val="001E5D6E"/>
    <w:rsid w:val="001E7999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35EEB"/>
    <w:rsid w:val="002423AD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3CB9"/>
    <w:rsid w:val="002814C5"/>
    <w:rsid w:val="002841C0"/>
    <w:rsid w:val="00285E6F"/>
    <w:rsid w:val="00290B52"/>
    <w:rsid w:val="00290DCA"/>
    <w:rsid w:val="0029309F"/>
    <w:rsid w:val="002B1668"/>
    <w:rsid w:val="002B57D3"/>
    <w:rsid w:val="002B62D0"/>
    <w:rsid w:val="002C1483"/>
    <w:rsid w:val="002D1766"/>
    <w:rsid w:val="002D261E"/>
    <w:rsid w:val="002D4E73"/>
    <w:rsid w:val="002E7D9B"/>
    <w:rsid w:val="002F2DA7"/>
    <w:rsid w:val="002F5D7E"/>
    <w:rsid w:val="00302E4E"/>
    <w:rsid w:val="003053C0"/>
    <w:rsid w:val="003100D9"/>
    <w:rsid w:val="00311A65"/>
    <w:rsid w:val="00311E0B"/>
    <w:rsid w:val="0031261E"/>
    <w:rsid w:val="00332E6B"/>
    <w:rsid w:val="00333082"/>
    <w:rsid w:val="003349A8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719"/>
    <w:rsid w:val="003B0BCD"/>
    <w:rsid w:val="003B214B"/>
    <w:rsid w:val="003B2A4B"/>
    <w:rsid w:val="003B551C"/>
    <w:rsid w:val="003C4DEF"/>
    <w:rsid w:val="003C78B9"/>
    <w:rsid w:val="003D263D"/>
    <w:rsid w:val="003D7BC7"/>
    <w:rsid w:val="003F4EF1"/>
    <w:rsid w:val="003F70FC"/>
    <w:rsid w:val="0040178B"/>
    <w:rsid w:val="00403A8F"/>
    <w:rsid w:val="0040515C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BF1"/>
    <w:rsid w:val="00463EBF"/>
    <w:rsid w:val="00470879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A7E82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2351"/>
    <w:rsid w:val="00603ADA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62BE"/>
    <w:rsid w:val="006F0FC7"/>
    <w:rsid w:val="006F7F6D"/>
    <w:rsid w:val="00705CB3"/>
    <w:rsid w:val="00706901"/>
    <w:rsid w:val="007121FD"/>
    <w:rsid w:val="007122C6"/>
    <w:rsid w:val="00712ADD"/>
    <w:rsid w:val="00716399"/>
    <w:rsid w:val="00721CCD"/>
    <w:rsid w:val="00723147"/>
    <w:rsid w:val="00731473"/>
    <w:rsid w:val="00735961"/>
    <w:rsid w:val="00736B16"/>
    <w:rsid w:val="00742075"/>
    <w:rsid w:val="00745045"/>
    <w:rsid w:val="00750AAF"/>
    <w:rsid w:val="00750C14"/>
    <w:rsid w:val="007512D3"/>
    <w:rsid w:val="00751B3C"/>
    <w:rsid w:val="00761238"/>
    <w:rsid w:val="00772CE1"/>
    <w:rsid w:val="007736BC"/>
    <w:rsid w:val="00776FED"/>
    <w:rsid w:val="00784DE3"/>
    <w:rsid w:val="007874E7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EBE"/>
    <w:rsid w:val="008C10C1"/>
    <w:rsid w:val="008C1E79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7357"/>
    <w:rsid w:val="00980233"/>
    <w:rsid w:val="0098084F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7C5"/>
    <w:rsid w:val="00A501BA"/>
    <w:rsid w:val="00A5504A"/>
    <w:rsid w:val="00A66DB6"/>
    <w:rsid w:val="00A72149"/>
    <w:rsid w:val="00A77D51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41C70"/>
    <w:rsid w:val="00B41F35"/>
    <w:rsid w:val="00B45753"/>
    <w:rsid w:val="00B51DCA"/>
    <w:rsid w:val="00B53EBF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1A50"/>
    <w:rsid w:val="00C5312B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7E76"/>
    <w:rsid w:val="00CD731A"/>
    <w:rsid w:val="00CE208D"/>
    <w:rsid w:val="00CE5BE3"/>
    <w:rsid w:val="00CE66FD"/>
    <w:rsid w:val="00CF7478"/>
    <w:rsid w:val="00D02F50"/>
    <w:rsid w:val="00D047FA"/>
    <w:rsid w:val="00D0653E"/>
    <w:rsid w:val="00D114D2"/>
    <w:rsid w:val="00D1204C"/>
    <w:rsid w:val="00D14A9A"/>
    <w:rsid w:val="00D15B6A"/>
    <w:rsid w:val="00D1788E"/>
    <w:rsid w:val="00D20584"/>
    <w:rsid w:val="00D3104E"/>
    <w:rsid w:val="00D3288C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7BB"/>
    <w:rsid w:val="00DA18A5"/>
    <w:rsid w:val="00DA47FD"/>
    <w:rsid w:val="00DB5508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095F"/>
    <w:rsid w:val="00E4267F"/>
    <w:rsid w:val="00E42A5F"/>
    <w:rsid w:val="00E54B75"/>
    <w:rsid w:val="00E65830"/>
    <w:rsid w:val="00E67806"/>
    <w:rsid w:val="00E71E49"/>
    <w:rsid w:val="00E74110"/>
    <w:rsid w:val="00E80692"/>
    <w:rsid w:val="00E859FE"/>
    <w:rsid w:val="00E92810"/>
    <w:rsid w:val="00E952E0"/>
    <w:rsid w:val="00EA00D9"/>
    <w:rsid w:val="00EA3B4F"/>
    <w:rsid w:val="00EB361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102"/>
    <w:rsid w:val="00F76CCD"/>
    <w:rsid w:val="00F8052E"/>
    <w:rsid w:val="00F81269"/>
    <w:rsid w:val="00F83618"/>
    <w:rsid w:val="00F91B78"/>
    <w:rsid w:val="00F92AF4"/>
    <w:rsid w:val="00F92DAC"/>
    <w:rsid w:val="00F93D85"/>
    <w:rsid w:val="00F9747D"/>
    <w:rsid w:val="00F97D7B"/>
    <w:rsid w:val="00FA027D"/>
    <w:rsid w:val="00FC084F"/>
    <w:rsid w:val="00FC22B6"/>
    <w:rsid w:val="00FC2A88"/>
    <w:rsid w:val="00FC4412"/>
    <w:rsid w:val="00FC4933"/>
    <w:rsid w:val="00FC716D"/>
    <w:rsid w:val="00FD4680"/>
    <w:rsid w:val="00FE22F9"/>
    <w:rsid w:val="00FF06C3"/>
    <w:rsid w:val="00FF17CC"/>
    <w:rsid w:val="00FF515F"/>
    <w:rsid w:val="00FF5E83"/>
    <w:rsid w:val="0137DD89"/>
    <w:rsid w:val="0A11EB00"/>
    <w:rsid w:val="0E31696C"/>
    <w:rsid w:val="11ACBDC9"/>
    <w:rsid w:val="146CB796"/>
    <w:rsid w:val="1DF6B07B"/>
    <w:rsid w:val="24361711"/>
    <w:rsid w:val="26B0FEC8"/>
    <w:rsid w:val="27D26248"/>
    <w:rsid w:val="29BEA7AA"/>
    <w:rsid w:val="2E347750"/>
    <w:rsid w:val="305A363F"/>
    <w:rsid w:val="30DC2E33"/>
    <w:rsid w:val="35C1DBFE"/>
    <w:rsid w:val="3ADC52FF"/>
    <w:rsid w:val="3D5B9507"/>
    <w:rsid w:val="3E8F34FF"/>
    <w:rsid w:val="3FEB8D02"/>
    <w:rsid w:val="42358B74"/>
    <w:rsid w:val="44ADC820"/>
    <w:rsid w:val="4B59262C"/>
    <w:rsid w:val="4D92046B"/>
    <w:rsid w:val="4EB30CE1"/>
    <w:rsid w:val="4F5D2BB5"/>
    <w:rsid w:val="507DF206"/>
    <w:rsid w:val="53E5C484"/>
    <w:rsid w:val="54D80956"/>
    <w:rsid w:val="5655F575"/>
    <w:rsid w:val="583DD46F"/>
    <w:rsid w:val="5ED061A7"/>
    <w:rsid w:val="6B9A9CAC"/>
    <w:rsid w:val="70595C56"/>
    <w:rsid w:val="70E90750"/>
    <w:rsid w:val="74B5870E"/>
    <w:rsid w:val="7647EC53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/word/people.xml" Id="R6b12a49a32c348c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0984-C8D5-41C7-8A36-8A985010D26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23b1227e-b277-4e9f-b60a-ea249abd97ca"/>
    <ds:schemaRef ds:uri="http://schemas.microsoft.com/office/2006/documentManagement/types"/>
    <ds:schemaRef ds:uri="http://schemas.openxmlformats.org/package/2006/metadata/core-properties"/>
    <ds:schemaRef ds:uri="9551ed1f-6870-4d4b-8695-b6b94c3571bc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918C2-35F2-4BC4-A4A1-E45327D75A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Nacka Enkel Kallelse och Enkelt protokoll</ap:Template>
  <ap:Application>Microsoft Office Word</ap:Application>
  <ap:DocSecurity>0</ap:DocSecurity>
  <ap:ScaleCrop>false</ap:ScaleCrop>
  <ap:Company>Nacka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linblo01</dc:creator>
  <lastModifiedBy>Blombergsson Lina</lastModifiedBy>
  <revision>20</revision>
  <lastPrinted>2011-01-21T09:33:00.0000000Z</lastPrinted>
  <dcterms:created xsi:type="dcterms:W3CDTF">2018-01-16T12:12:00.0000000Z</dcterms:created>
  <dcterms:modified xsi:type="dcterms:W3CDTF">2018-02-20T15:22:31.8056268Z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