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154AD" w14:textId="77777777" w:rsidR="00F82761" w:rsidRDefault="00F82761" w:rsidP="00057006">
      <w:pPr>
        <w:pStyle w:val="Rubrik1"/>
        <w:rPr>
          <w:sz w:val="28"/>
        </w:rPr>
      </w:pPr>
      <w:r w:rsidRPr="004D7A8B">
        <w:t>Materialinventering</w:t>
      </w:r>
    </w:p>
    <w:p w14:paraId="75DA3EB2" w14:textId="77777777" w:rsidR="00F82761" w:rsidRDefault="00F82761" w:rsidP="00F82761">
      <w:pPr>
        <w:rPr>
          <w:rFonts w:ascii="Gill Sans MT" w:hAnsi="Gill Sans MT" w:cs="Calibri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083"/>
      </w:tblGrid>
      <w:tr w:rsidR="00F82761" w14:paraId="44AAF2B5" w14:textId="77777777" w:rsidTr="00773B1B">
        <w:trPr>
          <w:trHeight w:val="281"/>
        </w:trPr>
        <w:tc>
          <w:tcPr>
            <w:tcW w:w="15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C2D2FD" w14:textId="77777777" w:rsidR="00C729ED" w:rsidRDefault="00C729ED" w:rsidP="00C729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Diarienummer: </w:t>
            </w:r>
          </w:p>
          <w:p w14:paraId="1BEA195B" w14:textId="3F944222" w:rsidR="00C729ED" w:rsidRDefault="00C729ED" w:rsidP="00C729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Fastighetsbeteckning:</w:t>
            </w:r>
          </w:p>
          <w:p w14:paraId="4FC61FCB" w14:textId="06A8FC77" w:rsidR="00C729ED" w:rsidRDefault="00C729ED" w:rsidP="00C729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Sökande:</w:t>
            </w:r>
          </w:p>
          <w:p w14:paraId="167B05DC" w14:textId="77777777" w:rsidR="00C729ED" w:rsidRDefault="00C729ED" w:rsidP="00C729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Person/företag som utfört inventeringen:</w:t>
            </w:r>
          </w:p>
          <w:p w14:paraId="50A4284D" w14:textId="14979346" w:rsidR="00C729ED" w:rsidRDefault="00C729ED" w:rsidP="00C729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Datum:</w:t>
            </w:r>
          </w:p>
        </w:tc>
      </w:tr>
    </w:tbl>
    <w:p w14:paraId="6D2DD055" w14:textId="77777777" w:rsidR="00F82761" w:rsidRPr="004D7A8B" w:rsidRDefault="00F82761" w:rsidP="00F82761">
      <w:pPr>
        <w:ind w:firstLine="1134"/>
        <w:jc w:val="center"/>
        <w:rPr>
          <w:rFonts w:ascii="Calibri" w:hAnsi="Calibri" w:cs="Calibri"/>
          <w:sz w:val="20"/>
        </w:rPr>
      </w:pPr>
    </w:p>
    <w:tbl>
      <w:tblPr>
        <w:tblW w:w="1587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1789"/>
        <w:gridCol w:w="2977"/>
        <w:gridCol w:w="4111"/>
        <w:gridCol w:w="2835"/>
      </w:tblGrid>
      <w:tr w:rsidR="00F82761" w:rsidRPr="00E00646" w14:paraId="56908F17" w14:textId="77777777" w:rsidTr="00601CCC"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</w:tcPr>
          <w:p w14:paraId="119E5121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sz w:val="20"/>
              </w:rPr>
              <w:br w:type="page"/>
            </w:r>
            <w:r w:rsidRPr="00E00646">
              <w:rPr>
                <w:rFonts w:ascii="Calibri" w:hAnsi="Calibri" w:cs="Calibri"/>
                <w:b/>
              </w:rPr>
              <w:t>Kontrollen avser omhändertagande av:</w:t>
            </w:r>
          </w:p>
          <w:p w14:paraId="019B2965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hideMark/>
          </w:tcPr>
          <w:p w14:paraId="388FC954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Förekomst</w:t>
            </w:r>
          </w:p>
          <w:p w14:paraId="1FD38A25" w14:textId="77777777" w:rsidR="00F82761" w:rsidRDefault="00F82761" w:rsidP="00773B1B">
            <w:pPr>
              <w:jc w:val="center"/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Ja/Nej</w:t>
            </w:r>
          </w:p>
          <w:p w14:paraId="7F2B79D9" w14:textId="100588FA" w:rsidR="00601CCC" w:rsidRPr="00E00646" w:rsidRDefault="00601CCC" w:rsidP="00773B1B">
            <w:pPr>
              <w:jc w:val="center"/>
              <w:rPr>
                <w:rFonts w:ascii="Calibri" w:hAnsi="Calibri" w:cs="Calibri"/>
                <w:sz w:val="20"/>
              </w:rPr>
            </w:pPr>
            <w:r w:rsidRPr="00E00646">
              <w:rPr>
                <w:rFonts w:ascii="Calibri" w:hAnsi="Calibri" w:cs="Calibri"/>
              </w:rPr>
              <w:t xml:space="preserve">t.ex. plattor 40st, </w:t>
            </w:r>
            <w:r>
              <w:rPr>
                <w:rFonts w:ascii="Calibri" w:hAnsi="Calibri" w:cs="Calibri"/>
              </w:rPr>
              <w:t>50 kg</w:t>
            </w:r>
            <w:r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betong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hideMark/>
          </w:tcPr>
          <w:p w14:paraId="41EE796F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Avfallet lämnas till</w:t>
            </w:r>
          </w:p>
          <w:p w14:paraId="74B57E0C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t.ex. återanvändning,</w:t>
            </w:r>
          </w:p>
          <w:p w14:paraId="71B193AF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återvinningscentral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hideMark/>
          </w:tcPr>
          <w:p w14:paraId="447B8E32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Kontrolleras av</w:t>
            </w:r>
          </w:p>
          <w:p w14:paraId="530AE41D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t.ex. sökande, kontrollansvarig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hideMark/>
          </w:tcPr>
          <w:p w14:paraId="63DDFF1B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Sign</w:t>
            </w:r>
          </w:p>
        </w:tc>
      </w:tr>
      <w:tr w:rsidR="00F82761" w:rsidRPr="00E00646" w14:paraId="22BEE2AA" w14:textId="77777777" w:rsidTr="00601CCC"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E4EDC" w14:textId="77777777" w:rsidR="00F82761" w:rsidRPr="00E00646" w:rsidRDefault="00F82761" w:rsidP="00773B1B">
            <w:pPr>
              <w:jc w:val="both"/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 xml:space="preserve">Trä </w:t>
            </w:r>
          </w:p>
          <w:p w14:paraId="3FB3F7CF" w14:textId="77777777" w:rsidR="00F82761" w:rsidRPr="00E00646" w:rsidRDefault="00F82761" w:rsidP="00773B1B">
            <w:pPr>
              <w:jc w:val="both"/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t.ex. stomme, väggpanel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68848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18F6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50F0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CA2C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76C4291B" w14:textId="77777777" w:rsidTr="00601CCC"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A54B9" w14:textId="77777777" w:rsidR="00F82761" w:rsidRPr="00E00646" w:rsidRDefault="00F82761" w:rsidP="00773B1B">
            <w:pPr>
              <w:jc w:val="both"/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Metall</w:t>
            </w:r>
          </w:p>
          <w:p w14:paraId="77610330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t.ex. plåttak, häng- och stuprännor, dörr- och fönsterbleck, VVS-ledningar, trappa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43B4D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E459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E8F9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56C9A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5B45D07E" w14:textId="77777777" w:rsidTr="00601CCC"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9F6DB" w14:textId="77777777" w:rsidR="00F82761" w:rsidRPr="00E00646" w:rsidRDefault="00F82761" w:rsidP="00773B1B">
            <w:pPr>
              <w:jc w:val="both"/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 xml:space="preserve">Betong/Tegel/Gips </w:t>
            </w:r>
          </w:p>
          <w:p w14:paraId="223007C0" w14:textId="77777777" w:rsidR="00F82761" w:rsidRPr="00E00646" w:rsidRDefault="00F82761" w:rsidP="00773B1B">
            <w:pPr>
              <w:jc w:val="both"/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t.ex. stomme, grundplatta, fasad osv.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2293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9225E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3622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82DB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2363E31A" w14:textId="77777777" w:rsidTr="00601CCC"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C4FD0" w14:textId="77777777" w:rsidR="00F82761" w:rsidRPr="00E00646" w:rsidRDefault="00F82761" w:rsidP="00773B1B">
            <w:pPr>
              <w:jc w:val="both"/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Isolering</w:t>
            </w:r>
          </w:p>
          <w:p w14:paraId="106E9078" w14:textId="77777777" w:rsidR="00F82761" w:rsidRPr="00E00646" w:rsidRDefault="00F82761" w:rsidP="00773B1B">
            <w:pPr>
              <w:jc w:val="both"/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t.ex. glas- och stenull, cellulosafibrer, cellplast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FE04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E905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518A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E430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09A7DA50" w14:textId="77777777" w:rsidTr="00601CCC"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11DE" w14:textId="77777777" w:rsidR="00F82761" w:rsidRPr="00E00646" w:rsidRDefault="00F82761" w:rsidP="00773B1B">
            <w:pPr>
              <w:jc w:val="both"/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Övrigt</w:t>
            </w:r>
          </w:p>
          <w:p w14:paraId="4C165F0B" w14:textId="77777777" w:rsidR="00F82761" w:rsidRPr="00E00646" w:rsidRDefault="00F82761" w:rsidP="00773B1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0A55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107B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B21F7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CE0E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5D698201" w14:textId="77777777" w:rsidTr="00601CCC">
        <w:trPr>
          <w:trHeight w:val="596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DFC5" w14:textId="77777777" w:rsidR="00F82761" w:rsidRPr="00E00646" w:rsidRDefault="00F82761" w:rsidP="00773B1B">
            <w:pPr>
              <w:jc w:val="both"/>
              <w:rPr>
                <w:rFonts w:ascii="Calibri" w:hAnsi="Calibri" w:cs="Calibri"/>
              </w:rPr>
            </w:pPr>
          </w:p>
          <w:p w14:paraId="438B3E97" w14:textId="77777777" w:rsidR="00F82761" w:rsidRPr="00E00646" w:rsidRDefault="00F82761" w:rsidP="00773B1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FF45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E0CB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A6B5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55B3A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</w:tbl>
    <w:p w14:paraId="33AD5A93" w14:textId="77777777" w:rsidR="00F82761" w:rsidRPr="004D7A8B" w:rsidRDefault="00F82761" w:rsidP="00F82761">
      <w:pPr>
        <w:rPr>
          <w:rFonts w:ascii="Calibri" w:hAnsi="Calibri" w:cs="Calibri"/>
          <w:sz w:val="20"/>
        </w:rPr>
      </w:pPr>
    </w:p>
    <w:p w14:paraId="5776945D" w14:textId="77777777" w:rsidR="00FD6A54" w:rsidRDefault="00FD6A54" w:rsidP="00F82761">
      <w:pPr>
        <w:rPr>
          <w:rFonts w:ascii="Calibri" w:hAnsi="Calibri" w:cs="Calibri"/>
          <w:b/>
        </w:rPr>
      </w:pPr>
    </w:p>
    <w:p w14:paraId="15021789" w14:textId="77777777" w:rsidR="00FD6A54" w:rsidRDefault="00FD6A54" w:rsidP="00F82761">
      <w:pPr>
        <w:rPr>
          <w:rFonts w:ascii="Calibri" w:hAnsi="Calibri" w:cs="Calibri"/>
          <w:b/>
        </w:rPr>
      </w:pPr>
    </w:p>
    <w:p w14:paraId="19C8A6B2" w14:textId="77777777" w:rsidR="00FD6A54" w:rsidRDefault="00FD6A54" w:rsidP="00F82761">
      <w:pPr>
        <w:rPr>
          <w:rFonts w:ascii="Calibri" w:hAnsi="Calibri" w:cs="Calibri"/>
          <w:b/>
        </w:rPr>
      </w:pPr>
    </w:p>
    <w:p w14:paraId="0E9E0B63" w14:textId="77777777" w:rsidR="00FD6A54" w:rsidRDefault="00FD6A54" w:rsidP="00F82761">
      <w:pPr>
        <w:rPr>
          <w:rFonts w:ascii="Calibri" w:hAnsi="Calibri" w:cs="Calibri"/>
          <w:b/>
        </w:rPr>
      </w:pPr>
    </w:p>
    <w:p w14:paraId="693C969D" w14:textId="77777777" w:rsidR="00FD6A54" w:rsidRDefault="00FD6A54" w:rsidP="00F82761">
      <w:pPr>
        <w:rPr>
          <w:rFonts w:ascii="Calibri" w:hAnsi="Calibri" w:cs="Calibri"/>
          <w:b/>
        </w:rPr>
      </w:pPr>
    </w:p>
    <w:p w14:paraId="1C7876B2" w14:textId="602792EE" w:rsidR="00F82761" w:rsidRPr="004D7A8B" w:rsidRDefault="00F82761" w:rsidP="00F82761">
      <w:pPr>
        <w:rPr>
          <w:rFonts w:ascii="Calibri" w:hAnsi="Calibri" w:cs="Calibri"/>
          <w:sz w:val="20"/>
        </w:rPr>
      </w:pPr>
      <w:r w:rsidRPr="004D7A8B">
        <w:rPr>
          <w:rFonts w:ascii="Calibri" w:hAnsi="Calibri" w:cs="Calibri"/>
          <w:b/>
        </w:rPr>
        <w:t>Tillvägagångssätt för rivning</w:t>
      </w:r>
      <w:r w:rsidRPr="004D7A8B">
        <w:rPr>
          <w:rFonts w:ascii="Calibri" w:hAnsi="Calibri" w:cs="Calibri"/>
        </w:rPr>
        <w:tab/>
      </w:r>
      <w:r w:rsidRPr="004D7A8B">
        <w:rPr>
          <w:rFonts w:ascii="Calibri" w:hAnsi="Calibri" w:cs="Calibri"/>
        </w:rPr>
        <w:tab/>
      </w:r>
      <w:r w:rsidRPr="004D7A8B">
        <w:rPr>
          <w:rFonts w:ascii="Calibri" w:hAnsi="Calibri" w:cs="Calibri"/>
        </w:rPr>
        <w:tab/>
      </w:r>
      <w:r w:rsidRPr="004D7A8B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</w:t>
      </w:r>
      <w:r w:rsidRPr="004D7A8B">
        <w:rPr>
          <w:rFonts w:ascii="Calibri" w:hAnsi="Calibri" w:cs="Calibri"/>
          <w:b/>
        </w:rPr>
        <w:t>Skyddsåtgärder</w:t>
      </w:r>
      <w:r w:rsidRPr="004D7A8B">
        <w:rPr>
          <w:rFonts w:ascii="Calibri" w:hAnsi="Calibri" w:cs="Calibri"/>
        </w:rPr>
        <w:t xml:space="preserve"> (t.ex. inhägnad av område, buller, nedskräpning och damning)</w:t>
      </w:r>
      <w:r>
        <w:rPr>
          <w:rFonts w:ascii="Calibri" w:hAnsi="Calibri" w:cs="Calibri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F82761" w:rsidRPr="00E00646" w14:paraId="73172E8E" w14:textId="77777777" w:rsidTr="00773B1B">
        <w:trPr>
          <w:trHeight w:val="2990"/>
        </w:trPr>
        <w:tc>
          <w:tcPr>
            <w:tcW w:w="7769" w:type="dxa"/>
            <w:shd w:val="clear" w:color="auto" w:fill="auto"/>
          </w:tcPr>
          <w:p w14:paraId="546E5478" w14:textId="77777777" w:rsidR="00F82761" w:rsidRPr="00E00646" w:rsidRDefault="00F82761" w:rsidP="00773B1B">
            <w:pPr>
              <w:spacing w:line="480" w:lineRule="auto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7769" w:type="dxa"/>
            <w:shd w:val="clear" w:color="auto" w:fill="auto"/>
          </w:tcPr>
          <w:p w14:paraId="27AB5636" w14:textId="77777777" w:rsidR="00F82761" w:rsidRPr="00E00646" w:rsidRDefault="00F82761" w:rsidP="00773B1B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5B61EEBA" w14:textId="77777777" w:rsidR="00F82761" w:rsidRPr="004D7A8B" w:rsidRDefault="00F82761" w:rsidP="00F82761">
      <w:pPr>
        <w:rPr>
          <w:rFonts w:ascii="Calibri" w:hAnsi="Calibri" w:cs="Calibri"/>
          <w:sz w:val="20"/>
        </w:rPr>
      </w:pPr>
      <w:r w:rsidRPr="004D7A8B">
        <w:rPr>
          <w:rFonts w:ascii="Calibri" w:hAnsi="Calibri" w:cs="Calibri"/>
          <w:sz w:val="20"/>
        </w:rPr>
        <w:tab/>
      </w:r>
      <w:r w:rsidRPr="004D7A8B">
        <w:rPr>
          <w:rFonts w:ascii="Calibri" w:hAnsi="Calibri" w:cs="Calibri"/>
          <w:sz w:val="20"/>
        </w:rPr>
        <w:tab/>
      </w:r>
      <w:r w:rsidRPr="004D7A8B">
        <w:rPr>
          <w:rFonts w:ascii="Calibri" w:hAnsi="Calibri" w:cs="Calibri"/>
          <w:sz w:val="20"/>
        </w:rPr>
        <w:tab/>
      </w:r>
    </w:p>
    <w:p w14:paraId="57103A33" w14:textId="15F996A2" w:rsidR="00F82761" w:rsidRPr="004D7A8B" w:rsidRDefault="00F82761" w:rsidP="00F82761">
      <w:pPr>
        <w:rPr>
          <w:rFonts w:ascii="Calibri" w:hAnsi="Calibri" w:cs="Calibri"/>
          <w:sz w:val="20"/>
        </w:rPr>
      </w:pPr>
      <w:r w:rsidRPr="004D7A8B">
        <w:rPr>
          <w:rFonts w:ascii="Calibri" w:hAnsi="Calibri" w:cs="Calibri"/>
          <w:b/>
        </w:rPr>
        <w:t xml:space="preserve">Miljö- eller hälsofarligt avfall </w:t>
      </w:r>
    </w:p>
    <w:p w14:paraId="24958E32" w14:textId="77777777" w:rsidR="00F82761" w:rsidRPr="004D7A8B" w:rsidRDefault="00F82761" w:rsidP="00F82761">
      <w:pPr>
        <w:ind w:firstLine="1134"/>
        <w:rPr>
          <w:rFonts w:ascii="Calibri" w:hAnsi="Calibri" w:cs="Calibri"/>
          <w:sz w:val="20"/>
        </w:rPr>
      </w:pPr>
    </w:p>
    <w:tbl>
      <w:tblPr>
        <w:tblW w:w="1587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977"/>
        <w:gridCol w:w="2268"/>
        <w:gridCol w:w="2126"/>
        <w:gridCol w:w="2410"/>
        <w:gridCol w:w="1985"/>
      </w:tblGrid>
      <w:tr w:rsidR="00F82761" w:rsidRPr="00E00646" w14:paraId="7C2A5937" w14:textId="77777777" w:rsidTr="00FD6A54">
        <w:trPr>
          <w:trHeight w:val="87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</w:tcPr>
          <w:p w14:paraId="187CDB93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Kontrollen avser omhändertagande av:</w:t>
            </w:r>
          </w:p>
          <w:p w14:paraId="09004DDA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  <w:p w14:paraId="6BB7678E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hideMark/>
          </w:tcPr>
          <w:p w14:paraId="760C97BC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Sort/mängd</w:t>
            </w:r>
          </w:p>
          <w:p w14:paraId="5C260FE4" w14:textId="2094668E" w:rsidR="00F82761" w:rsidRPr="00E00646" w:rsidRDefault="00F82761" w:rsidP="00773B1B">
            <w:pPr>
              <w:jc w:val="center"/>
              <w:rPr>
                <w:rFonts w:ascii="Calibri" w:hAnsi="Calibri" w:cs="Calibri"/>
                <w:sz w:val="20"/>
              </w:rPr>
            </w:pPr>
            <w:r w:rsidRPr="00E00646">
              <w:rPr>
                <w:rFonts w:ascii="Calibri" w:hAnsi="Calibri" w:cs="Calibri"/>
              </w:rPr>
              <w:t xml:space="preserve">t.ex. plattor 40st, </w:t>
            </w:r>
            <w:r>
              <w:rPr>
                <w:rFonts w:ascii="Calibri" w:hAnsi="Calibri" w:cs="Calibri"/>
              </w:rPr>
              <w:t>50 kg betong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hideMark/>
          </w:tcPr>
          <w:p w14:paraId="3B3C7CC3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Transportör</w:t>
            </w:r>
          </w:p>
          <w:p w14:paraId="1A8B2400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 xml:space="preserve">Sökande/ entreprenör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hideMark/>
          </w:tcPr>
          <w:p w14:paraId="66F0E1B3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Avfallet lämnas till</w:t>
            </w:r>
          </w:p>
          <w:p w14:paraId="420F77BA" w14:textId="499569C2" w:rsidR="00F82761" w:rsidRDefault="00F82761" w:rsidP="00773B1B">
            <w:pPr>
              <w:jc w:val="center"/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t.ex. återanvändning,</w:t>
            </w:r>
          </w:p>
          <w:p w14:paraId="38FE3E93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  <w:p w14:paraId="66710365" w14:textId="6F3496D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hideMark/>
          </w:tcPr>
          <w:p w14:paraId="189C17F4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Kontrolleras av</w:t>
            </w:r>
          </w:p>
          <w:p w14:paraId="374FB273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t.ex. sökande, kontrollansvarig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hideMark/>
          </w:tcPr>
          <w:p w14:paraId="077DB235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Sign</w:t>
            </w:r>
          </w:p>
        </w:tc>
      </w:tr>
      <w:tr w:rsidR="00F82761" w:rsidRPr="00E00646" w14:paraId="4C747F04" w14:textId="77777777" w:rsidTr="00FD6A54">
        <w:trPr>
          <w:trHeight w:val="11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D9B7F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Asbest</w:t>
            </w:r>
          </w:p>
          <w:p w14:paraId="4233558A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Förekomst i t.ex. rörisolering, golvmattor, kakelfix och fog, svartlim, eternittak och vägg, ventilationskanaler, branddörrar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7975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4DAD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CD52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BD12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4462A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08E8CD55" w14:textId="77777777" w:rsidTr="00FD6A54">
        <w:trPr>
          <w:trHeight w:val="5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99A6A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 xml:space="preserve">Asfalt </w:t>
            </w:r>
          </w:p>
          <w:p w14:paraId="38E5A5CE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</w:rPr>
              <w:lastRenderedPageBreak/>
              <w:t>Kan innehålla cancerframkallande PAH-oljor.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6ACBF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FE3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7439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D8C4B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BEE11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57B0E2D8" w14:textId="77777777" w:rsidTr="00FD6A54">
        <w:trPr>
          <w:trHeight w:val="5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9F079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Avlopp och gamla rör</w:t>
            </w:r>
          </w:p>
          <w:p w14:paraId="0C2B2D73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 xml:space="preserve">Kan innehålla lagringar av t.ex. gifter och kvicksilver.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3FEF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A5A3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F5B1F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7863B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7AB3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6C7B6044" w14:textId="77777777" w:rsidTr="00FD6A54">
        <w:trPr>
          <w:trHeight w:val="112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B4CB0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Batterier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9DC12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7A19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0FEF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319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720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2694CF82" w14:textId="77777777" w:rsidTr="00FD6A54">
        <w:trPr>
          <w:trHeight w:val="11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8F5DB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 xml:space="preserve">Bly </w:t>
            </w:r>
          </w:p>
          <w:p w14:paraId="426CB4CA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</w:rPr>
              <w:t>Förekomst som skarvmaterial i t.ex. avloppsledningar, gammal takplåt, skorstensskydd, genomföringar i t.ex. tak, skärm runt kablar m.m.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883E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8AB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604D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514C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BCF4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4766B6D0" w14:textId="77777777" w:rsidTr="00FD6A54">
        <w:trPr>
          <w:trHeight w:val="87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97329" w14:textId="6BCED9A2" w:rsidR="00F82761" w:rsidRPr="00E00646" w:rsidRDefault="00F82761" w:rsidP="00773B1B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  <w:b/>
              </w:rPr>
              <w:t>Blåbetong</w:t>
            </w:r>
            <w:r w:rsidRPr="00E00646">
              <w:rPr>
                <w:rFonts w:ascii="Calibri" w:hAnsi="Calibri" w:cs="Calibri"/>
                <w:b/>
              </w:rPr>
              <w:br/>
            </w:r>
            <w:r w:rsidRPr="00E00646">
              <w:rPr>
                <w:rFonts w:ascii="Calibri" w:hAnsi="Calibri" w:cs="Calibri"/>
              </w:rPr>
              <w:t>Blågrå lättbetong kan avge gammastrålning och radon. Kan finnas i väggar uppförde 1929–1975.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3C9EE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87BA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1C35D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83A2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7DD9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258ADAEA" w14:textId="77777777" w:rsidTr="00FD6A54">
        <w:trPr>
          <w:trHeight w:val="87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03742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Elektronik och el</w:t>
            </w:r>
            <w:r>
              <w:rPr>
                <w:rFonts w:ascii="Calibri" w:hAnsi="Calibri" w:cs="Calibri"/>
                <w:b/>
              </w:rPr>
              <w:t>-a</w:t>
            </w:r>
            <w:r w:rsidRPr="00E00646">
              <w:rPr>
                <w:rFonts w:ascii="Calibri" w:hAnsi="Calibri" w:cs="Calibri"/>
                <w:b/>
              </w:rPr>
              <w:t>vfall</w:t>
            </w:r>
          </w:p>
          <w:p w14:paraId="33D4B5D2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T</w:t>
            </w:r>
            <w:r w:rsidRPr="00E00646">
              <w:rPr>
                <w:rFonts w:ascii="Calibri" w:hAnsi="Calibri" w:cs="Calibri"/>
              </w:rPr>
              <w:t xml:space="preserve">.ex. </w:t>
            </w:r>
            <w:r>
              <w:rPr>
                <w:rFonts w:ascii="Calibri" w:hAnsi="Calibri" w:cs="Calibri"/>
              </w:rPr>
              <w:t>el-</w:t>
            </w:r>
            <w:r w:rsidRPr="00E00646">
              <w:rPr>
                <w:rFonts w:ascii="Calibri" w:hAnsi="Calibri" w:cs="Calibri"/>
              </w:rPr>
              <w:t>centraler, kondensatorer, äldre strömbrytare, vitvaror, kablar.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00C6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A6A5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9793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9B893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8E8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4E4BEBA7" w14:textId="77777777" w:rsidTr="00FD6A54">
        <w:trPr>
          <w:trHeight w:val="87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FEE0" w14:textId="3E462A5C" w:rsidR="00F82761" w:rsidRPr="00E00646" w:rsidRDefault="00F82761" w:rsidP="00773B1B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  <w:b/>
              </w:rPr>
              <w:t>Fogmassa</w:t>
            </w:r>
            <w:r w:rsidRPr="00E00646">
              <w:rPr>
                <w:rFonts w:ascii="Calibri" w:hAnsi="Calibri" w:cs="Calibri"/>
                <w:b/>
              </w:rPr>
              <w:br/>
            </w:r>
            <w:r w:rsidRPr="00E00646">
              <w:rPr>
                <w:rFonts w:ascii="Calibri" w:hAnsi="Calibri" w:cs="Calibri"/>
              </w:rPr>
              <w:t>Fogar i skarvar utomhus kan innehålla PCB (1956–1973), ftalater, koppar, asbest</w:t>
            </w:r>
            <w:r>
              <w:rPr>
                <w:rFonts w:ascii="Calibri" w:hAnsi="Calibri" w:cs="Calibri"/>
              </w:rPr>
              <w:t xml:space="preserve"> </w:t>
            </w:r>
            <w:r w:rsidRPr="00E00646">
              <w:rPr>
                <w:rFonts w:ascii="Calibri" w:hAnsi="Calibri" w:cs="Calibri"/>
              </w:rPr>
              <w:t>klorpara</w:t>
            </w:r>
            <w:r>
              <w:rPr>
                <w:rFonts w:ascii="Calibri" w:hAnsi="Calibri" w:cs="Calibri"/>
              </w:rPr>
              <w:t>f</w:t>
            </w:r>
            <w:r w:rsidRPr="00E00646">
              <w:rPr>
                <w:rFonts w:ascii="Calibri" w:hAnsi="Calibri" w:cs="Calibri"/>
              </w:rPr>
              <w:t xml:space="preserve">finer.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AB63C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F3FD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02BC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3A743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47B53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3ABA2014" w14:textId="77777777" w:rsidTr="00FD6A54">
        <w:trPr>
          <w:trHeight w:val="5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C50F7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Garageportar</w:t>
            </w:r>
            <w:r w:rsidRPr="00E00646">
              <w:rPr>
                <w:rFonts w:ascii="Calibri" w:hAnsi="Calibri" w:cs="Calibri"/>
                <w:b/>
              </w:rPr>
              <w:br/>
            </w:r>
            <w:r w:rsidRPr="00E00646">
              <w:rPr>
                <w:rFonts w:ascii="Calibri" w:hAnsi="Calibri" w:cs="Calibri"/>
              </w:rPr>
              <w:t>Se kyl och frys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AF1C3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9C479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088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3A8D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1F17E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4FBA469D" w14:textId="77777777" w:rsidTr="00FD6A54">
        <w:trPr>
          <w:trHeight w:val="87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D66AD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Impregnerat trä</w:t>
            </w:r>
          </w:p>
          <w:p w14:paraId="2D08B24C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lastRenderedPageBreak/>
              <w:t xml:space="preserve">Förekomst i t.ex. slipers, stomme och golv på uteplatser, ingjutna spikreglar och syllar mm.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D0F8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99F40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15F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9C03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25E2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7FAC2606" w14:textId="77777777" w:rsidTr="00FD6A54">
        <w:trPr>
          <w:trHeight w:val="28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3C416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Isolerrutor</w:t>
            </w:r>
            <w:r w:rsidRPr="00E00646">
              <w:rPr>
                <w:rFonts w:ascii="Calibri" w:hAnsi="Calibri" w:cs="Calibri"/>
                <w:b/>
              </w:rPr>
              <w:br/>
            </w:r>
            <w:r w:rsidRPr="00E00646">
              <w:rPr>
                <w:rFonts w:ascii="Calibri" w:hAnsi="Calibri" w:cs="Calibri"/>
              </w:rPr>
              <w:t xml:space="preserve">Kan innehålla PCB (1956-1980) och/eller bly.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4BAC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CA7E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28C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2E6F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957DA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41A4D238" w14:textId="77777777" w:rsidTr="00FD6A54">
        <w:trPr>
          <w:trHeight w:val="14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BC099" w14:textId="77777777" w:rsidR="00F82761" w:rsidRDefault="00F82761" w:rsidP="00773B1B">
            <w:pPr>
              <w:rPr>
                <w:rFonts w:ascii="Calibri" w:hAnsi="Calibri" w:cs="Calibri"/>
                <w:b/>
              </w:rPr>
            </w:pPr>
          </w:p>
          <w:p w14:paraId="31587058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 xml:space="preserve">Isoleringsmaterial </w:t>
            </w:r>
            <w:r w:rsidRPr="00E00646">
              <w:rPr>
                <w:rFonts w:ascii="Calibri" w:hAnsi="Calibri" w:cs="Calibri"/>
                <w:b/>
              </w:rPr>
              <w:br/>
            </w:r>
            <w:r w:rsidRPr="00E00646">
              <w:rPr>
                <w:rFonts w:ascii="Calibri" w:hAnsi="Calibri" w:cs="Calibri"/>
              </w:rPr>
              <w:t>T.ex. polystyren- och polyuretan-isolering (oftast svagt blå-, rosa- eller grönfärgad), polyetenskum (gulaktigt). Se kyl och frys.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B3BE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365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7C242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343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424CE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0F2C1380" w14:textId="77777777" w:rsidTr="00FD6A54">
        <w:trPr>
          <w:trHeight w:val="5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19106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 xml:space="preserve">Kyl / frys, kylrum </w:t>
            </w:r>
            <w:r w:rsidRPr="00E00646">
              <w:rPr>
                <w:rFonts w:ascii="Calibri" w:hAnsi="Calibri" w:cs="Calibri"/>
                <w:b/>
              </w:rPr>
              <w:br/>
            </w:r>
            <w:r w:rsidRPr="00E00646">
              <w:rPr>
                <w:rFonts w:ascii="Calibri" w:hAnsi="Calibri" w:cs="Calibri"/>
              </w:rPr>
              <w:t xml:space="preserve">Isoleringsmaterial kan innehålla CFC och HCFC.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5757D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FBE1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9473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2C29D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DBC7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266C30E0" w14:textId="77777777" w:rsidTr="00FD6A54">
        <w:trPr>
          <w:trHeight w:val="5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4BD70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  <w:b/>
              </w:rPr>
              <w:t>Ljuskällor</w:t>
            </w:r>
            <w:r w:rsidRPr="00E00646">
              <w:rPr>
                <w:rFonts w:ascii="Calibri" w:hAnsi="Calibri" w:cs="Calibri"/>
                <w:b/>
              </w:rPr>
              <w:br/>
            </w:r>
            <w:r w:rsidRPr="00E00646">
              <w:rPr>
                <w:rFonts w:ascii="Calibri" w:hAnsi="Calibri" w:cs="Calibri"/>
              </w:rPr>
              <w:t>Lysrör, lågenergilampor, neonrör, glödlampor.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44468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13800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E3942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69FA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95CDC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152D78EE" w14:textId="77777777" w:rsidTr="00FD6A54">
        <w:trPr>
          <w:trHeight w:val="11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BC9C2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Olja</w:t>
            </w:r>
          </w:p>
          <w:p w14:paraId="3697DCC9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Förekomst i t.ex. elektriska radiatorer, oljehaltiga kablar, hydraulik, kondensatorer, i cisterner ovan eller under mark 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E588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B7C6D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62B3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45AB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18665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08B385CC" w14:textId="77777777" w:rsidTr="00FD6A54">
        <w:trPr>
          <w:trHeight w:val="115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50AB2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Freon (CFC)</w:t>
            </w:r>
          </w:p>
          <w:p w14:paraId="66F80609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Förekomst i t.ex. kyl- &amp; frysskåp</w:t>
            </w:r>
            <w:r>
              <w:rPr>
                <w:rFonts w:ascii="Calibri" w:hAnsi="Calibri" w:cs="Calibri"/>
              </w:rPr>
              <w:t>, garageportar, kylrum, skiv-iso</w:t>
            </w:r>
            <w:r w:rsidRPr="00E00646">
              <w:rPr>
                <w:rFonts w:ascii="Calibri" w:hAnsi="Calibri" w:cs="Calibri"/>
              </w:rPr>
              <w:t>lering i byggnader och mark, sandwichkonstruktioner, runt fjärrvärmerör 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6A06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C5173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B0D9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6494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F77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76B72D67" w14:textId="77777777" w:rsidTr="00FD6A54">
        <w:trPr>
          <w:trHeight w:val="11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0965C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lastRenderedPageBreak/>
              <w:t>PCB</w:t>
            </w:r>
          </w:p>
          <w:p w14:paraId="7F352A8C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Förekomst i t.ex. elastiska fogmassor i fasader, runt balkonger, dörrar, fönster, i isolerglasfönster, kondensatorer i t.ex. belysningsarmaturer 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E48FA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6C11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8D2CA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B9115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BCA7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2D2E64DD" w14:textId="77777777" w:rsidTr="00FD6A54">
        <w:trPr>
          <w:trHeight w:val="5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5C758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Koppar</w:t>
            </w:r>
          </w:p>
          <w:p w14:paraId="31CD6FC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Takplåt, stuprör och -rännor, kabel, VA-armaturer m.m.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2C64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BEE9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CE87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01D0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4A33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11F88B6A" w14:textId="77777777" w:rsidTr="00FD6A54">
        <w:trPr>
          <w:trHeight w:val="87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0400F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Kvicksilver</w:t>
            </w:r>
          </w:p>
          <w:p w14:paraId="21066E1F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Förekomst i t.ex. elektriska installationer, termometrar, lysrör, termostater, oljemätare 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599B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94794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BE26B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9DAB2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79E81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2A6CDAB3" w14:textId="77777777" w:rsidTr="00FD6A54">
        <w:trPr>
          <w:trHeight w:val="5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91F1A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Föroreningar i mark</w:t>
            </w:r>
          </w:p>
          <w:p w14:paraId="03FAE7C4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t.ex. rester av olja/bensin i markmassor kring cistern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E9F9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CFE5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673F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2BAAB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29B5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526037DF" w14:textId="77777777" w:rsidTr="00FD6A54">
        <w:trPr>
          <w:trHeight w:val="5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EC59E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Sandwichkonstruktioner</w:t>
            </w:r>
            <w:r w:rsidRPr="00E00646">
              <w:rPr>
                <w:rFonts w:ascii="Calibri" w:hAnsi="Calibri" w:cs="Calibri"/>
                <w:b/>
              </w:rPr>
              <w:br/>
            </w:r>
            <w:r w:rsidRPr="00E00646">
              <w:rPr>
                <w:rFonts w:ascii="Calibri" w:hAnsi="Calibri" w:cs="Calibri"/>
              </w:rPr>
              <w:t>Se kyl och frys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07E8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C0A07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719B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81097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13D10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0DC78F2B" w14:textId="77777777" w:rsidTr="00FD6A54">
        <w:trPr>
          <w:trHeight w:val="8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5488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BC2D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CADC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42D2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5784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34C02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58C474C4" w14:textId="77777777" w:rsidTr="00FD6A54">
        <w:trPr>
          <w:trHeight w:val="8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C1F11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A83B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A184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B4D19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9392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F198F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4D46475E" w14:textId="77777777" w:rsidTr="00FD6A54">
        <w:trPr>
          <w:trHeight w:val="8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59AD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CE67E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1C6F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68BB1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D613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66965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764253EE" w14:textId="77777777" w:rsidTr="00FD6A54">
        <w:trPr>
          <w:trHeight w:val="8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CEC5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2B70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059A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C4026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BB8A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8466B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695144EF" w14:textId="77777777" w:rsidTr="00FD6A54">
        <w:trPr>
          <w:trHeight w:val="8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C23A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1325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57BF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040A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E2AD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BE80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3C993A0A" w14:textId="77777777" w:rsidTr="00FD6A54">
        <w:trPr>
          <w:trHeight w:val="8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7058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8D2E9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000B3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79484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95C59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BEB6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611FECE5" w14:textId="77777777" w:rsidTr="00FD6A54">
        <w:trPr>
          <w:trHeight w:val="8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45704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15F0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57BA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559B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0FBF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F691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15CE2501" w14:textId="77777777" w:rsidTr="00FD6A54">
        <w:trPr>
          <w:trHeight w:val="8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ED54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64B6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98F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4FCA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CF39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AB8D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</w:tbl>
    <w:p w14:paraId="5127AB92" w14:textId="77777777" w:rsidR="00F77824" w:rsidRPr="00F82761" w:rsidRDefault="00F77824" w:rsidP="00F82761"/>
    <w:sectPr w:rsidR="00F77824" w:rsidRPr="00F82761" w:rsidSect="00FE1A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7" w:right="1417" w:bottom="1417" w:left="1417" w:header="850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6AB7" w14:textId="77777777" w:rsidR="00241266" w:rsidRDefault="00241266" w:rsidP="00ED6C6F">
      <w:r>
        <w:separator/>
      </w:r>
    </w:p>
  </w:endnote>
  <w:endnote w:type="continuationSeparator" w:id="0">
    <w:p w14:paraId="30FF6719" w14:textId="77777777" w:rsidR="00241266" w:rsidRDefault="00241266" w:rsidP="00ED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4987" w14:textId="77777777" w:rsidR="00F82761" w:rsidRDefault="00F8276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20AC7" w14:textId="77777777" w:rsidR="00E97857" w:rsidRDefault="00E97857" w:rsidP="00E97857">
    <w:pPr>
      <w:pStyle w:val="Sidfot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EB6D" w14:textId="77777777" w:rsidR="00CB0B3D" w:rsidRDefault="00CB0B3D" w:rsidP="00AF62D4">
    <w:pPr>
      <w:pStyle w:val="Sidfo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7F3B" w14:textId="77777777" w:rsidR="00241266" w:rsidRDefault="00241266" w:rsidP="00ED6C6F">
      <w:r>
        <w:separator/>
      </w:r>
    </w:p>
  </w:footnote>
  <w:footnote w:type="continuationSeparator" w:id="0">
    <w:p w14:paraId="4B33B4A8" w14:textId="77777777" w:rsidR="00241266" w:rsidRDefault="00241266" w:rsidP="00ED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96CA" w14:textId="77777777" w:rsidR="00F82761" w:rsidRDefault="00F8276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D75B" w14:textId="77777777" w:rsidR="00F82761" w:rsidRDefault="00F8276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DC5C4" w14:textId="77777777" w:rsidR="00F82761" w:rsidRDefault="00F827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61"/>
    <w:rsid w:val="0001304B"/>
    <w:rsid w:val="00015C95"/>
    <w:rsid w:val="00023CF5"/>
    <w:rsid w:val="000304A9"/>
    <w:rsid w:val="00032DFA"/>
    <w:rsid w:val="0003455B"/>
    <w:rsid w:val="00035827"/>
    <w:rsid w:val="000428AA"/>
    <w:rsid w:val="000430A4"/>
    <w:rsid w:val="00047568"/>
    <w:rsid w:val="000537C8"/>
    <w:rsid w:val="00057006"/>
    <w:rsid w:val="00081E07"/>
    <w:rsid w:val="00083807"/>
    <w:rsid w:val="000879D1"/>
    <w:rsid w:val="000927CE"/>
    <w:rsid w:val="000A02B6"/>
    <w:rsid w:val="000A259F"/>
    <w:rsid w:val="000C3F7D"/>
    <w:rsid w:val="000C60F9"/>
    <w:rsid w:val="000D29F7"/>
    <w:rsid w:val="000D4286"/>
    <w:rsid w:val="000D730D"/>
    <w:rsid w:val="000D787A"/>
    <w:rsid w:val="000E7111"/>
    <w:rsid w:val="000E75EC"/>
    <w:rsid w:val="0010206C"/>
    <w:rsid w:val="00104807"/>
    <w:rsid w:val="001076AF"/>
    <w:rsid w:val="0011207E"/>
    <w:rsid w:val="00136C6B"/>
    <w:rsid w:val="00142663"/>
    <w:rsid w:val="00182673"/>
    <w:rsid w:val="0019680D"/>
    <w:rsid w:val="001A7D3F"/>
    <w:rsid w:val="001B2002"/>
    <w:rsid w:val="001B4BB9"/>
    <w:rsid w:val="001B67D7"/>
    <w:rsid w:val="00210B3C"/>
    <w:rsid w:val="00220B93"/>
    <w:rsid w:val="0023309C"/>
    <w:rsid w:val="002346A2"/>
    <w:rsid w:val="00235637"/>
    <w:rsid w:val="00237D8B"/>
    <w:rsid w:val="00241266"/>
    <w:rsid w:val="002611BD"/>
    <w:rsid w:val="00264FBE"/>
    <w:rsid w:val="002A223C"/>
    <w:rsid w:val="002F7366"/>
    <w:rsid w:val="00324B88"/>
    <w:rsid w:val="00324BC6"/>
    <w:rsid w:val="0035044E"/>
    <w:rsid w:val="003751A4"/>
    <w:rsid w:val="003804A7"/>
    <w:rsid w:val="003977E2"/>
    <w:rsid w:val="003A0FEC"/>
    <w:rsid w:val="003D1AD5"/>
    <w:rsid w:val="003D41E8"/>
    <w:rsid w:val="003E45CA"/>
    <w:rsid w:val="003E5E9D"/>
    <w:rsid w:val="003F0BD7"/>
    <w:rsid w:val="00411FB3"/>
    <w:rsid w:val="0043225D"/>
    <w:rsid w:val="004457CA"/>
    <w:rsid w:val="004539FA"/>
    <w:rsid w:val="00454145"/>
    <w:rsid w:val="004579C9"/>
    <w:rsid w:val="00460940"/>
    <w:rsid w:val="00460B3F"/>
    <w:rsid w:val="00463F60"/>
    <w:rsid w:val="00466ABB"/>
    <w:rsid w:val="00472FE4"/>
    <w:rsid w:val="00476DDD"/>
    <w:rsid w:val="00481060"/>
    <w:rsid w:val="00483F66"/>
    <w:rsid w:val="004E08FC"/>
    <w:rsid w:val="004E0B05"/>
    <w:rsid w:val="004E0E65"/>
    <w:rsid w:val="004F2653"/>
    <w:rsid w:val="004F6E9F"/>
    <w:rsid w:val="00531996"/>
    <w:rsid w:val="005377E7"/>
    <w:rsid w:val="005403E1"/>
    <w:rsid w:val="005537A8"/>
    <w:rsid w:val="00572C81"/>
    <w:rsid w:val="00575871"/>
    <w:rsid w:val="00594D98"/>
    <w:rsid w:val="005A403A"/>
    <w:rsid w:val="005C6423"/>
    <w:rsid w:val="005E0CDB"/>
    <w:rsid w:val="005F29FB"/>
    <w:rsid w:val="00601CCC"/>
    <w:rsid w:val="00606B0F"/>
    <w:rsid w:val="006137D6"/>
    <w:rsid w:val="00660474"/>
    <w:rsid w:val="00693ED8"/>
    <w:rsid w:val="00697C2E"/>
    <w:rsid w:val="006A60A8"/>
    <w:rsid w:val="006B3AC6"/>
    <w:rsid w:val="006C0636"/>
    <w:rsid w:val="006C4DA1"/>
    <w:rsid w:val="006E43A5"/>
    <w:rsid w:val="006F3315"/>
    <w:rsid w:val="00737193"/>
    <w:rsid w:val="00743F80"/>
    <w:rsid w:val="00760734"/>
    <w:rsid w:val="00772B6E"/>
    <w:rsid w:val="007829D2"/>
    <w:rsid w:val="00783074"/>
    <w:rsid w:val="0078522D"/>
    <w:rsid w:val="00787854"/>
    <w:rsid w:val="007A0B53"/>
    <w:rsid w:val="007A69FA"/>
    <w:rsid w:val="007B634A"/>
    <w:rsid w:val="007C4E17"/>
    <w:rsid w:val="007C5139"/>
    <w:rsid w:val="007E16FA"/>
    <w:rsid w:val="00801BBF"/>
    <w:rsid w:val="008215CB"/>
    <w:rsid w:val="0082423B"/>
    <w:rsid w:val="00826742"/>
    <w:rsid w:val="008303E0"/>
    <w:rsid w:val="00834506"/>
    <w:rsid w:val="00834E7E"/>
    <w:rsid w:val="0083514A"/>
    <w:rsid w:val="008574B7"/>
    <w:rsid w:val="0086789F"/>
    <w:rsid w:val="00870403"/>
    <w:rsid w:val="00875CBE"/>
    <w:rsid w:val="008A525C"/>
    <w:rsid w:val="008A5C52"/>
    <w:rsid w:val="008C5285"/>
    <w:rsid w:val="008D4C43"/>
    <w:rsid w:val="008D4F31"/>
    <w:rsid w:val="00910C25"/>
    <w:rsid w:val="0091229C"/>
    <w:rsid w:val="009255D9"/>
    <w:rsid w:val="00942114"/>
    <w:rsid w:val="00972D16"/>
    <w:rsid w:val="00973775"/>
    <w:rsid w:val="00976057"/>
    <w:rsid w:val="0099293C"/>
    <w:rsid w:val="009A3474"/>
    <w:rsid w:val="009B2791"/>
    <w:rsid w:val="009C741D"/>
    <w:rsid w:val="009D509B"/>
    <w:rsid w:val="009D79CC"/>
    <w:rsid w:val="009E6EF9"/>
    <w:rsid w:val="009E7B9D"/>
    <w:rsid w:val="009E7F82"/>
    <w:rsid w:val="00A076D6"/>
    <w:rsid w:val="00A17B37"/>
    <w:rsid w:val="00A2125B"/>
    <w:rsid w:val="00A23320"/>
    <w:rsid w:val="00A51CEF"/>
    <w:rsid w:val="00A56D04"/>
    <w:rsid w:val="00A80C68"/>
    <w:rsid w:val="00A87B49"/>
    <w:rsid w:val="00A96DA2"/>
    <w:rsid w:val="00AA3A34"/>
    <w:rsid w:val="00AA5C9A"/>
    <w:rsid w:val="00AB24CA"/>
    <w:rsid w:val="00AB3437"/>
    <w:rsid w:val="00AB57E2"/>
    <w:rsid w:val="00AD354E"/>
    <w:rsid w:val="00AD5832"/>
    <w:rsid w:val="00AF5B57"/>
    <w:rsid w:val="00AF62D4"/>
    <w:rsid w:val="00B30455"/>
    <w:rsid w:val="00B4285A"/>
    <w:rsid w:val="00B6416A"/>
    <w:rsid w:val="00B71B19"/>
    <w:rsid w:val="00BB48AC"/>
    <w:rsid w:val="00BB7B8B"/>
    <w:rsid w:val="00BE0327"/>
    <w:rsid w:val="00BE3F3D"/>
    <w:rsid w:val="00BE44B3"/>
    <w:rsid w:val="00C02681"/>
    <w:rsid w:val="00C079B5"/>
    <w:rsid w:val="00C13434"/>
    <w:rsid w:val="00C4216C"/>
    <w:rsid w:val="00C57163"/>
    <w:rsid w:val="00C60BD9"/>
    <w:rsid w:val="00C63DA4"/>
    <w:rsid w:val="00C729ED"/>
    <w:rsid w:val="00CB0B3D"/>
    <w:rsid w:val="00CC149C"/>
    <w:rsid w:val="00CC3124"/>
    <w:rsid w:val="00CC3657"/>
    <w:rsid w:val="00CE187C"/>
    <w:rsid w:val="00D070FF"/>
    <w:rsid w:val="00D15746"/>
    <w:rsid w:val="00D21066"/>
    <w:rsid w:val="00D219EA"/>
    <w:rsid w:val="00D2298A"/>
    <w:rsid w:val="00D4779E"/>
    <w:rsid w:val="00DB2B7F"/>
    <w:rsid w:val="00DE0520"/>
    <w:rsid w:val="00DE0540"/>
    <w:rsid w:val="00DF0444"/>
    <w:rsid w:val="00DF42CC"/>
    <w:rsid w:val="00E05BFC"/>
    <w:rsid w:val="00E129E2"/>
    <w:rsid w:val="00E33025"/>
    <w:rsid w:val="00E47380"/>
    <w:rsid w:val="00E50040"/>
    <w:rsid w:val="00E66CA0"/>
    <w:rsid w:val="00E97857"/>
    <w:rsid w:val="00EB1E30"/>
    <w:rsid w:val="00EB60E6"/>
    <w:rsid w:val="00EC5EB1"/>
    <w:rsid w:val="00ED6C6F"/>
    <w:rsid w:val="00EF58B6"/>
    <w:rsid w:val="00F1460A"/>
    <w:rsid w:val="00F4778E"/>
    <w:rsid w:val="00F5205D"/>
    <w:rsid w:val="00F61558"/>
    <w:rsid w:val="00F61F0E"/>
    <w:rsid w:val="00F63B64"/>
    <w:rsid w:val="00F6408C"/>
    <w:rsid w:val="00F647B7"/>
    <w:rsid w:val="00F77824"/>
    <w:rsid w:val="00F82761"/>
    <w:rsid w:val="00FC6F9F"/>
    <w:rsid w:val="00FD6A54"/>
    <w:rsid w:val="00FE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53396"/>
  <w15:chartTrackingRefBased/>
  <w15:docId w15:val="{DAB473CB-A1FA-464C-A917-D566DBDF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761"/>
    <w:pPr>
      <w:spacing w:after="0" w:line="240" w:lineRule="auto"/>
    </w:pPr>
    <w:rPr>
      <w:rFonts w:ascii="Times New Roman" w:eastAsia="Times New Roman" w:hAnsi="Times New Roman" w:cs="Times New Roman"/>
      <w:szCs w:val="20"/>
      <w:lang w:eastAsia="sv-SE"/>
    </w:rPr>
  </w:style>
  <w:style w:type="paragraph" w:styleId="Rubrik1">
    <w:name w:val="heading 1"/>
    <w:basedOn w:val="Rubrik"/>
    <w:next w:val="Normal"/>
    <w:link w:val="Rubrik1Char"/>
    <w:uiPriority w:val="9"/>
    <w:qFormat/>
    <w:rsid w:val="009A3474"/>
    <w:pPr>
      <w:keepNext/>
      <w:keepLines/>
      <w:spacing w:before="360" w:after="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4756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04756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4756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line="276" w:lineRule="auto"/>
      <w:outlineLvl w:val="7"/>
    </w:pPr>
    <w:rPr>
      <w:rFonts w:asciiTheme="minorHAnsi" w:eastAsiaTheme="minorHAnsi" w:hAnsiTheme="minorHAnsi" w:cstheme="minorBidi"/>
      <w:b/>
      <w:bCs/>
      <w:szCs w:val="24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line="276" w:lineRule="auto"/>
      <w:outlineLvl w:val="8"/>
    </w:pPr>
    <w:rPr>
      <w:rFonts w:asciiTheme="minorHAnsi" w:eastAsiaTheme="minorHAnsi" w:hAnsiTheme="minorHAnsi" w:cstheme="minorBidi"/>
      <w:i/>
      <w:iCs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3474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47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4756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04756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pPr>
      <w:spacing w:after="240" w:line="276" w:lineRule="auto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Rubrik">
    <w:name w:val="Title"/>
    <w:basedOn w:val="Normal"/>
    <w:next w:val="Normal"/>
    <w:link w:val="RubrikChar"/>
    <w:uiPriority w:val="34"/>
    <w:rsid w:val="00047568"/>
    <w:pPr>
      <w:spacing w:after="1240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  <w:lang w:eastAsia="en-US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after="24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 w:line="276" w:lineRule="auto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 w:line="276" w:lineRule="auto"/>
      <w:ind w:left="425" w:hanging="425"/>
    </w:pPr>
    <w:rPr>
      <w:rFonts w:asciiTheme="majorHAnsi" w:eastAsiaTheme="minorHAnsi" w:hAnsiTheme="majorHAnsi" w:cstheme="minorBidi"/>
      <w:b/>
      <w:noProof/>
      <w:szCs w:val="24"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 w:line="276" w:lineRule="auto"/>
      <w:ind w:left="850" w:hanging="425"/>
    </w:pPr>
    <w:rPr>
      <w:rFonts w:asciiTheme="majorHAnsi" w:eastAsiaTheme="minorHAnsi" w:hAnsiTheme="majorHAnsi" w:cstheme="minorBidi"/>
      <w:noProof/>
      <w:szCs w:val="24"/>
      <w:lang w:eastAsia="en-US"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 w:line="276" w:lineRule="auto"/>
      <w:ind w:left="1276" w:hanging="425"/>
    </w:pPr>
    <w:rPr>
      <w:rFonts w:asciiTheme="majorHAnsi" w:eastAsiaTheme="minorHAnsi" w:hAnsiTheme="majorHAnsi" w:cstheme="minorBidi"/>
      <w:noProof/>
      <w:szCs w:val="24"/>
      <w:lang w:eastAsia="en-US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 w:line="276" w:lineRule="auto"/>
      <w:ind w:left="1276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 w:line="276" w:lineRule="auto"/>
      <w:ind w:left="1701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 w:line="276" w:lineRule="auto"/>
      <w:ind w:left="2126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 w:line="276" w:lineRule="auto"/>
      <w:ind w:left="2552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 w:line="276" w:lineRule="auto"/>
      <w:ind w:left="2977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 w:line="276" w:lineRule="auto"/>
      <w:ind w:left="3402"/>
    </w:pPr>
    <w:rPr>
      <w:rFonts w:asciiTheme="minorHAnsi" w:eastAsiaTheme="minorHAnsi" w:hAnsiTheme="minorHAnsi" w:cstheme="minorBidi"/>
      <w:szCs w:val="24"/>
      <w:lang w:eastAsia="en-US"/>
    </w:r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</w:pPr>
    <w:rPr>
      <w:rFonts w:asciiTheme="majorHAnsi" w:eastAsiaTheme="minorHAnsi" w:hAnsiTheme="majorHAnsi" w:cstheme="minorBidi"/>
      <w:sz w:val="16"/>
      <w:szCs w:val="24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jc w:val="right"/>
    </w:pPr>
    <w:rPr>
      <w:rFonts w:asciiTheme="majorHAnsi" w:eastAsiaTheme="minorHAnsi" w:hAnsiTheme="majorHAnsi" w:cstheme="minorBidi"/>
      <w:sz w:val="16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D4779E"/>
    <w:pPr>
      <w:numPr>
        <w:numId w:val="6"/>
      </w:numPr>
      <w:spacing w:after="80" w:line="276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 w:line="276" w:lineRule="auto"/>
      <w:ind w:left="357" w:hanging="357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783074"/>
    <w:pPr>
      <w:ind w:left="142" w:hanging="142"/>
    </w:pPr>
    <w:rPr>
      <w:rFonts w:asciiTheme="minorHAnsi" w:eastAsiaTheme="minorHAnsi" w:hAnsiTheme="minorHAnsi" w:cstheme="minorBidi"/>
      <w:sz w:val="16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spacing w:after="240" w:line="276" w:lineRule="auto"/>
      <w:ind w:left="720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ind w:left="142" w:hanging="142"/>
    </w:pPr>
    <w:rPr>
      <w:rFonts w:asciiTheme="minorHAnsi" w:eastAsiaTheme="minorHAnsi" w:hAnsiTheme="minorHAnsi" w:cstheme="minorBidi"/>
      <w:sz w:val="16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F77824"/>
    <w:pPr>
      <w:spacing w:after="720" w:line="264" w:lineRule="auto"/>
      <w:ind w:left="4933"/>
      <w:contextualSpacing/>
    </w:pPr>
    <w:rPr>
      <w:rFonts w:asciiTheme="minorHAnsi" w:eastAsiaTheme="minorHAnsi" w:hAnsiTheme="minorHAnsi" w:cstheme="minorBidi"/>
      <w:noProof/>
      <w:szCs w:val="24"/>
      <w:lang w:eastAsia="en-US"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/>
      <w:contextualSpacing/>
    </w:pPr>
    <w:rPr>
      <w:rFonts w:asciiTheme="minorHAnsi" w:eastAsiaTheme="minorHAnsi" w:hAnsiTheme="minorHAnsi" w:cstheme="minorBidi"/>
      <w:szCs w:val="24"/>
      <w:lang w:val="en-GB" w:eastAsia="en-US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after="240"/>
    </w:pPr>
    <w:rPr>
      <w:rFonts w:asciiTheme="majorHAnsi" w:eastAsiaTheme="minorHAnsi" w:hAnsiTheme="majorHAnsi" w:cstheme="minorBidi"/>
      <w:sz w:val="26"/>
      <w:szCs w:val="24"/>
      <w:lang w:eastAsia="en-US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paragraph" w:styleId="Datum">
    <w:name w:val="Date"/>
    <w:basedOn w:val="Normal"/>
    <w:next w:val="Normal"/>
    <w:link w:val="DatumChar"/>
    <w:uiPriority w:val="99"/>
    <w:rsid w:val="00D21066"/>
    <w:pPr>
      <w:spacing w:after="240" w:line="276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DatumChar">
    <w:name w:val="Datum Char"/>
    <w:basedOn w:val="Standardstycketeckensnitt"/>
    <w:link w:val="Datum"/>
    <w:uiPriority w:val="99"/>
    <w:rsid w:val="00D21066"/>
  </w:style>
  <w:style w:type="character" w:styleId="Olstomnmnande">
    <w:name w:val="Unresolved Mention"/>
    <w:basedOn w:val="Standardstycketeckensnitt"/>
    <w:uiPriority w:val="99"/>
    <w:semiHidden/>
    <w:unhideWhenUsed/>
    <w:rsid w:val="008D4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B1722-F815-4650-B8CF-D03D61E87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Larsson Robin</dc:creator>
  <cp:keywords/>
  <dc:description/>
  <cp:lastModifiedBy>Robin Larsson</cp:lastModifiedBy>
  <cp:revision>3</cp:revision>
  <cp:lastPrinted>2019-02-18T10:06:00Z</cp:lastPrinted>
  <dcterms:created xsi:type="dcterms:W3CDTF">2021-12-13T14:35:00Z</dcterms:created>
  <dcterms:modified xsi:type="dcterms:W3CDTF">2022-04-11T11:48:00Z</dcterms:modified>
</cp:coreProperties>
</file>