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3C895" w14:textId="77777777" w:rsidR="00CC0D78" w:rsidRDefault="00946650" w:rsidP="00946650">
      <w:pPr>
        <w:pStyle w:val="Rubrik1"/>
        <w:numPr>
          <w:ilvl w:val="0"/>
          <w:numId w:val="0"/>
        </w:numPr>
      </w:pPr>
      <w:bookmarkStart w:id="0" w:name="_GoBack"/>
      <w:bookmarkEnd w:id="0"/>
      <w:r>
        <w:t>STE</w:t>
      </w:r>
      <w:r w:rsidR="00CC0D78">
        <w:t xml:space="preserve">G </w:t>
      </w:r>
      <w:r w:rsidR="00553BE4">
        <w:t>2</w:t>
      </w:r>
      <w:r w:rsidR="00CC0D78">
        <w:t xml:space="preserve"> </w:t>
      </w:r>
      <w:r w:rsidR="00553BE4">
        <w:t>–</w:t>
      </w:r>
      <w:r w:rsidR="00CC0D78">
        <w:t xml:space="preserve"> </w:t>
      </w:r>
      <w:r w:rsidR="00553BE4">
        <w:t>VOLYMER</w:t>
      </w:r>
    </w:p>
    <w:p w14:paraId="0963C896" w14:textId="77777777" w:rsidR="00553BE4" w:rsidRDefault="00553BE4" w:rsidP="00553BE4">
      <w:r w:rsidRPr="00553BE4">
        <w:t>Volymer dela</w:t>
      </w:r>
      <w:r w:rsidR="004629BF">
        <w:t xml:space="preserve">s </w:t>
      </w:r>
      <w:r w:rsidRPr="00553BE4">
        <w:t>upp efter två olika verksamhetsområden den ena är FFS (skolan) den andra är VSS (</w:t>
      </w:r>
      <w:r>
        <w:t>Verksamheten Sociala S</w:t>
      </w:r>
      <w:r w:rsidRPr="00553BE4">
        <w:t>tödresurser). Andra verksamheter använder inte volymer i dagsläget så de kan gå vidare.</w:t>
      </w:r>
    </w:p>
    <w:p w14:paraId="0963C897" w14:textId="77777777" w:rsidR="00553BE4" w:rsidRPr="00553BE4" w:rsidRDefault="00553BE4" w:rsidP="00553BE4"/>
    <w:p w14:paraId="0963C898" w14:textId="77777777" w:rsidR="00553BE4" w:rsidRPr="00553BE4" w:rsidRDefault="00553BE4" w:rsidP="00553BE4">
      <w:pPr>
        <w:rPr>
          <w:b/>
        </w:rPr>
      </w:pPr>
      <w:r w:rsidRPr="00553BE4">
        <w:rPr>
          <w:b/>
        </w:rPr>
        <w:t>Budget volymer – FFS</w:t>
      </w:r>
    </w:p>
    <w:p w14:paraId="0963C899" w14:textId="77777777" w:rsidR="00553BE4" w:rsidRDefault="00553BE4" w:rsidP="00553BE4">
      <w:r w:rsidRPr="00553BE4">
        <w:t xml:space="preserve">Skolans ansvar är redan laddade med de olika checkar som förekommer. Meningen är att </w:t>
      </w:r>
      <w:r w:rsidR="00200876">
        <w:t>du</w:t>
      </w:r>
      <w:r w:rsidRPr="00553BE4">
        <w:t xml:space="preserve"> </w:t>
      </w:r>
      <w:r>
        <w:t>ska</w:t>
      </w:r>
      <w:r w:rsidRPr="00553BE4">
        <w:t xml:space="preserve"> fylla på a</w:t>
      </w:r>
      <w:r>
        <w:t>ntal elever. Kontering, checkar</w:t>
      </w:r>
      <w:r w:rsidRPr="00553BE4">
        <w:t xml:space="preserve">, checkbelopp </w:t>
      </w:r>
      <w:r>
        <w:t>ska</w:t>
      </w:r>
      <w:r w:rsidRPr="00553BE4">
        <w:t xml:space="preserve"> </w:t>
      </w:r>
      <w:proofErr w:type="gramStart"/>
      <w:r w:rsidRPr="00553BE4">
        <w:t>ej</w:t>
      </w:r>
      <w:proofErr w:type="gramEnd"/>
      <w:r w:rsidRPr="00553BE4">
        <w:t xml:space="preserve"> ändras utan du jobbar enbart med antalet elever. Dock sker detta på olika sätt beroende på om det är förskola eller annan form av skola.</w:t>
      </w:r>
    </w:p>
    <w:p w14:paraId="0963C89A" w14:textId="77777777" w:rsidR="00886BFF" w:rsidRPr="00886BFF" w:rsidRDefault="00886BFF" w:rsidP="00886BFF"/>
    <w:p w14:paraId="0963C89B" w14:textId="77777777" w:rsidR="00886BFF" w:rsidRPr="00553BE4" w:rsidRDefault="00886BFF" w:rsidP="00886BFF">
      <w:r w:rsidRPr="00886BFF">
        <w:rPr>
          <w:b/>
        </w:rPr>
        <w:t>Inmatning skola</w:t>
      </w:r>
      <w:r w:rsidRPr="00553BE4">
        <w:t xml:space="preserve"> sker terminsvis, </w:t>
      </w:r>
      <w:r w:rsidR="00200876">
        <w:t>vilket</w:t>
      </w:r>
      <w:r w:rsidRPr="00553BE4">
        <w:t xml:space="preserve"> är förvalt. Välj </w:t>
      </w:r>
      <w:r w:rsidRPr="00553BE4">
        <w:rPr>
          <w:i/>
        </w:rPr>
        <w:t>Ändra</w:t>
      </w:r>
      <w:r w:rsidRPr="00553BE4">
        <w:t xml:space="preserve">, knappa in antal elever per check och </w:t>
      </w:r>
      <w:r w:rsidR="00200876" w:rsidRPr="006B66E6">
        <w:t>månad</w:t>
      </w:r>
      <w:r w:rsidRPr="006B66E6">
        <w:t>.</w:t>
      </w:r>
      <w:r w:rsidRPr="00553BE4">
        <w:t xml:space="preserve"> Finns det checkar som </w:t>
      </w:r>
      <w:proofErr w:type="gramStart"/>
      <w:r w:rsidRPr="00553BE4">
        <w:t>ej</w:t>
      </w:r>
      <w:proofErr w:type="gramEnd"/>
      <w:r w:rsidRPr="00553BE4">
        <w:t xml:space="preserve"> används låt det stå noll i de kolumnerna. När du har rätt antal elever </w:t>
      </w:r>
      <w:r>
        <w:rPr>
          <w:i/>
        </w:rPr>
        <w:t>R</w:t>
      </w:r>
      <w:r w:rsidRPr="00553BE4">
        <w:rPr>
          <w:i/>
        </w:rPr>
        <w:t>äkna om</w:t>
      </w:r>
      <w:r w:rsidRPr="00553BE4">
        <w:t xml:space="preserve"> och </w:t>
      </w:r>
      <w:r>
        <w:rPr>
          <w:i/>
        </w:rPr>
        <w:t>S</w:t>
      </w:r>
      <w:r w:rsidRPr="00553BE4">
        <w:rPr>
          <w:i/>
        </w:rPr>
        <w:t>para</w:t>
      </w:r>
      <w:r w:rsidRPr="00553BE4">
        <w:t xml:space="preserve">. </w:t>
      </w:r>
    </w:p>
    <w:p w14:paraId="0963C89C" w14:textId="77777777" w:rsidR="00553BE4" w:rsidRPr="00553BE4" w:rsidRDefault="00553BE4" w:rsidP="00553BE4"/>
    <w:p w14:paraId="0963C89D" w14:textId="77777777" w:rsidR="00553BE4" w:rsidRPr="00553BE4" w:rsidRDefault="00553BE4" w:rsidP="00553BE4">
      <w:r w:rsidRPr="00553BE4">
        <w:rPr>
          <w:b/>
        </w:rPr>
        <w:t>Inmatning förskola</w:t>
      </w:r>
      <w:r w:rsidRPr="00553BE4">
        <w:t xml:space="preserve"> sker per månad</w:t>
      </w:r>
      <w:r>
        <w:t xml:space="preserve">. Ändra </w:t>
      </w:r>
      <w:r w:rsidR="00886BFF">
        <w:t xml:space="preserve">i </w:t>
      </w:r>
      <w:r>
        <w:t xml:space="preserve">dropplisten </w:t>
      </w:r>
      <w:r w:rsidR="00886BFF">
        <w:t xml:space="preserve">som heter </w:t>
      </w:r>
      <w:r w:rsidR="00886BFF" w:rsidRPr="00886BFF">
        <w:rPr>
          <w:i/>
        </w:rPr>
        <w:t>Värden</w:t>
      </w:r>
      <w:r w:rsidR="00886BFF">
        <w:t xml:space="preserve"> från </w:t>
      </w:r>
      <w:r w:rsidR="00886BFF">
        <w:rPr>
          <w:i/>
        </w:rPr>
        <w:t xml:space="preserve">Budget vår/höst volymer </w:t>
      </w:r>
      <w:r w:rsidRPr="00886BFF">
        <w:t>till</w:t>
      </w:r>
      <w:r w:rsidRPr="00553BE4">
        <w:t xml:space="preserve"> </w:t>
      </w:r>
      <w:r w:rsidRPr="00553BE4">
        <w:rPr>
          <w:i/>
        </w:rPr>
        <w:t>Budget månadsvolymer</w:t>
      </w:r>
      <w:r w:rsidRPr="00553BE4">
        <w:t xml:space="preserve">. Välj </w:t>
      </w:r>
      <w:r w:rsidRPr="00553BE4">
        <w:rPr>
          <w:i/>
        </w:rPr>
        <w:t>Ändra</w:t>
      </w:r>
      <w:r w:rsidRPr="00553BE4">
        <w:t xml:space="preserve">, knappa in antal elever per check. Finns det checkar som </w:t>
      </w:r>
      <w:proofErr w:type="gramStart"/>
      <w:r w:rsidRPr="00553BE4">
        <w:t>ej</w:t>
      </w:r>
      <w:proofErr w:type="gramEnd"/>
      <w:r w:rsidRPr="00553BE4">
        <w:t xml:space="preserve"> används låt det stå noll i de kolumnerna. När du </w:t>
      </w:r>
      <w:r w:rsidR="00886BFF">
        <w:t xml:space="preserve">har rätt antal elever </w:t>
      </w:r>
      <w:r w:rsidR="00886BFF">
        <w:rPr>
          <w:i/>
        </w:rPr>
        <w:t>R</w:t>
      </w:r>
      <w:r w:rsidRPr="00553BE4">
        <w:rPr>
          <w:i/>
        </w:rPr>
        <w:t>äkna om</w:t>
      </w:r>
      <w:r w:rsidRPr="00553BE4">
        <w:t xml:space="preserve"> och </w:t>
      </w:r>
      <w:r w:rsidR="00886BFF">
        <w:rPr>
          <w:i/>
        </w:rPr>
        <w:t>S</w:t>
      </w:r>
      <w:r w:rsidRPr="00553BE4">
        <w:rPr>
          <w:i/>
        </w:rPr>
        <w:t>para</w:t>
      </w:r>
      <w:r w:rsidRPr="00553BE4">
        <w:t xml:space="preserve">. </w:t>
      </w:r>
    </w:p>
    <w:p w14:paraId="0963C89E" w14:textId="77777777" w:rsidR="00886BFF" w:rsidRDefault="00886BFF" w:rsidP="00553BE4"/>
    <w:p w14:paraId="0963C89F" w14:textId="77777777" w:rsidR="00553BE4" w:rsidRDefault="00553BE4" w:rsidP="00553BE4">
      <w:r w:rsidRPr="00553BE4">
        <w:t xml:space="preserve">Alla checkbelopp är </w:t>
      </w:r>
      <w:r w:rsidRPr="006B66E6">
        <w:t xml:space="preserve">per </w:t>
      </w:r>
      <w:r w:rsidR="00886BFF" w:rsidRPr="006B66E6">
        <w:t>elev</w:t>
      </w:r>
      <w:r w:rsidR="00886BFF">
        <w:t xml:space="preserve"> och </w:t>
      </w:r>
      <w:r w:rsidRPr="00553BE4">
        <w:t>månad.</w:t>
      </w:r>
    </w:p>
    <w:p w14:paraId="0963C8A0" w14:textId="77777777" w:rsidR="00886BFF" w:rsidRPr="00553BE4" w:rsidRDefault="00886BFF" w:rsidP="00553BE4"/>
    <w:p w14:paraId="0963C8A1" w14:textId="77777777" w:rsidR="00886BFF" w:rsidRDefault="00553BE4" w:rsidP="00553BE4">
      <w:r w:rsidRPr="00553BE4">
        <w:t>När det gäller volymer för termin och månad så sker månadsfördel</w:t>
      </w:r>
      <w:r w:rsidR="00886BFF">
        <w:t xml:space="preserve">ning samt periodisering direkt. </w:t>
      </w:r>
    </w:p>
    <w:p w14:paraId="0963C8A2" w14:textId="77777777" w:rsidR="00886BFF" w:rsidRDefault="00886BFF" w:rsidP="00553BE4"/>
    <w:p w14:paraId="0963C8A3" w14:textId="77777777" w:rsidR="00200876" w:rsidRDefault="00553BE4" w:rsidP="00200876">
      <w:r w:rsidRPr="00553BE4">
        <w:t>Årsvolymer finns, men används sällan</w:t>
      </w:r>
      <w:r w:rsidR="00886BFF">
        <w:t>. S</w:t>
      </w:r>
      <w:r w:rsidRPr="00553BE4">
        <w:t>ka det användas måste månadsfördelning (periodisering) ske.</w:t>
      </w:r>
      <w:r w:rsidR="00200876">
        <w:t xml:space="preserve"> För att årsvolymen ska månadsfördelas/periodiseras måste du</w:t>
      </w:r>
      <w:r w:rsidR="004629BF">
        <w:t xml:space="preserve">, efter att du </w:t>
      </w:r>
      <w:r w:rsidR="004629BF">
        <w:lastRenderedPageBreak/>
        <w:t>lagt in din årsvolym,</w:t>
      </w:r>
      <w:r w:rsidR="00200876">
        <w:t xml:space="preserve"> byta till </w:t>
      </w:r>
      <w:r w:rsidR="00200876" w:rsidRPr="00553BE4">
        <w:rPr>
          <w:i/>
        </w:rPr>
        <w:t xml:space="preserve">Budget </w:t>
      </w:r>
      <w:r w:rsidR="00200876" w:rsidRPr="0000102F">
        <w:rPr>
          <w:i/>
        </w:rPr>
        <w:t>månadsvolymer</w:t>
      </w:r>
      <w:r w:rsidR="004629BF">
        <w:rPr>
          <w:i/>
        </w:rPr>
        <w:t>,</w:t>
      </w:r>
      <w:r w:rsidR="00200876">
        <w:t xml:space="preserve"> i dropplisten, klicka på</w:t>
      </w:r>
      <w:r w:rsidR="00200876" w:rsidRPr="00553BE4">
        <w:rPr>
          <w:i/>
        </w:rPr>
        <w:t xml:space="preserve"> Ändra</w:t>
      </w:r>
      <w:r w:rsidR="00200876" w:rsidRPr="00553BE4">
        <w:t xml:space="preserve">, </w:t>
      </w:r>
      <w:r w:rsidR="00200876">
        <w:t xml:space="preserve">välj </w:t>
      </w:r>
      <w:r w:rsidR="00200876" w:rsidRPr="00553BE4">
        <w:rPr>
          <w:i/>
        </w:rPr>
        <w:t xml:space="preserve">Fördela, </w:t>
      </w:r>
      <w:r w:rsidR="00200876">
        <w:t xml:space="preserve">gå till </w:t>
      </w:r>
      <w:r w:rsidR="00200876" w:rsidRPr="00553BE4">
        <w:t xml:space="preserve">fliken </w:t>
      </w:r>
      <w:r w:rsidR="00200876" w:rsidRPr="0000102F">
        <w:rPr>
          <w:i/>
        </w:rPr>
        <w:t>Periodisera.</w:t>
      </w:r>
      <w:r w:rsidR="00200876" w:rsidRPr="00553BE4">
        <w:t xml:space="preserve"> </w:t>
      </w:r>
      <w:r w:rsidR="00200876">
        <w:t xml:space="preserve">Du låter det förvalda urvalet stå kvar. Det enda du ska lägga till är vilken </w:t>
      </w:r>
      <w:r w:rsidR="00200876" w:rsidRPr="00553BE4">
        <w:t>periodiseringsnyckel</w:t>
      </w:r>
      <w:r w:rsidR="00200876">
        <w:t xml:space="preserve"> du ska använda. Det normala är att fördela i tolftedelar och då ska nyckel B001 användas. V</w:t>
      </w:r>
      <w:r w:rsidR="00200876" w:rsidRPr="00553BE4">
        <w:t xml:space="preserve">älj </w:t>
      </w:r>
      <w:r w:rsidR="00200876">
        <w:t xml:space="preserve">eventuellt en </w:t>
      </w:r>
      <w:r w:rsidR="00200876" w:rsidRPr="00553BE4">
        <w:t xml:space="preserve">annan periodiseringsnyckel enligt direktiv från din ekonom. Välj </w:t>
      </w:r>
      <w:r w:rsidR="00200876">
        <w:rPr>
          <w:i/>
        </w:rPr>
        <w:t>U</w:t>
      </w:r>
      <w:r w:rsidR="00200876" w:rsidRPr="00553BE4">
        <w:rPr>
          <w:i/>
        </w:rPr>
        <w:t>tför</w:t>
      </w:r>
      <w:r w:rsidR="00200876">
        <w:t xml:space="preserve">, </w:t>
      </w:r>
      <w:r w:rsidR="00200876" w:rsidRPr="00553BE4">
        <w:rPr>
          <w:i/>
        </w:rPr>
        <w:t xml:space="preserve">Räkna om </w:t>
      </w:r>
      <w:r w:rsidR="00200876" w:rsidRPr="00553BE4">
        <w:t xml:space="preserve">och </w:t>
      </w:r>
      <w:r w:rsidR="00200876">
        <w:rPr>
          <w:i/>
        </w:rPr>
        <w:t>S</w:t>
      </w:r>
      <w:r w:rsidR="00200876" w:rsidRPr="00553BE4">
        <w:rPr>
          <w:i/>
        </w:rPr>
        <w:t>para</w:t>
      </w:r>
      <w:r w:rsidR="00200876" w:rsidRPr="00553BE4">
        <w:t>.</w:t>
      </w:r>
    </w:p>
    <w:p w14:paraId="0963C8A4" w14:textId="77777777" w:rsidR="00886BFF" w:rsidRDefault="00886BFF" w:rsidP="00553BE4">
      <w:pPr>
        <w:rPr>
          <w:b/>
        </w:rPr>
      </w:pPr>
    </w:p>
    <w:p w14:paraId="0963C8A5" w14:textId="77777777" w:rsidR="00200876" w:rsidRPr="00553BE4" w:rsidRDefault="00200876" w:rsidP="00200876">
      <w:r>
        <w:t>Sista steget är nu att g</w:t>
      </w:r>
      <w:r w:rsidRPr="00553BE4">
        <w:t xml:space="preserve">å till fliken </w:t>
      </w:r>
      <w:r w:rsidRPr="00383974">
        <w:rPr>
          <w:i/>
        </w:rPr>
        <w:t>Budget volymer överför intäkt</w:t>
      </w:r>
      <w:r>
        <w:rPr>
          <w:i/>
        </w:rPr>
        <w:t>,</w:t>
      </w:r>
      <w:r w:rsidRPr="00383974">
        <w:rPr>
          <w:i/>
        </w:rPr>
        <w:t xml:space="preserve"> Räkna om</w:t>
      </w:r>
      <w:r w:rsidRPr="00553BE4">
        <w:t xml:space="preserve"> och </w:t>
      </w:r>
      <w:r>
        <w:rPr>
          <w:i/>
        </w:rPr>
        <w:t>S</w:t>
      </w:r>
      <w:r w:rsidRPr="00383974">
        <w:rPr>
          <w:i/>
        </w:rPr>
        <w:t>para</w:t>
      </w:r>
      <w:r w:rsidRPr="00553BE4">
        <w:t>. Nu är volymbudgeteringen klar. Det är under denna bearbetning som budgettransaktioner skapas.</w:t>
      </w:r>
    </w:p>
    <w:p w14:paraId="0963C8A6" w14:textId="77777777" w:rsidR="00200876" w:rsidRDefault="00200876" w:rsidP="00553BE4">
      <w:pPr>
        <w:rPr>
          <w:b/>
        </w:rPr>
      </w:pPr>
    </w:p>
    <w:p w14:paraId="0963C8A7" w14:textId="77777777" w:rsidR="00553BE4" w:rsidRPr="00553BE4" w:rsidRDefault="00553BE4" w:rsidP="00553BE4">
      <w:pPr>
        <w:rPr>
          <w:b/>
        </w:rPr>
      </w:pPr>
      <w:r w:rsidRPr="00553BE4">
        <w:rPr>
          <w:b/>
        </w:rPr>
        <w:t>Budget volymer – VSS</w:t>
      </w:r>
    </w:p>
    <w:p w14:paraId="0963C8A8" w14:textId="77777777" w:rsidR="00553BE4" w:rsidRDefault="00553BE4" w:rsidP="00553BE4">
      <w:r w:rsidRPr="00553BE4">
        <w:t>De ansvar inom VSS som använder volymbudgetering är följande: 57610,</w:t>
      </w:r>
      <w:r w:rsidR="00886BFF">
        <w:t xml:space="preserve"> </w:t>
      </w:r>
      <w:r w:rsidRPr="00553BE4">
        <w:t>57620,</w:t>
      </w:r>
      <w:r w:rsidR="00886BFF">
        <w:t xml:space="preserve"> </w:t>
      </w:r>
      <w:r w:rsidRPr="00553BE4">
        <w:t>57630,</w:t>
      </w:r>
      <w:r w:rsidR="00886BFF">
        <w:t xml:space="preserve"> </w:t>
      </w:r>
      <w:r w:rsidRPr="00553BE4">
        <w:t>57640 och 57650 övriga inom VSS kan hoppa över detta steg.</w:t>
      </w:r>
    </w:p>
    <w:p w14:paraId="0963C8A9" w14:textId="77777777" w:rsidR="00886BFF" w:rsidRPr="00553BE4" w:rsidRDefault="00886BFF" w:rsidP="00553BE4"/>
    <w:p w14:paraId="0963C8AA" w14:textId="77777777" w:rsidR="00553BE4" w:rsidRDefault="00553BE4" w:rsidP="00553BE4">
      <w:r w:rsidRPr="00553BE4">
        <w:t xml:space="preserve">All budgetering av volymer inom VSS sker med årsvolymer. De volymer som är möjliga att använda finns redan </w:t>
      </w:r>
      <w:r w:rsidR="00886BFF">
        <w:t xml:space="preserve">inlästa på ovan nämnda ansvar. </w:t>
      </w:r>
      <w:r w:rsidRPr="00553BE4">
        <w:t xml:space="preserve">Alla priser är </w:t>
      </w:r>
      <w:r w:rsidR="0000102F">
        <w:t>dygnspriser</w:t>
      </w:r>
      <w:r w:rsidRPr="00553BE4">
        <w:t xml:space="preserve">. </w:t>
      </w:r>
    </w:p>
    <w:p w14:paraId="0963C8AB" w14:textId="77777777" w:rsidR="00886BFF" w:rsidRPr="00553BE4" w:rsidRDefault="00886BFF" w:rsidP="00553BE4"/>
    <w:p w14:paraId="0963C8AC" w14:textId="77777777" w:rsidR="00553BE4" w:rsidRDefault="00553BE4" w:rsidP="00553BE4">
      <w:r w:rsidRPr="00553BE4">
        <w:t xml:space="preserve">Byt </w:t>
      </w:r>
      <w:r w:rsidR="00886BFF">
        <w:t xml:space="preserve">i dropplisten </w:t>
      </w:r>
      <w:r w:rsidRPr="00553BE4">
        <w:rPr>
          <w:i/>
        </w:rPr>
        <w:t>Värden</w:t>
      </w:r>
      <w:r w:rsidRPr="00553BE4">
        <w:t xml:space="preserve"> till </w:t>
      </w:r>
      <w:r w:rsidR="00886BFF">
        <w:rPr>
          <w:i/>
        </w:rPr>
        <w:t>Budget å</w:t>
      </w:r>
      <w:r w:rsidRPr="00553BE4">
        <w:rPr>
          <w:i/>
        </w:rPr>
        <w:t>rsvolymer</w:t>
      </w:r>
      <w:r w:rsidRPr="00553BE4">
        <w:t xml:space="preserve">. Välj knappen </w:t>
      </w:r>
      <w:r w:rsidRPr="00553BE4">
        <w:rPr>
          <w:i/>
        </w:rPr>
        <w:t>Ändra</w:t>
      </w:r>
      <w:r w:rsidR="00886BFF">
        <w:rPr>
          <w:i/>
        </w:rPr>
        <w:t>,</w:t>
      </w:r>
      <w:r w:rsidRPr="00553BE4">
        <w:t xml:space="preserve"> mata in de volymer du har i kolumnen för årsvolymer. </w:t>
      </w:r>
      <w:r w:rsidRPr="00553BE4">
        <w:rPr>
          <w:i/>
        </w:rPr>
        <w:t>Räkna om</w:t>
      </w:r>
      <w:r w:rsidR="00886BFF">
        <w:t xml:space="preserve"> och </w:t>
      </w:r>
      <w:r w:rsidR="00886BFF">
        <w:rPr>
          <w:i/>
        </w:rPr>
        <w:t>S</w:t>
      </w:r>
      <w:r w:rsidRPr="00553BE4">
        <w:rPr>
          <w:i/>
        </w:rPr>
        <w:t>para</w:t>
      </w:r>
      <w:r w:rsidRPr="00553BE4">
        <w:t>. Repetera tills du är nöjd.</w:t>
      </w:r>
    </w:p>
    <w:p w14:paraId="0963C8AD" w14:textId="77777777" w:rsidR="00886BFF" w:rsidRPr="00553BE4" w:rsidRDefault="00886BFF" w:rsidP="00553BE4"/>
    <w:p w14:paraId="0963C8AE" w14:textId="77777777" w:rsidR="0000102F" w:rsidRDefault="0000102F" w:rsidP="00553BE4">
      <w:r>
        <w:t xml:space="preserve">För att årsvolymen ska månadsfördelas/periodiseras måste du byta till </w:t>
      </w:r>
      <w:r w:rsidR="00553BE4" w:rsidRPr="00553BE4">
        <w:rPr>
          <w:i/>
        </w:rPr>
        <w:t xml:space="preserve">Budget </w:t>
      </w:r>
      <w:r w:rsidR="00553BE4" w:rsidRPr="0000102F">
        <w:rPr>
          <w:i/>
        </w:rPr>
        <w:t>månadsvolymer</w:t>
      </w:r>
      <w:r>
        <w:t xml:space="preserve"> i dropplisten, klicka på</w:t>
      </w:r>
      <w:r w:rsidR="00553BE4" w:rsidRPr="00553BE4">
        <w:rPr>
          <w:i/>
        </w:rPr>
        <w:t xml:space="preserve"> Ändra</w:t>
      </w:r>
      <w:r w:rsidR="00553BE4" w:rsidRPr="00553BE4">
        <w:t xml:space="preserve">, </w:t>
      </w:r>
      <w:r>
        <w:t xml:space="preserve">välj </w:t>
      </w:r>
      <w:r w:rsidR="00553BE4" w:rsidRPr="00553BE4">
        <w:rPr>
          <w:i/>
        </w:rPr>
        <w:t xml:space="preserve">Fördela, </w:t>
      </w:r>
      <w:r>
        <w:t>gå till</w:t>
      </w:r>
      <w:r w:rsidR="00383974">
        <w:t xml:space="preserve"> </w:t>
      </w:r>
      <w:r w:rsidR="00553BE4" w:rsidRPr="00553BE4">
        <w:t xml:space="preserve">fliken </w:t>
      </w:r>
      <w:r w:rsidRPr="0000102F">
        <w:rPr>
          <w:i/>
        </w:rPr>
        <w:t>Periodisera</w:t>
      </w:r>
      <w:r w:rsidR="00553BE4" w:rsidRPr="0000102F">
        <w:rPr>
          <w:i/>
        </w:rPr>
        <w:t>.</w:t>
      </w:r>
      <w:r w:rsidR="00553BE4" w:rsidRPr="00553BE4">
        <w:t xml:space="preserve"> </w:t>
      </w:r>
      <w:r>
        <w:t xml:space="preserve">Du låter det förvalda urvalet stå kvar. Det enda du ska lägga till är vilken </w:t>
      </w:r>
      <w:r w:rsidRPr="00553BE4">
        <w:t>periodiseringsnyckel</w:t>
      </w:r>
      <w:r>
        <w:t xml:space="preserve"> du ska använda. Det normala är att fördela i tolftedelar och då ska nyckel B001 användas. V</w:t>
      </w:r>
      <w:r w:rsidRPr="00553BE4">
        <w:t xml:space="preserve">älj </w:t>
      </w:r>
      <w:r>
        <w:t xml:space="preserve">eventuellt en </w:t>
      </w:r>
      <w:r w:rsidRPr="00553BE4">
        <w:t xml:space="preserve">annan periodiseringsnyckel enligt direktiv från din ekonom. Välj </w:t>
      </w:r>
      <w:r>
        <w:rPr>
          <w:i/>
        </w:rPr>
        <w:t>U</w:t>
      </w:r>
      <w:r w:rsidRPr="00553BE4">
        <w:rPr>
          <w:i/>
        </w:rPr>
        <w:t>tför</w:t>
      </w:r>
      <w:r>
        <w:t xml:space="preserve">, </w:t>
      </w:r>
      <w:r w:rsidRPr="00553BE4">
        <w:rPr>
          <w:i/>
        </w:rPr>
        <w:t xml:space="preserve">Räkna om </w:t>
      </w:r>
      <w:r w:rsidRPr="00553BE4">
        <w:t xml:space="preserve">och </w:t>
      </w:r>
      <w:r>
        <w:rPr>
          <w:i/>
        </w:rPr>
        <w:t>S</w:t>
      </w:r>
      <w:r w:rsidRPr="00553BE4">
        <w:rPr>
          <w:i/>
        </w:rPr>
        <w:t>para</w:t>
      </w:r>
      <w:r w:rsidRPr="00553BE4">
        <w:t>.</w:t>
      </w:r>
    </w:p>
    <w:p w14:paraId="0963C8AF" w14:textId="77777777" w:rsidR="0000102F" w:rsidRDefault="0000102F" w:rsidP="00553BE4"/>
    <w:p w14:paraId="0963C8B0" w14:textId="77777777" w:rsidR="00553BE4" w:rsidRPr="00553BE4" w:rsidRDefault="0000102F" w:rsidP="00553BE4">
      <w:r>
        <w:lastRenderedPageBreak/>
        <w:t>Sista steget är nu att g</w:t>
      </w:r>
      <w:r w:rsidR="00553BE4" w:rsidRPr="00553BE4">
        <w:t xml:space="preserve">å till fliken </w:t>
      </w:r>
      <w:r w:rsidR="00553BE4" w:rsidRPr="00383974">
        <w:rPr>
          <w:i/>
        </w:rPr>
        <w:t>Budget volymer överför intäkt</w:t>
      </w:r>
      <w:r w:rsidR="00383974">
        <w:rPr>
          <w:i/>
        </w:rPr>
        <w:t>,</w:t>
      </w:r>
      <w:r w:rsidR="00383974" w:rsidRPr="00383974">
        <w:rPr>
          <w:i/>
        </w:rPr>
        <w:t xml:space="preserve"> R</w:t>
      </w:r>
      <w:r w:rsidR="00553BE4" w:rsidRPr="00383974">
        <w:rPr>
          <w:i/>
        </w:rPr>
        <w:t>äkna om</w:t>
      </w:r>
      <w:r w:rsidR="00553BE4" w:rsidRPr="00553BE4">
        <w:t xml:space="preserve"> och </w:t>
      </w:r>
      <w:r w:rsidR="00383974">
        <w:rPr>
          <w:i/>
        </w:rPr>
        <w:t>S</w:t>
      </w:r>
      <w:r w:rsidR="00553BE4" w:rsidRPr="00383974">
        <w:rPr>
          <w:i/>
        </w:rPr>
        <w:t>para</w:t>
      </w:r>
      <w:r w:rsidR="00553BE4" w:rsidRPr="00553BE4">
        <w:t>. Nu är volymbudgeteringen klar. Det är under denna bearbetning som budgettransaktioner skapas.</w:t>
      </w:r>
    </w:p>
    <w:p w14:paraId="0963C8B1" w14:textId="77777777" w:rsidR="00553BE4" w:rsidRPr="00553BE4" w:rsidRDefault="00553BE4" w:rsidP="00553BE4"/>
    <w:sectPr w:rsidR="00553BE4" w:rsidRPr="00553BE4" w:rsidSect="00272F6A">
      <w:headerReference w:type="first" r:id="rId11"/>
      <w:footerReference w:type="first" r:id="rId12"/>
      <w:pgSz w:w="11906" w:h="16838" w:code="9"/>
      <w:pgMar w:top="1701" w:right="1389" w:bottom="1247" w:left="1389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3C8B6" w14:textId="77777777" w:rsidR="000973B1" w:rsidRDefault="000973B1">
      <w:r>
        <w:separator/>
      </w:r>
    </w:p>
    <w:p w14:paraId="0963C8B7" w14:textId="77777777" w:rsidR="000973B1" w:rsidRDefault="000973B1"/>
  </w:endnote>
  <w:endnote w:type="continuationSeparator" w:id="0">
    <w:p w14:paraId="0963C8B8" w14:textId="77777777" w:rsidR="000973B1" w:rsidRDefault="000973B1">
      <w:r>
        <w:continuationSeparator/>
      </w:r>
    </w:p>
    <w:p w14:paraId="0963C8B9" w14:textId="77777777" w:rsidR="000973B1" w:rsidRDefault="00097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3C8BB" w14:textId="77777777" w:rsidR="000973B1" w:rsidRDefault="000973B1" w:rsidP="00CE0C1D">
    <w:pPr>
      <w:pStyle w:val="Sidfot"/>
      <w:spacing w:after="100"/>
    </w:pPr>
    <w:bookmarkStart w:id="1" w:name="LogoLastPage"/>
    <w:r w:rsidRPr="00CE0C1D">
      <w:rPr>
        <w:noProof/>
      </w:rPr>
      <w:drawing>
        <wp:inline distT="0" distB="0" distL="0" distR="0" wp14:anchorId="0963C8CD" wp14:editId="0963C8CE">
          <wp:extent cx="1944000" cy="908249"/>
          <wp:effectExtent l="19050" t="0" r="0" b="0"/>
          <wp:docPr id="9" name="Bildobjekt 3" descr="Orange_sidfot_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_sidfot_va.png"/>
                  <pic:cNvPicPr/>
                </pic:nvPicPr>
                <pic:blipFill>
                  <a:blip r:embed="rId1"/>
                  <a:srcRect l="5371" r="5575"/>
                  <a:stretch>
                    <a:fillRect/>
                  </a:stretch>
                </pic:blipFill>
                <pic:spPr>
                  <a:xfrm>
                    <a:off x="0" y="0"/>
                    <a:ext cx="1944000" cy="908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  <w:tbl>
    <w:tblPr>
      <w:tblStyle w:val="Tabellrutnt"/>
      <w:tblW w:w="94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0973B1" w:rsidRPr="00F2400E" w14:paraId="0963C8C3" w14:textId="77777777" w:rsidTr="005A189B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14:paraId="0963C8BC" w14:textId="77777777" w:rsidR="000973B1" w:rsidRPr="00F2400E" w:rsidRDefault="000973B1" w:rsidP="006622A6">
          <w:pPr>
            <w:pStyle w:val="Sidfot"/>
            <w:rPr>
              <w:caps/>
              <w:sz w:val="9"/>
              <w:szCs w:val="9"/>
            </w:rPr>
          </w:pPr>
          <w:r>
            <w:rPr>
              <w:caps/>
              <w:sz w:val="9"/>
              <w:szCs w:val="9"/>
            </w:rPr>
            <w:t>Postadress</w:t>
          </w:r>
        </w:p>
      </w:tc>
      <w:tc>
        <w:tcPr>
          <w:tcW w:w="1958" w:type="dxa"/>
          <w:tcBorders>
            <w:top w:val="single" w:sz="4" w:space="0" w:color="auto"/>
          </w:tcBorders>
        </w:tcPr>
        <w:p w14:paraId="0963C8BD" w14:textId="77777777" w:rsidR="000973B1" w:rsidRPr="00F2400E" w:rsidRDefault="000973B1" w:rsidP="006622A6">
          <w:pPr>
            <w:pStyle w:val="Sidfot"/>
            <w:rPr>
              <w:caps/>
              <w:sz w:val="9"/>
              <w:szCs w:val="9"/>
            </w:rPr>
          </w:pPr>
          <w:r>
            <w:rPr>
              <w:caps/>
              <w:sz w:val="9"/>
              <w:szCs w:val="9"/>
            </w:rPr>
            <w:t>Besöksadress</w:t>
          </w:r>
        </w:p>
      </w:tc>
      <w:tc>
        <w:tcPr>
          <w:tcW w:w="1175" w:type="dxa"/>
          <w:tcBorders>
            <w:top w:val="single" w:sz="4" w:space="0" w:color="auto"/>
          </w:tcBorders>
        </w:tcPr>
        <w:p w14:paraId="0963C8BE" w14:textId="77777777" w:rsidR="000973B1" w:rsidRPr="00F2400E" w:rsidRDefault="000973B1" w:rsidP="006622A6">
          <w:pPr>
            <w:pStyle w:val="Sidfot"/>
            <w:rPr>
              <w:caps/>
              <w:sz w:val="9"/>
              <w:szCs w:val="9"/>
            </w:rPr>
          </w:pPr>
          <w:r>
            <w:rPr>
              <w:caps/>
              <w:sz w:val="9"/>
              <w:szCs w:val="9"/>
            </w:rPr>
            <w:t>Telefon</w:t>
          </w:r>
        </w:p>
      </w:tc>
      <w:tc>
        <w:tcPr>
          <w:tcW w:w="1148" w:type="dxa"/>
          <w:tcBorders>
            <w:top w:val="single" w:sz="4" w:space="0" w:color="auto"/>
          </w:tcBorders>
        </w:tcPr>
        <w:p w14:paraId="0963C8BF" w14:textId="77777777" w:rsidR="000973B1" w:rsidRPr="00F2400E" w:rsidRDefault="000973B1" w:rsidP="006622A6">
          <w:pPr>
            <w:pStyle w:val="Sidfot"/>
            <w:rPr>
              <w:caps/>
              <w:sz w:val="9"/>
              <w:szCs w:val="9"/>
            </w:rPr>
          </w:pPr>
          <w:r>
            <w:rPr>
              <w:caps/>
              <w:sz w:val="9"/>
              <w:szCs w:val="9"/>
            </w:rPr>
            <w:t>E-post</w:t>
          </w:r>
        </w:p>
      </w:tc>
      <w:tc>
        <w:tcPr>
          <w:tcW w:w="718" w:type="dxa"/>
          <w:tcBorders>
            <w:top w:val="single" w:sz="4" w:space="0" w:color="auto"/>
          </w:tcBorders>
        </w:tcPr>
        <w:p w14:paraId="0963C8C0" w14:textId="77777777" w:rsidR="000973B1" w:rsidRPr="00F2400E" w:rsidRDefault="000973B1" w:rsidP="006622A6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14:paraId="0963C8C1" w14:textId="77777777" w:rsidR="000973B1" w:rsidRPr="00F2400E" w:rsidRDefault="000973B1" w:rsidP="006622A6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14:paraId="0963C8C2" w14:textId="77777777" w:rsidR="000973B1" w:rsidRPr="00F2400E" w:rsidRDefault="000973B1" w:rsidP="006622A6">
          <w:pPr>
            <w:pStyle w:val="Sidfot"/>
            <w:rPr>
              <w:caps/>
              <w:sz w:val="9"/>
              <w:szCs w:val="9"/>
            </w:rPr>
          </w:pPr>
          <w:r>
            <w:rPr>
              <w:caps/>
              <w:sz w:val="9"/>
              <w:szCs w:val="9"/>
            </w:rPr>
            <w:t>Org</w:t>
          </w:r>
          <w:proofErr w:type="gramStart"/>
          <w:r>
            <w:rPr>
              <w:caps/>
              <w:sz w:val="9"/>
              <w:szCs w:val="9"/>
            </w:rPr>
            <w:t>.nummer</w:t>
          </w:r>
          <w:proofErr w:type="gramEnd"/>
        </w:p>
      </w:tc>
    </w:tr>
    <w:tr w:rsidR="000973B1" w:rsidRPr="00A77D51" w14:paraId="0963C8CB" w14:textId="77777777" w:rsidTr="005A189B">
      <w:tc>
        <w:tcPr>
          <w:tcW w:w="2031" w:type="dxa"/>
          <w:tcMar>
            <w:left w:w="0" w:type="dxa"/>
          </w:tcMar>
        </w:tcPr>
        <w:p w14:paraId="0963C8C4" w14:textId="77777777" w:rsidR="000973B1" w:rsidRPr="00A77D51" w:rsidRDefault="000973B1" w:rsidP="006622A6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r>
            <w:rPr>
              <w:szCs w:val="14"/>
            </w:rPr>
            <w:t xml:space="preserve">, </w:t>
          </w:r>
          <w:r w:rsidRPr="00A77D51">
            <w:rPr>
              <w:szCs w:val="14"/>
            </w:rPr>
            <w:t>131 81 Nacka</w:t>
          </w:r>
        </w:p>
      </w:tc>
      <w:tc>
        <w:tcPr>
          <w:tcW w:w="1958" w:type="dxa"/>
        </w:tcPr>
        <w:p w14:paraId="0963C8C5" w14:textId="77777777" w:rsidR="000973B1" w:rsidRPr="00A77D51" w:rsidRDefault="000973B1" w:rsidP="006622A6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14:paraId="0963C8C6" w14:textId="77777777" w:rsidR="000973B1" w:rsidRPr="00A77D51" w:rsidRDefault="000973B1" w:rsidP="006622A6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08-718 80 00</w:t>
          </w:r>
        </w:p>
      </w:tc>
      <w:tc>
        <w:tcPr>
          <w:tcW w:w="1148" w:type="dxa"/>
        </w:tcPr>
        <w:p w14:paraId="0963C8C7" w14:textId="77777777" w:rsidR="000973B1" w:rsidRPr="00A77D51" w:rsidRDefault="000973B1" w:rsidP="006622A6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14:paraId="0963C8C8" w14:textId="77777777" w:rsidR="000973B1" w:rsidRPr="00A77D51" w:rsidRDefault="000973B1" w:rsidP="006622A6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14:paraId="0963C8C9" w14:textId="77777777" w:rsidR="000973B1" w:rsidRPr="00A77D51" w:rsidRDefault="000973B1" w:rsidP="006622A6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14:paraId="0963C8CA" w14:textId="77777777" w:rsidR="000973B1" w:rsidRDefault="000973B1" w:rsidP="006622A6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212000-0167</w:t>
          </w:r>
        </w:p>
      </w:tc>
    </w:tr>
  </w:tbl>
  <w:p w14:paraId="0963C8CC" w14:textId="77777777" w:rsidR="000973B1" w:rsidRDefault="000973B1" w:rsidP="00787150">
    <w:pPr>
      <w:pStyle w:val="Sidfot"/>
      <w:spacing w:after="10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3C8B2" w14:textId="77777777" w:rsidR="000973B1" w:rsidRDefault="000973B1">
      <w:r>
        <w:separator/>
      </w:r>
    </w:p>
    <w:p w14:paraId="0963C8B3" w14:textId="77777777" w:rsidR="000973B1" w:rsidRDefault="000973B1"/>
  </w:footnote>
  <w:footnote w:type="continuationSeparator" w:id="0">
    <w:p w14:paraId="0963C8B4" w14:textId="77777777" w:rsidR="000973B1" w:rsidRDefault="000973B1">
      <w:r>
        <w:continuationSeparator/>
      </w:r>
    </w:p>
    <w:p w14:paraId="0963C8B5" w14:textId="77777777" w:rsidR="000973B1" w:rsidRDefault="000973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3C8BA" w14:textId="77777777" w:rsidR="000973B1" w:rsidRDefault="000973B1">
    <w:pPr>
      <w:pStyle w:val="Sidhuvud"/>
    </w:pPr>
    <w:r>
      <w:t>Lathund Steg 2 - VOLYMER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A77E2"/>
    <w:multiLevelType w:val="multilevel"/>
    <w:tmpl w:val="01F6A43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27172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B76E5D"/>
    <w:multiLevelType w:val="hybridMultilevel"/>
    <w:tmpl w:val="FE1C09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116F8"/>
    <w:multiLevelType w:val="hybridMultilevel"/>
    <w:tmpl w:val="BB6E1A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22272"/>
    <w:multiLevelType w:val="hybridMultilevel"/>
    <w:tmpl w:val="D7F45466"/>
    <w:lvl w:ilvl="0" w:tplc="FFFFFFFF">
      <w:start w:val="1"/>
      <w:numFmt w:val="decimal"/>
      <w:lvlText w:val="[%1]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8957FF"/>
    <w:multiLevelType w:val="multilevel"/>
    <w:tmpl w:val="4490D1C4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AD6924"/>
    <w:multiLevelType w:val="multilevel"/>
    <w:tmpl w:val="62F487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CF9267C"/>
    <w:multiLevelType w:val="multilevel"/>
    <w:tmpl w:val="18F83982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7CE3CD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997C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D547B85"/>
    <w:multiLevelType w:val="multilevel"/>
    <w:tmpl w:val="A1B0806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ype" w:val="Annat"/>
    <w:docVar w:name="Hjul" w:val="Green"/>
    <w:docVar w:name="Logo" w:val="Orange"/>
  </w:docVars>
  <w:rsids>
    <w:rsidRoot w:val="00946650"/>
    <w:rsid w:val="0000102F"/>
    <w:rsid w:val="00002C83"/>
    <w:rsid w:val="0002767C"/>
    <w:rsid w:val="00027B2E"/>
    <w:rsid w:val="00027F18"/>
    <w:rsid w:val="000616A9"/>
    <w:rsid w:val="000625F4"/>
    <w:rsid w:val="00062BB4"/>
    <w:rsid w:val="000663F9"/>
    <w:rsid w:val="000668F2"/>
    <w:rsid w:val="00070E99"/>
    <w:rsid w:val="0007158D"/>
    <w:rsid w:val="000731B8"/>
    <w:rsid w:val="00080970"/>
    <w:rsid w:val="00086069"/>
    <w:rsid w:val="000867CC"/>
    <w:rsid w:val="0009535A"/>
    <w:rsid w:val="000973B1"/>
    <w:rsid w:val="000A11ED"/>
    <w:rsid w:val="000C0951"/>
    <w:rsid w:val="000D22AC"/>
    <w:rsid w:val="000D3930"/>
    <w:rsid w:val="000D4618"/>
    <w:rsid w:val="000D65A7"/>
    <w:rsid w:val="000D7A20"/>
    <w:rsid w:val="00107800"/>
    <w:rsid w:val="00107932"/>
    <w:rsid w:val="00116121"/>
    <w:rsid w:val="001162A2"/>
    <w:rsid w:val="001273F0"/>
    <w:rsid w:val="00127F96"/>
    <w:rsid w:val="00132693"/>
    <w:rsid w:val="001331AD"/>
    <w:rsid w:val="00135BCD"/>
    <w:rsid w:val="0014078A"/>
    <w:rsid w:val="00141A69"/>
    <w:rsid w:val="00143993"/>
    <w:rsid w:val="00155683"/>
    <w:rsid w:val="001576E8"/>
    <w:rsid w:val="00160614"/>
    <w:rsid w:val="00161705"/>
    <w:rsid w:val="0016264B"/>
    <w:rsid w:val="00164AB5"/>
    <w:rsid w:val="0016608F"/>
    <w:rsid w:val="00167ACC"/>
    <w:rsid w:val="0017236D"/>
    <w:rsid w:val="0017758D"/>
    <w:rsid w:val="0018075F"/>
    <w:rsid w:val="001825DD"/>
    <w:rsid w:val="00187739"/>
    <w:rsid w:val="00192561"/>
    <w:rsid w:val="00196924"/>
    <w:rsid w:val="001978C4"/>
    <w:rsid w:val="001A1733"/>
    <w:rsid w:val="001A356B"/>
    <w:rsid w:val="001A6211"/>
    <w:rsid w:val="001C01E7"/>
    <w:rsid w:val="001C3048"/>
    <w:rsid w:val="001C43E4"/>
    <w:rsid w:val="001D0366"/>
    <w:rsid w:val="001E0681"/>
    <w:rsid w:val="001F3AF9"/>
    <w:rsid w:val="00200876"/>
    <w:rsid w:val="00200EF3"/>
    <w:rsid w:val="002029DB"/>
    <w:rsid w:val="0020529F"/>
    <w:rsid w:val="00210C0E"/>
    <w:rsid w:val="002239A4"/>
    <w:rsid w:val="00223D46"/>
    <w:rsid w:val="00223D85"/>
    <w:rsid w:val="00227235"/>
    <w:rsid w:val="00230965"/>
    <w:rsid w:val="0023391F"/>
    <w:rsid w:val="00236032"/>
    <w:rsid w:val="00243F54"/>
    <w:rsid w:val="00247DEA"/>
    <w:rsid w:val="00250B61"/>
    <w:rsid w:val="00250B7D"/>
    <w:rsid w:val="00251EC2"/>
    <w:rsid w:val="00252030"/>
    <w:rsid w:val="002538B2"/>
    <w:rsid w:val="00261D43"/>
    <w:rsid w:val="00267C33"/>
    <w:rsid w:val="00272F6A"/>
    <w:rsid w:val="00283AA2"/>
    <w:rsid w:val="002841C0"/>
    <w:rsid w:val="00286F46"/>
    <w:rsid w:val="00290DCA"/>
    <w:rsid w:val="002A0E0E"/>
    <w:rsid w:val="002A405A"/>
    <w:rsid w:val="002B026A"/>
    <w:rsid w:val="002B57D3"/>
    <w:rsid w:val="002C1483"/>
    <w:rsid w:val="002C3824"/>
    <w:rsid w:val="002C6846"/>
    <w:rsid w:val="002F2DA7"/>
    <w:rsid w:val="002F70C3"/>
    <w:rsid w:val="00302CE4"/>
    <w:rsid w:val="00311E0B"/>
    <w:rsid w:val="003135B1"/>
    <w:rsid w:val="00323104"/>
    <w:rsid w:val="00333993"/>
    <w:rsid w:val="003372B9"/>
    <w:rsid w:val="0035461D"/>
    <w:rsid w:val="00357754"/>
    <w:rsid w:val="003633F7"/>
    <w:rsid w:val="00367214"/>
    <w:rsid w:val="00381C67"/>
    <w:rsid w:val="00383974"/>
    <w:rsid w:val="00387EE9"/>
    <w:rsid w:val="003B1C48"/>
    <w:rsid w:val="003B3AA4"/>
    <w:rsid w:val="003B47A6"/>
    <w:rsid w:val="003C1820"/>
    <w:rsid w:val="003C3C23"/>
    <w:rsid w:val="003C78B9"/>
    <w:rsid w:val="003F1544"/>
    <w:rsid w:val="003F4EF1"/>
    <w:rsid w:val="003F739A"/>
    <w:rsid w:val="00403C87"/>
    <w:rsid w:val="00407E0B"/>
    <w:rsid w:val="0041570A"/>
    <w:rsid w:val="00436427"/>
    <w:rsid w:val="00453A5D"/>
    <w:rsid w:val="00455D3F"/>
    <w:rsid w:val="00461524"/>
    <w:rsid w:val="004629BF"/>
    <w:rsid w:val="00471536"/>
    <w:rsid w:val="004812D9"/>
    <w:rsid w:val="00481A9B"/>
    <w:rsid w:val="004A3BF0"/>
    <w:rsid w:val="004A725B"/>
    <w:rsid w:val="004B6BD5"/>
    <w:rsid w:val="004B7319"/>
    <w:rsid w:val="004D1FEA"/>
    <w:rsid w:val="004D3061"/>
    <w:rsid w:val="004E4E90"/>
    <w:rsid w:val="004F1766"/>
    <w:rsid w:val="004F4DBE"/>
    <w:rsid w:val="00513388"/>
    <w:rsid w:val="00525710"/>
    <w:rsid w:val="00527029"/>
    <w:rsid w:val="00527200"/>
    <w:rsid w:val="00530101"/>
    <w:rsid w:val="00533385"/>
    <w:rsid w:val="005434AA"/>
    <w:rsid w:val="005479B5"/>
    <w:rsid w:val="00550887"/>
    <w:rsid w:val="005513C5"/>
    <w:rsid w:val="00553BE4"/>
    <w:rsid w:val="00555E52"/>
    <w:rsid w:val="00562EE2"/>
    <w:rsid w:val="00565C02"/>
    <w:rsid w:val="0056627A"/>
    <w:rsid w:val="00567BC0"/>
    <w:rsid w:val="00572AF8"/>
    <w:rsid w:val="00580F7C"/>
    <w:rsid w:val="0058243D"/>
    <w:rsid w:val="00585359"/>
    <w:rsid w:val="00590B97"/>
    <w:rsid w:val="00592CB8"/>
    <w:rsid w:val="00593E02"/>
    <w:rsid w:val="00596783"/>
    <w:rsid w:val="005A04B2"/>
    <w:rsid w:val="005A189B"/>
    <w:rsid w:val="005A28E8"/>
    <w:rsid w:val="005A34E8"/>
    <w:rsid w:val="005A3A32"/>
    <w:rsid w:val="005A79A9"/>
    <w:rsid w:val="005B0D28"/>
    <w:rsid w:val="005B1BE4"/>
    <w:rsid w:val="005C3350"/>
    <w:rsid w:val="005C3C62"/>
    <w:rsid w:val="005D4F89"/>
    <w:rsid w:val="005D5FB2"/>
    <w:rsid w:val="005E1382"/>
    <w:rsid w:val="005E3C24"/>
    <w:rsid w:val="005E428E"/>
    <w:rsid w:val="0060220D"/>
    <w:rsid w:val="00602620"/>
    <w:rsid w:val="00606B25"/>
    <w:rsid w:val="00607AC0"/>
    <w:rsid w:val="0062322E"/>
    <w:rsid w:val="00627BB9"/>
    <w:rsid w:val="006314FC"/>
    <w:rsid w:val="00635477"/>
    <w:rsid w:val="006361EF"/>
    <w:rsid w:val="006371A4"/>
    <w:rsid w:val="00642FDB"/>
    <w:rsid w:val="006467C4"/>
    <w:rsid w:val="006622A6"/>
    <w:rsid w:val="0067286C"/>
    <w:rsid w:val="00675338"/>
    <w:rsid w:val="00676FAC"/>
    <w:rsid w:val="00683EA4"/>
    <w:rsid w:val="006948B2"/>
    <w:rsid w:val="0069675A"/>
    <w:rsid w:val="006A16F9"/>
    <w:rsid w:val="006A479B"/>
    <w:rsid w:val="006A5A50"/>
    <w:rsid w:val="006A7580"/>
    <w:rsid w:val="006B66E6"/>
    <w:rsid w:val="006C0FC9"/>
    <w:rsid w:val="006C1985"/>
    <w:rsid w:val="006C789F"/>
    <w:rsid w:val="006D6DF7"/>
    <w:rsid w:val="006F0FC7"/>
    <w:rsid w:val="006F2A43"/>
    <w:rsid w:val="006F591C"/>
    <w:rsid w:val="00701D4B"/>
    <w:rsid w:val="00717B04"/>
    <w:rsid w:val="00731473"/>
    <w:rsid w:val="00732B00"/>
    <w:rsid w:val="00735961"/>
    <w:rsid w:val="00736DCA"/>
    <w:rsid w:val="00741AEE"/>
    <w:rsid w:val="007512D3"/>
    <w:rsid w:val="007539CA"/>
    <w:rsid w:val="007604C8"/>
    <w:rsid w:val="00761238"/>
    <w:rsid w:val="00762B04"/>
    <w:rsid w:val="00763C3C"/>
    <w:rsid w:val="007650EE"/>
    <w:rsid w:val="00772CE1"/>
    <w:rsid w:val="00774B9F"/>
    <w:rsid w:val="007760C8"/>
    <w:rsid w:val="00787150"/>
    <w:rsid w:val="00790567"/>
    <w:rsid w:val="007A33E8"/>
    <w:rsid w:val="007A3F31"/>
    <w:rsid w:val="007A48A6"/>
    <w:rsid w:val="007A61DF"/>
    <w:rsid w:val="007B24EC"/>
    <w:rsid w:val="007B4D09"/>
    <w:rsid w:val="007C1426"/>
    <w:rsid w:val="007C6DAD"/>
    <w:rsid w:val="007D700A"/>
    <w:rsid w:val="007E3489"/>
    <w:rsid w:val="00806B58"/>
    <w:rsid w:val="00810C9C"/>
    <w:rsid w:val="00815F9A"/>
    <w:rsid w:val="00817C68"/>
    <w:rsid w:val="0082104A"/>
    <w:rsid w:val="00826889"/>
    <w:rsid w:val="00827985"/>
    <w:rsid w:val="0083566B"/>
    <w:rsid w:val="00835756"/>
    <w:rsid w:val="00856DF7"/>
    <w:rsid w:val="00867229"/>
    <w:rsid w:val="00870CAC"/>
    <w:rsid w:val="00872D02"/>
    <w:rsid w:val="00885CFE"/>
    <w:rsid w:val="00886821"/>
    <w:rsid w:val="00886BFF"/>
    <w:rsid w:val="00887F51"/>
    <w:rsid w:val="00890E44"/>
    <w:rsid w:val="00893AE4"/>
    <w:rsid w:val="00893CBB"/>
    <w:rsid w:val="00894BF1"/>
    <w:rsid w:val="008A5048"/>
    <w:rsid w:val="008B13AF"/>
    <w:rsid w:val="008B1E45"/>
    <w:rsid w:val="008C10C1"/>
    <w:rsid w:val="008D090B"/>
    <w:rsid w:val="008D352A"/>
    <w:rsid w:val="008D79D6"/>
    <w:rsid w:val="008E5577"/>
    <w:rsid w:val="008F2F96"/>
    <w:rsid w:val="00904704"/>
    <w:rsid w:val="00920D3E"/>
    <w:rsid w:val="00924F41"/>
    <w:rsid w:val="00934EF0"/>
    <w:rsid w:val="00944F2C"/>
    <w:rsid w:val="00946650"/>
    <w:rsid w:val="009520AC"/>
    <w:rsid w:val="00953553"/>
    <w:rsid w:val="00965B94"/>
    <w:rsid w:val="0097176C"/>
    <w:rsid w:val="00972F9A"/>
    <w:rsid w:val="00972FC8"/>
    <w:rsid w:val="00973B23"/>
    <w:rsid w:val="00977357"/>
    <w:rsid w:val="00984DD9"/>
    <w:rsid w:val="00987C1F"/>
    <w:rsid w:val="00992C20"/>
    <w:rsid w:val="00994E21"/>
    <w:rsid w:val="00996668"/>
    <w:rsid w:val="009A0C33"/>
    <w:rsid w:val="009A0F53"/>
    <w:rsid w:val="009C5C1B"/>
    <w:rsid w:val="009D4A49"/>
    <w:rsid w:val="009D5FCE"/>
    <w:rsid w:val="009D6685"/>
    <w:rsid w:val="009E1E31"/>
    <w:rsid w:val="009E7AA3"/>
    <w:rsid w:val="009F20C4"/>
    <w:rsid w:val="009F2E81"/>
    <w:rsid w:val="009F47C5"/>
    <w:rsid w:val="00A1382A"/>
    <w:rsid w:val="00A1578C"/>
    <w:rsid w:val="00A218E4"/>
    <w:rsid w:val="00A23FAC"/>
    <w:rsid w:val="00A27621"/>
    <w:rsid w:val="00A4482E"/>
    <w:rsid w:val="00A457C5"/>
    <w:rsid w:val="00A501BA"/>
    <w:rsid w:val="00A5504A"/>
    <w:rsid w:val="00A65B5E"/>
    <w:rsid w:val="00A80B44"/>
    <w:rsid w:val="00A84C14"/>
    <w:rsid w:val="00A87FC9"/>
    <w:rsid w:val="00A92018"/>
    <w:rsid w:val="00AA4AFE"/>
    <w:rsid w:val="00AB1146"/>
    <w:rsid w:val="00AB283C"/>
    <w:rsid w:val="00AC3D34"/>
    <w:rsid w:val="00AD18D2"/>
    <w:rsid w:val="00AD2372"/>
    <w:rsid w:val="00AD4490"/>
    <w:rsid w:val="00AD54A8"/>
    <w:rsid w:val="00AE086A"/>
    <w:rsid w:val="00AE3F7D"/>
    <w:rsid w:val="00AF2433"/>
    <w:rsid w:val="00AF2C02"/>
    <w:rsid w:val="00B006F2"/>
    <w:rsid w:val="00B01323"/>
    <w:rsid w:val="00B14BCB"/>
    <w:rsid w:val="00B179A6"/>
    <w:rsid w:val="00B30478"/>
    <w:rsid w:val="00B328E3"/>
    <w:rsid w:val="00B35E2E"/>
    <w:rsid w:val="00B3671D"/>
    <w:rsid w:val="00B45753"/>
    <w:rsid w:val="00B54B05"/>
    <w:rsid w:val="00B57618"/>
    <w:rsid w:val="00B6065E"/>
    <w:rsid w:val="00B6244B"/>
    <w:rsid w:val="00B62D01"/>
    <w:rsid w:val="00B6315F"/>
    <w:rsid w:val="00B63431"/>
    <w:rsid w:val="00B7378E"/>
    <w:rsid w:val="00B76004"/>
    <w:rsid w:val="00B82258"/>
    <w:rsid w:val="00B86EFF"/>
    <w:rsid w:val="00B87940"/>
    <w:rsid w:val="00B93928"/>
    <w:rsid w:val="00BA4742"/>
    <w:rsid w:val="00BA6C8F"/>
    <w:rsid w:val="00BB54A0"/>
    <w:rsid w:val="00BC019B"/>
    <w:rsid w:val="00BC2E02"/>
    <w:rsid w:val="00BC6B66"/>
    <w:rsid w:val="00BC7BEB"/>
    <w:rsid w:val="00BD1FE6"/>
    <w:rsid w:val="00BD3A2F"/>
    <w:rsid w:val="00BE59BF"/>
    <w:rsid w:val="00BF1AD0"/>
    <w:rsid w:val="00C00808"/>
    <w:rsid w:val="00C02339"/>
    <w:rsid w:val="00C119F9"/>
    <w:rsid w:val="00C16318"/>
    <w:rsid w:val="00C235FD"/>
    <w:rsid w:val="00C37F6E"/>
    <w:rsid w:val="00C41158"/>
    <w:rsid w:val="00C42D7A"/>
    <w:rsid w:val="00C43D56"/>
    <w:rsid w:val="00C4543A"/>
    <w:rsid w:val="00C5766B"/>
    <w:rsid w:val="00C776E6"/>
    <w:rsid w:val="00C8207A"/>
    <w:rsid w:val="00C84C4C"/>
    <w:rsid w:val="00C8751D"/>
    <w:rsid w:val="00C87A6A"/>
    <w:rsid w:val="00C92819"/>
    <w:rsid w:val="00C938F8"/>
    <w:rsid w:val="00CA1E82"/>
    <w:rsid w:val="00CA2C71"/>
    <w:rsid w:val="00CA33F0"/>
    <w:rsid w:val="00CA65DD"/>
    <w:rsid w:val="00CC0D78"/>
    <w:rsid w:val="00CC76DD"/>
    <w:rsid w:val="00CD731A"/>
    <w:rsid w:val="00CE0C1D"/>
    <w:rsid w:val="00CE1DD4"/>
    <w:rsid w:val="00CE2FFD"/>
    <w:rsid w:val="00CE66FD"/>
    <w:rsid w:val="00CF4432"/>
    <w:rsid w:val="00D0400F"/>
    <w:rsid w:val="00D047FA"/>
    <w:rsid w:val="00D0653E"/>
    <w:rsid w:val="00D114D2"/>
    <w:rsid w:val="00D14A9A"/>
    <w:rsid w:val="00D1788E"/>
    <w:rsid w:val="00D2344E"/>
    <w:rsid w:val="00D3497F"/>
    <w:rsid w:val="00D43DE9"/>
    <w:rsid w:val="00D472D2"/>
    <w:rsid w:val="00D50613"/>
    <w:rsid w:val="00D5616C"/>
    <w:rsid w:val="00D6046E"/>
    <w:rsid w:val="00D66287"/>
    <w:rsid w:val="00D72AEF"/>
    <w:rsid w:val="00D74E88"/>
    <w:rsid w:val="00D822B5"/>
    <w:rsid w:val="00D87D0C"/>
    <w:rsid w:val="00D92520"/>
    <w:rsid w:val="00D9522C"/>
    <w:rsid w:val="00DC1C8D"/>
    <w:rsid w:val="00DD1CA8"/>
    <w:rsid w:val="00DE6043"/>
    <w:rsid w:val="00E00219"/>
    <w:rsid w:val="00E15880"/>
    <w:rsid w:val="00E27FC3"/>
    <w:rsid w:val="00E32DC8"/>
    <w:rsid w:val="00E40018"/>
    <w:rsid w:val="00E41A3B"/>
    <w:rsid w:val="00E437A7"/>
    <w:rsid w:val="00E507DF"/>
    <w:rsid w:val="00E61F6E"/>
    <w:rsid w:val="00E67806"/>
    <w:rsid w:val="00E7271D"/>
    <w:rsid w:val="00E74110"/>
    <w:rsid w:val="00E81438"/>
    <w:rsid w:val="00E94809"/>
    <w:rsid w:val="00EA3B4F"/>
    <w:rsid w:val="00EB3616"/>
    <w:rsid w:val="00EC13E2"/>
    <w:rsid w:val="00EC48EC"/>
    <w:rsid w:val="00ED32EB"/>
    <w:rsid w:val="00EF1989"/>
    <w:rsid w:val="00F0175C"/>
    <w:rsid w:val="00F11474"/>
    <w:rsid w:val="00F129FE"/>
    <w:rsid w:val="00F13328"/>
    <w:rsid w:val="00F20CB7"/>
    <w:rsid w:val="00F24F23"/>
    <w:rsid w:val="00F26BD8"/>
    <w:rsid w:val="00F345BD"/>
    <w:rsid w:val="00F40170"/>
    <w:rsid w:val="00F44418"/>
    <w:rsid w:val="00F45A26"/>
    <w:rsid w:val="00F4673B"/>
    <w:rsid w:val="00F56C86"/>
    <w:rsid w:val="00F635F8"/>
    <w:rsid w:val="00F652DF"/>
    <w:rsid w:val="00F66CEB"/>
    <w:rsid w:val="00F72244"/>
    <w:rsid w:val="00F74482"/>
    <w:rsid w:val="00F75696"/>
    <w:rsid w:val="00F77387"/>
    <w:rsid w:val="00F819F0"/>
    <w:rsid w:val="00FA027D"/>
    <w:rsid w:val="00FB42F1"/>
    <w:rsid w:val="00FB691E"/>
    <w:rsid w:val="00FC018B"/>
    <w:rsid w:val="00FC22B6"/>
    <w:rsid w:val="00FC4933"/>
    <w:rsid w:val="00FD4680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enu v:ext="edit" strokecolor="none"/>
    </o:shapedefaults>
    <o:shapelayout v:ext="edit">
      <o:idmap v:ext="edit" data="1"/>
    </o:shapelayout>
  </w:shapeDefaults>
  <w:decimalSymbol w:val=","/>
  <w:listSeparator w:val=";"/>
  <w14:docId w14:val="0963C895"/>
  <w15:docId w15:val="{BF72F50E-1A30-4D86-B577-03476891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824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562EE2"/>
    <w:pPr>
      <w:keepNext/>
      <w:numPr>
        <w:numId w:val="9"/>
      </w:numPr>
      <w:spacing w:before="360" w:after="120" w:line="360" w:lineRule="atLeast"/>
      <w:ind w:left="1304" w:hanging="1304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562EE2"/>
    <w:pPr>
      <w:keepNext/>
      <w:numPr>
        <w:ilvl w:val="1"/>
        <w:numId w:val="9"/>
      </w:numPr>
      <w:spacing w:before="240" w:after="60" w:line="320" w:lineRule="atLeast"/>
      <w:ind w:left="1304" w:hanging="1304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qFormat/>
    <w:rsid w:val="00562EE2"/>
    <w:pPr>
      <w:keepNext/>
      <w:numPr>
        <w:ilvl w:val="2"/>
        <w:numId w:val="9"/>
      </w:numPr>
      <w:spacing w:before="120" w:after="60" w:line="280" w:lineRule="atLeast"/>
      <w:ind w:left="1304" w:hanging="1304"/>
      <w:outlineLvl w:val="2"/>
    </w:pPr>
    <w:rPr>
      <w:rFonts w:ascii="Gill Sans MT" w:hAnsi="Gill Sans MT"/>
      <w:b/>
    </w:rPr>
  </w:style>
  <w:style w:type="paragraph" w:styleId="Rubrik4">
    <w:name w:val="heading 4"/>
    <w:basedOn w:val="Rubrik3"/>
    <w:next w:val="Normal"/>
    <w:qFormat/>
    <w:rsid w:val="00562EE2"/>
    <w:pPr>
      <w:numPr>
        <w:ilvl w:val="3"/>
      </w:numPr>
      <w:ind w:left="1304" w:hanging="1304"/>
      <w:outlineLvl w:val="3"/>
    </w:pPr>
    <w:rPr>
      <w:rFonts w:ascii="Garamond" w:hAnsi="Garamond"/>
      <w:szCs w:val="24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606B25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606B25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06B2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06B2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606B2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C3824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2C3824"/>
    <w:pPr>
      <w:spacing w:line="180" w:lineRule="atLeast"/>
    </w:pPr>
    <w:rPr>
      <w:rFonts w:ascii="Gill Sans MT" w:hAnsi="Gill Sans MT"/>
      <w:sz w:val="14"/>
      <w:szCs w:val="12"/>
    </w:rPr>
  </w:style>
  <w:style w:type="paragraph" w:customStyle="1" w:styleId="Titel">
    <w:name w:val="Titel"/>
    <w:basedOn w:val="Normal"/>
    <w:rsid w:val="00C16318"/>
    <w:pPr>
      <w:spacing w:after="240" w:line="360" w:lineRule="atLeast"/>
    </w:pPr>
    <w:rPr>
      <w:rFonts w:ascii="Gill Sans MT" w:hAnsi="Gill Sans MT"/>
      <w:caps/>
      <w:sz w:val="58"/>
      <w:szCs w:val="58"/>
    </w:rPr>
  </w:style>
  <w:style w:type="character" w:styleId="Hyperlnk">
    <w:name w:val="Hyperlink"/>
    <w:basedOn w:val="Standardstycketeckensnitt"/>
    <w:uiPriority w:val="99"/>
    <w:rsid w:val="00E61F6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E61F6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2C3824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paragraph" w:customStyle="1" w:styleId="Rapportyp">
    <w:name w:val="Rapportyp"/>
    <w:basedOn w:val="Normal"/>
    <w:next w:val="Normal"/>
    <w:rsid w:val="00B87940"/>
    <w:pPr>
      <w:spacing w:line="520" w:lineRule="exact"/>
      <w:ind w:left="1843"/>
    </w:pPr>
    <w:rPr>
      <w:rFonts w:ascii="Gill Sans MT" w:hAnsi="Gill Sans MT"/>
      <w:b/>
      <w:sz w:val="30"/>
    </w:rPr>
  </w:style>
  <w:style w:type="paragraph" w:customStyle="1" w:styleId="Namn">
    <w:name w:val="Namn"/>
    <w:basedOn w:val="Normal"/>
    <w:next w:val="Normal"/>
    <w:rsid w:val="00164AB5"/>
    <w:pPr>
      <w:spacing w:line="260" w:lineRule="exact"/>
      <w:ind w:left="1843"/>
    </w:pPr>
    <w:rPr>
      <w:rFonts w:ascii="Verdana" w:hAnsi="Verdana"/>
      <w:b/>
      <w:i/>
      <w:sz w:val="18"/>
    </w:rPr>
  </w:style>
  <w:style w:type="paragraph" w:customStyle="1" w:styleId="Rapportdatum">
    <w:name w:val="Rapportdatum"/>
    <w:basedOn w:val="Normal"/>
    <w:next w:val="Normal"/>
    <w:rsid w:val="00164AB5"/>
    <w:pPr>
      <w:spacing w:line="360" w:lineRule="exact"/>
      <w:ind w:left="1843"/>
    </w:pPr>
    <w:rPr>
      <w:rFonts w:ascii="Verdana" w:hAnsi="Verdana"/>
      <w:b/>
      <w:sz w:val="18"/>
    </w:rPr>
  </w:style>
  <w:style w:type="paragraph" w:customStyle="1" w:styleId="Innehllsfrteckning">
    <w:name w:val="Innehållsförteckning"/>
    <w:basedOn w:val="Normal"/>
    <w:next w:val="Normal"/>
    <w:rsid w:val="00B6244B"/>
    <w:rPr>
      <w:rFonts w:ascii="Gill Sans MT" w:hAnsi="Gill Sans MT"/>
      <w:b/>
      <w:sz w:val="32"/>
      <w:szCs w:val="26"/>
    </w:rPr>
  </w:style>
  <w:style w:type="character" w:customStyle="1" w:styleId="Rubrik5Char">
    <w:name w:val="Rubrik 5 Char"/>
    <w:basedOn w:val="Standardstycketeckensnitt"/>
    <w:link w:val="Rubrik5"/>
    <w:semiHidden/>
    <w:rsid w:val="00606B2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606B2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semiHidden/>
    <w:rsid w:val="00606B2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semiHidden/>
    <w:rsid w:val="00606B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606B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rsid w:val="00606B25"/>
    <w:rPr>
      <w:rFonts w:ascii="Arial" w:hAnsi="Arial"/>
      <w:sz w:val="16"/>
    </w:rPr>
  </w:style>
  <w:style w:type="paragraph" w:styleId="Innehll1">
    <w:name w:val="toc 1"/>
    <w:basedOn w:val="Innehllsfrteckning"/>
    <w:next w:val="Normal"/>
    <w:autoRedefine/>
    <w:uiPriority w:val="39"/>
    <w:rsid w:val="000D4618"/>
    <w:pPr>
      <w:tabs>
        <w:tab w:val="right" w:leader="dot" w:pos="7643"/>
      </w:tabs>
      <w:spacing w:before="360"/>
      <w:ind w:left="992" w:right="567" w:hanging="992"/>
    </w:pPr>
    <w:rPr>
      <w:sz w:val="24"/>
    </w:rPr>
  </w:style>
  <w:style w:type="character" w:customStyle="1" w:styleId="Rubrik1Char">
    <w:name w:val="Rubrik 1 Char"/>
    <w:basedOn w:val="Standardstycketeckensnitt"/>
    <w:link w:val="Rubrik1"/>
    <w:rsid w:val="00562EE2"/>
    <w:rPr>
      <w:rFonts w:ascii="Gill Sans MT" w:hAnsi="Gill Sans MT"/>
      <w:b/>
      <w:sz w:val="32"/>
      <w:szCs w:val="26"/>
    </w:rPr>
  </w:style>
  <w:style w:type="paragraph" w:styleId="Innehll2">
    <w:name w:val="toc 2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Innehll3">
    <w:name w:val="toc 3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Beskrivning">
    <w:name w:val="caption"/>
    <w:basedOn w:val="Normal"/>
    <w:next w:val="Normal"/>
    <w:unhideWhenUsed/>
    <w:rsid w:val="007760C8"/>
    <w:pPr>
      <w:spacing w:before="120" w:after="120"/>
    </w:pPr>
    <w:rPr>
      <w:rFonts w:ascii="Gill Sans MT" w:hAnsi="Gill Sans MT"/>
      <w:bCs/>
      <w:sz w:val="20"/>
      <w:szCs w:val="18"/>
    </w:rPr>
  </w:style>
  <w:style w:type="paragraph" w:customStyle="1" w:styleId="Bildtext">
    <w:name w:val="Bildtext"/>
    <w:basedOn w:val="Normal"/>
    <w:next w:val="Normal"/>
    <w:rsid w:val="007760C8"/>
    <w:pPr>
      <w:spacing w:before="120" w:after="120"/>
    </w:pPr>
    <w:rPr>
      <w:rFonts w:ascii="Gill Sans MT" w:hAnsi="Gill Sans MT"/>
      <w:sz w:val="20"/>
    </w:rPr>
  </w:style>
  <w:style w:type="paragraph" w:customStyle="1" w:styleId="Titel2">
    <w:name w:val="Titel 2"/>
    <w:basedOn w:val="Normal"/>
    <w:next w:val="Normal"/>
    <w:rsid w:val="00C16318"/>
    <w:pPr>
      <w:pBdr>
        <w:top w:val="single" w:sz="6" w:space="12" w:color="auto"/>
      </w:pBdr>
      <w:spacing w:before="240"/>
    </w:pPr>
    <w:rPr>
      <w:rFonts w:ascii="Gill Sans MT" w:hAnsi="Gill Sans MT"/>
      <w:b/>
      <w:sz w:val="58"/>
    </w:rPr>
  </w:style>
  <w:style w:type="character" w:styleId="Platshllartext">
    <w:name w:val="Placeholder Text"/>
    <w:basedOn w:val="Standardstycketeckensnitt"/>
    <w:uiPriority w:val="99"/>
    <w:semiHidden/>
    <w:rsid w:val="00286F46"/>
    <w:rPr>
      <w:color w:val="80808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63C3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Liststycke">
    <w:name w:val="List Paragraph"/>
    <w:basedOn w:val="Normal"/>
    <w:uiPriority w:val="34"/>
    <w:rsid w:val="00EC13E2"/>
    <w:pPr>
      <w:ind w:left="720"/>
      <w:contextualSpacing/>
    </w:pPr>
  </w:style>
  <w:style w:type="paragraph" w:customStyle="1" w:styleId="Sammanfattning">
    <w:name w:val="Sammanfattning"/>
    <w:basedOn w:val="Normal"/>
    <w:rsid w:val="00562EE2"/>
    <w:pPr>
      <w:spacing w:before="240" w:line="320" w:lineRule="atLeast"/>
    </w:pPr>
    <w:rPr>
      <w:rFonts w:ascii="Gill Sans MT" w:hAnsi="Gill Sans MT"/>
      <w:b/>
      <w:sz w:val="28"/>
    </w:rPr>
  </w:style>
  <w:style w:type="paragraph" w:styleId="Innehll4">
    <w:name w:val="toc 4"/>
    <w:basedOn w:val="Normal"/>
    <w:next w:val="Normal"/>
    <w:autoRedefine/>
    <w:rsid w:val="000D4618"/>
    <w:pPr>
      <w:tabs>
        <w:tab w:val="right" w:leader="dot" w:pos="7643"/>
      </w:tabs>
      <w:spacing w:before="60"/>
      <w:ind w:left="992" w:right="567" w:hanging="9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%20Projektma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F05E7684DFB42939B9C8052589A41" ma:contentTypeVersion="1" ma:contentTypeDescription="Skapa ett nytt dokument." ma:contentTypeScope="" ma:versionID="d96ca6b16cdb48d6dadf23dd6e29208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c7111f96ba14b031a89f2b04ea6e8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malagt startdatum" ma:internalName="PublishingStartDate">
      <xsd:simpleType>
        <xsd:restriction base="dms:Unknown"/>
      </xsd:simpleType>
    </xsd:element>
    <xsd:element name="PublishingExpirationDate" ma:index="9" nillable="true" ma:displayName="Schemalagt slutda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5376-D311-490A-8CBE-F56CA3DE8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1AF04-CA1C-4040-A0EC-C4497AB67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616EDC-A9DC-498F-920A-163125B43BBE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5893017-A047-4DFA-A746-031611FC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 Projektmall</Template>
  <TotalTime>0</TotalTime>
  <Pages>2</Pages>
  <Words>496</Words>
  <Characters>2633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Lathund Steg 3 - DRIFT</vt:lpstr>
    </vt:vector>
  </TitlesOfParts>
  <Company>Nacka kommun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Lathund Steg 3 - DRIFT</dc:title>
  <dc:creator>jnek</dc:creator>
  <cp:lastModifiedBy>Ståhlberg Lisa</cp:lastModifiedBy>
  <cp:revision>2</cp:revision>
  <cp:lastPrinted>2012-10-10T08:59:00Z</cp:lastPrinted>
  <dcterms:created xsi:type="dcterms:W3CDTF">2016-06-07T07:13:00Z</dcterms:created>
  <dcterms:modified xsi:type="dcterms:W3CDTF">2016-06-07T07:13:00Z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2011-02-12T23:00:00Z</vt:filetime>
  </property>
  <property fmtid="{D5CDD505-2E9C-101B-9397-08002B2CF9AE}" pid="4" name="ContentTypeId">
    <vt:lpwstr>0x0101009B2F05E7684DFB42939B9C8052589A41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