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6E068" w14:textId="77777777" w:rsidR="009A0F53" w:rsidRDefault="009A0F53" w:rsidP="00F345BD">
      <w:pPr>
        <w:rPr>
          <w:noProof/>
        </w:rPr>
      </w:pPr>
      <w:bookmarkStart w:id="0" w:name="_GoBack"/>
      <w:bookmarkEnd w:id="0"/>
    </w:p>
    <w:p w14:paraId="57D6E069" w14:textId="77777777" w:rsidR="009A0F53" w:rsidRDefault="009A0F53" w:rsidP="00F345BD">
      <w:pPr>
        <w:rPr>
          <w:noProof/>
        </w:rPr>
      </w:pPr>
    </w:p>
    <w:p w14:paraId="57D6E06A" w14:textId="77777777" w:rsidR="009A0F53" w:rsidRDefault="009A0F53" w:rsidP="007C1426"/>
    <w:p w14:paraId="57D6E06B" w14:textId="77777777" w:rsidR="009A0F53" w:rsidRDefault="009A0F53" w:rsidP="00F345BD">
      <w:pPr>
        <w:rPr>
          <w:noProof/>
        </w:rPr>
      </w:pPr>
    </w:p>
    <w:p w14:paraId="57D6E06C" w14:textId="77777777" w:rsidR="009A0F53" w:rsidRDefault="009A0F53" w:rsidP="00F345BD">
      <w:pPr>
        <w:rPr>
          <w:noProof/>
        </w:rPr>
      </w:pPr>
    </w:p>
    <w:p w14:paraId="57D6E06D" w14:textId="77777777" w:rsidR="009A0F53" w:rsidRDefault="009A0F53" w:rsidP="009A0F53">
      <w:pPr>
        <w:rPr>
          <w:noProof/>
        </w:rPr>
      </w:pPr>
    </w:p>
    <w:p w14:paraId="57D6E06E" w14:textId="77777777" w:rsidR="009A0F53" w:rsidRDefault="009A0F53" w:rsidP="00F345BD">
      <w:pPr>
        <w:rPr>
          <w:noProof/>
        </w:rPr>
      </w:pPr>
    </w:p>
    <w:p w14:paraId="57D6E06F" w14:textId="77777777" w:rsidR="009A0F53" w:rsidRDefault="009A0F53" w:rsidP="00F345BD">
      <w:pPr>
        <w:rPr>
          <w:noProof/>
        </w:rPr>
      </w:pPr>
    </w:p>
    <w:p w14:paraId="57D6E070" w14:textId="77777777" w:rsidR="009A0F53" w:rsidRDefault="009A0F53" w:rsidP="00F345BD">
      <w:pPr>
        <w:rPr>
          <w:noProof/>
        </w:rPr>
      </w:pPr>
    </w:p>
    <w:p w14:paraId="57D6E071" w14:textId="77777777" w:rsidR="009A0F53" w:rsidRDefault="009A0F53" w:rsidP="00F345BD">
      <w:pPr>
        <w:rPr>
          <w:noProof/>
        </w:rPr>
      </w:pPr>
    </w:p>
    <w:p w14:paraId="57D6E072" w14:textId="77777777" w:rsidR="009A0F53" w:rsidRDefault="009A0F53" w:rsidP="00F345BD">
      <w:pPr>
        <w:rPr>
          <w:noProof/>
        </w:rPr>
      </w:pPr>
    </w:p>
    <w:p w14:paraId="57D6E073" w14:textId="77777777" w:rsidR="009A0F53" w:rsidRDefault="009A0F53" w:rsidP="00F345BD">
      <w:pPr>
        <w:rPr>
          <w:noProof/>
        </w:rPr>
      </w:pPr>
    </w:p>
    <w:p w14:paraId="57D6E074" w14:textId="77777777" w:rsidR="009A0F53" w:rsidRDefault="009A0F53" w:rsidP="00F345BD">
      <w:pPr>
        <w:rPr>
          <w:noProof/>
        </w:rPr>
      </w:pPr>
    </w:p>
    <w:p w14:paraId="57D6E075" w14:textId="77777777" w:rsidR="009A0F53" w:rsidRDefault="009A0F53" w:rsidP="00F345BD">
      <w:pPr>
        <w:rPr>
          <w:noProof/>
        </w:rPr>
      </w:pPr>
    </w:p>
    <w:p w14:paraId="57D6E076" w14:textId="77777777" w:rsidR="009A0F53" w:rsidRDefault="009A0F53" w:rsidP="00F345BD">
      <w:pPr>
        <w:rPr>
          <w:noProof/>
        </w:rPr>
      </w:pPr>
    </w:p>
    <w:p w14:paraId="57D6E077" w14:textId="77777777" w:rsidR="009A0F53" w:rsidRDefault="009A0F53" w:rsidP="00F345BD">
      <w:pPr>
        <w:rPr>
          <w:noProof/>
        </w:rPr>
      </w:pPr>
    </w:p>
    <w:p w14:paraId="57D6E078" w14:textId="77777777" w:rsidR="00164AB5" w:rsidRDefault="00164AB5" w:rsidP="00F345BD"/>
    <w:p w14:paraId="57D6E079" w14:textId="77777777" w:rsidR="00164AB5" w:rsidRDefault="00164AB5" w:rsidP="00F345BD"/>
    <w:p w14:paraId="57D6E07A" w14:textId="77777777" w:rsidR="00164AB5" w:rsidRDefault="00164AB5" w:rsidP="00F345BD"/>
    <w:p w14:paraId="57D6E07B" w14:textId="77777777" w:rsidR="00164AB5" w:rsidRDefault="00164AB5" w:rsidP="00F345BD"/>
    <w:p w14:paraId="57D6E07C" w14:textId="77777777" w:rsidR="00164AB5" w:rsidRDefault="00164AB5" w:rsidP="00F345BD"/>
    <w:p w14:paraId="57D6E07D" w14:textId="77777777" w:rsidR="00164AB5" w:rsidRDefault="00164AB5" w:rsidP="00F345BD"/>
    <w:p w14:paraId="57D6E07E" w14:textId="77777777" w:rsidR="00164AB5" w:rsidRDefault="00164AB5" w:rsidP="00A80B44"/>
    <w:p w14:paraId="57D6E07F" w14:textId="77777777" w:rsidR="00BD1FE6" w:rsidRDefault="00BD1FE6" w:rsidP="00F345BD"/>
    <w:p w14:paraId="57D6E080" w14:textId="77777777" w:rsidR="002C3824" w:rsidRDefault="002C3824" w:rsidP="00F345BD"/>
    <w:p w14:paraId="57D6E081" w14:textId="77777777" w:rsidR="009A0F53" w:rsidRPr="000D65A7" w:rsidRDefault="009A0F53" w:rsidP="005479B5">
      <w:pPr>
        <w:pStyle w:val="Titel"/>
      </w:pPr>
      <w:bookmarkStart w:id="1" w:name="DocType"/>
      <w:bookmarkEnd w:id="1"/>
    </w:p>
    <w:p w14:paraId="57D6E082" w14:textId="77777777" w:rsidR="00B35E2E" w:rsidRDefault="001B7A19" w:rsidP="00C16318">
      <w:pPr>
        <w:pStyle w:val="Titel2"/>
      </w:pPr>
      <w:bookmarkStart w:id="2" w:name="Title"/>
      <w:r>
        <w:lastRenderedPageBreak/>
        <w:t xml:space="preserve">Raindance </w:t>
      </w:r>
      <w:r w:rsidR="006A1D03">
        <w:t>prognos</w:t>
      </w:r>
      <w:r>
        <w:t>manual</w:t>
      </w:r>
      <w:bookmarkEnd w:id="2"/>
    </w:p>
    <w:p w14:paraId="57D6E083" w14:textId="77777777" w:rsidR="008E5577" w:rsidRPr="008E5577" w:rsidRDefault="008E5577" w:rsidP="008E5577"/>
    <w:p w14:paraId="57D6E084" w14:textId="77777777" w:rsidR="00525710" w:rsidRDefault="00525710" w:rsidP="00B35E2E"/>
    <w:p w14:paraId="57D6E085" w14:textId="77777777" w:rsidR="00164AB5" w:rsidRDefault="00164AB5" w:rsidP="00B35E2E"/>
    <w:p w14:paraId="57D6E086" w14:textId="77777777" w:rsidR="00164AB5" w:rsidRDefault="001B75DB" w:rsidP="00DD1CA8">
      <w:r>
        <w:t>2014-03</w:t>
      </w:r>
    </w:p>
    <w:p w14:paraId="57D6E087" w14:textId="77777777" w:rsidR="008B1E45" w:rsidRPr="008B1E45" w:rsidRDefault="001B75DB" w:rsidP="00DD1CA8">
      <w:bookmarkStart w:id="3" w:name="Diarienummer"/>
      <w:bookmarkEnd w:id="3"/>
      <w:r>
        <w:t>Version 2</w:t>
      </w:r>
    </w:p>
    <w:p w14:paraId="57D6E088" w14:textId="77777777" w:rsidR="00525710" w:rsidRDefault="00525710" w:rsidP="00525710"/>
    <w:p w14:paraId="57D6E089" w14:textId="77777777" w:rsidR="00953553" w:rsidRDefault="00953553" w:rsidP="00C42D7A">
      <w:r>
        <w:br w:type="page"/>
      </w:r>
      <w:bookmarkStart w:id="4" w:name="Sammanfattning"/>
      <w:bookmarkEnd w:id="4"/>
    </w:p>
    <w:p w14:paraId="57D6E08A" w14:textId="77777777" w:rsidR="00525710" w:rsidRPr="00B6244B" w:rsidRDefault="00D0400F" w:rsidP="00B6244B">
      <w:pPr>
        <w:pStyle w:val="Innehllsfrteckning"/>
      </w:pPr>
      <w:bookmarkStart w:id="5" w:name="_Toc285435564"/>
      <w:bookmarkStart w:id="6" w:name="_Toc285436108"/>
      <w:r w:rsidRPr="00B6244B">
        <w:lastRenderedPageBreak/>
        <w:t>Innehållsförteckning</w:t>
      </w:r>
      <w:bookmarkEnd w:id="5"/>
      <w:bookmarkEnd w:id="6"/>
    </w:p>
    <w:p w14:paraId="57D6E08B" w14:textId="77777777" w:rsidR="006C221C" w:rsidRDefault="000F2B87">
      <w:pPr>
        <w:pStyle w:val="Innehll1"/>
        <w:rPr>
          <w:rFonts w:asciiTheme="minorHAnsi" w:eastAsiaTheme="minorEastAsia" w:hAnsiTheme="minorHAnsi" w:cstheme="minorBidi"/>
          <w:b w:val="0"/>
          <w:noProof/>
          <w:sz w:val="22"/>
          <w:szCs w:val="22"/>
        </w:rPr>
      </w:pPr>
      <w:r>
        <w:fldChar w:fldCharType="begin"/>
      </w:r>
      <w:r w:rsidR="003349B2">
        <w:instrText xml:space="preserve"> TOC \o "1-4" \h \z \u </w:instrText>
      </w:r>
      <w:r>
        <w:fldChar w:fldCharType="separate"/>
      </w:r>
      <w:hyperlink w:anchor="_Toc382230442" w:history="1">
        <w:r w:rsidR="006C221C" w:rsidRPr="008C3EBE">
          <w:rPr>
            <w:rStyle w:val="Hyperlnk"/>
            <w:noProof/>
          </w:rPr>
          <w:t>1</w:t>
        </w:r>
        <w:r w:rsidR="006C221C">
          <w:rPr>
            <w:rFonts w:asciiTheme="minorHAnsi" w:eastAsiaTheme="minorEastAsia" w:hAnsiTheme="minorHAnsi" w:cstheme="minorBidi"/>
            <w:b w:val="0"/>
            <w:noProof/>
            <w:sz w:val="22"/>
            <w:szCs w:val="22"/>
          </w:rPr>
          <w:tab/>
        </w:r>
        <w:r w:rsidR="006C221C" w:rsidRPr="008C3EBE">
          <w:rPr>
            <w:rStyle w:val="Hyperlnk"/>
            <w:noProof/>
          </w:rPr>
          <w:t>Generella knappar och funktioner i prognosmodulen</w:t>
        </w:r>
        <w:r w:rsidR="006C221C">
          <w:rPr>
            <w:noProof/>
            <w:webHidden/>
          </w:rPr>
          <w:tab/>
        </w:r>
        <w:r w:rsidR="006C221C">
          <w:rPr>
            <w:noProof/>
            <w:webHidden/>
          </w:rPr>
          <w:fldChar w:fldCharType="begin"/>
        </w:r>
        <w:r w:rsidR="006C221C">
          <w:rPr>
            <w:noProof/>
            <w:webHidden/>
          </w:rPr>
          <w:instrText xml:space="preserve"> PAGEREF _Toc382230442 \h </w:instrText>
        </w:r>
        <w:r w:rsidR="006C221C">
          <w:rPr>
            <w:noProof/>
            <w:webHidden/>
          </w:rPr>
        </w:r>
        <w:r w:rsidR="006C221C">
          <w:rPr>
            <w:noProof/>
            <w:webHidden/>
          </w:rPr>
          <w:fldChar w:fldCharType="separate"/>
        </w:r>
        <w:r w:rsidR="006C221C">
          <w:rPr>
            <w:noProof/>
            <w:webHidden/>
          </w:rPr>
          <w:t>3</w:t>
        </w:r>
        <w:r w:rsidR="006C221C">
          <w:rPr>
            <w:noProof/>
            <w:webHidden/>
          </w:rPr>
          <w:fldChar w:fldCharType="end"/>
        </w:r>
      </w:hyperlink>
    </w:p>
    <w:p w14:paraId="57D6E08C" w14:textId="77777777" w:rsidR="006C221C" w:rsidRDefault="00116E88">
      <w:pPr>
        <w:pStyle w:val="Innehll2"/>
        <w:rPr>
          <w:rFonts w:asciiTheme="minorHAnsi" w:eastAsiaTheme="minorEastAsia" w:hAnsiTheme="minorHAnsi" w:cstheme="minorBidi"/>
          <w:noProof/>
          <w:sz w:val="22"/>
          <w:szCs w:val="22"/>
        </w:rPr>
      </w:pPr>
      <w:hyperlink w:anchor="_Toc382230443" w:history="1">
        <w:r w:rsidR="006C221C" w:rsidRPr="008C3EBE">
          <w:rPr>
            <w:rStyle w:val="Hyperlnk"/>
            <w:noProof/>
          </w:rPr>
          <w:t>1.1</w:t>
        </w:r>
        <w:r w:rsidR="006C221C">
          <w:rPr>
            <w:rFonts w:asciiTheme="minorHAnsi" w:eastAsiaTheme="minorEastAsia" w:hAnsiTheme="minorHAnsi" w:cstheme="minorBidi"/>
            <w:noProof/>
            <w:sz w:val="22"/>
            <w:szCs w:val="22"/>
          </w:rPr>
          <w:tab/>
        </w:r>
        <w:r w:rsidR="006C221C" w:rsidRPr="008C3EBE">
          <w:rPr>
            <w:rStyle w:val="Hyperlnk"/>
            <w:noProof/>
          </w:rPr>
          <w:t>Delsumma/Nollrader/Sidhantering</w:t>
        </w:r>
        <w:r w:rsidR="006C221C">
          <w:rPr>
            <w:noProof/>
            <w:webHidden/>
          </w:rPr>
          <w:tab/>
        </w:r>
        <w:r w:rsidR="006C221C">
          <w:rPr>
            <w:noProof/>
            <w:webHidden/>
          </w:rPr>
          <w:fldChar w:fldCharType="begin"/>
        </w:r>
        <w:r w:rsidR="006C221C">
          <w:rPr>
            <w:noProof/>
            <w:webHidden/>
          </w:rPr>
          <w:instrText xml:space="preserve"> PAGEREF _Toc382230443 \h </w:instrText>
        </w:r>
        <w:r w:rsidR="006C221C">
          <w:rPr>
            <w:noProof/>
            <w:webHidden/>
          </w:rPr>
        </w:r>
        <w:r w:rsidR="006C221C">
          <w:rPr>
            <w:noProof/>
            <w:webHidden/>
          </w:rPr>
          <w:fldChar w:fldCharType="separate"/>
        </w:r>
        <w:r w:rsidR="006C221C">
          <w:rPr>
            <w:noProof/>
            <w:webHidden/>
          </w:rPr>
          <w:t>3</w:t>
        </w:r>
        <w:r w:rsidR="006C221C">
          <w:rPr>
            <w:noProof/>
            <w:webHidden/>
          </w:rPr>
          <w:fldChar w:fldCharType="end"/>
        </w:r>
      </w:hyperlink>
    </w:p>
    <w:p w14:paraId="57D6E08D" w14:textId="77777777" w:rsidR="006C221C" w:rsidRDefault="00116E88">
      <w:pPr>
        <w:pStyle w:val="Innehll2"/>
        <w:rPr>
          <w:rFonts w:asciiTheme="minorHAnsi" w:eastAsiaTheme="minorEastAsia" w:hAnsiTheme="minorHAnsi" w:cstheme="minorBidi"/>
          <w:noProof/>
          <w:sz w:val="22"/>
          <w:szCs w:val="22"/>
        </w:rPr>
      </w:pPr>
      <w:hyperlink w:anchor="_Toc382230444" w:history="1">
        <w:r w:rsidR="006C221C" w:rsidRPr="008C3EBE">
          <w:rPr>
            <w:rStyle w:val="Hyperlnk"/>
            <w:noProof/>
          </w:rPr>
          <w:t>1.2</w:t>
        </w:r>
        <w:r w:rsidR="006C221C">
          <w:rPr>
            <w:rFonts w:asciiTheme="minorHAnsi" w:eastAsiaTheme="minorEastAsia" w:hAnsiTheme="minorHAnsi" w:cstheme="minorBidi"/>
            <w:noProof/>
            <w:sz w:val="22"/>
            <w:szCs w:val="22"/>
          </w:rPr>
          <w:tab/>
        </w:r>
        <w:r w:rsidR="006C221C" w:rsidRPr="008C3EBE">
          <w:rPr>
            <w:rStyle w:val="Hyperlnk"/>
            <w:noProof/>
          </w:rPr>
          <w:t>Söka med *</w:t>
        </w:r>
        <w:r w:rsidR="006C221C">
          <w:rPr>
            <w:noProof/>
            <w:webHidden/>
          </w:rPr>
          <w:tab/>
        </w:r>
        <w:r w:rsidR="006C221C">
          <w:rPr>
            <w:noProof/>
            <w:webHidden/>
          </w:rPr>
          <w:fldChar w:fldCharType="begin"/>
        </w:r>
        <w:r w:rsidR="006C221C">
          <w:rPr>
            <w:noProof/>
            <w:webHidden/>
          </w:rPr>
          <w:instrText xml:space="preserve"> PAGEREF _Toc382230444 \h </w:instrText>
        </w:r>
        <w:r w:rsidR="006C221C">
          <w:rPr>
            <w:noProof/>
            <w:webHidden/>
          </w:rPr>
        </w:r>
        <w:r w:rsidR="006C221C">
          <w:rPr>
            <w:noProof/>
            <w:webHidden/>
          </w:rPr>
          <w:fldChar w:fldCharType="separate"/>
        </w:r>
        <w:r w:rsidR="006C221C">
          <w:rPr>
            <w:noProof/>
            <w:webHidden/>
          </w:rPr>
          <w:t>4</w:t>
        </w:r>
        <w:r w:rsidR="006C221C">
          <w:rPr>
            <w:noProof/>
            <w:webHidden/>
          </w:rPr>
          <w:fldChar w:fldCharType="end"/>
        </w:r>
      </w:hyperlink>
    </w:p>
    <w:p w14:paraId="57D6E08E" w14:textId="77777777" w:rsidR="006C221C" w:rsidRDefault="00116E88">
      <w:pPr>
        <w:pStyle w:val="Innehll2"/>
        <w:rPr>
          <w:rFonts w:asciiTheme="minorHAnsi" w:eastAsiaTheme="minorEastAsia" w:hAnsiTheme="minorHAnsi" w:cstheme="minorBidi"/>
          <w:noProof/>
          <w:sz w:val="22"/>
          <w:szCs w:val="22"/>
        </w:rPr>
      </w:pPr>
      <w:hyperlink w:anchor="_Toc382230445" w:history="1">
        <w:r w:rsidR="006C221C" w:rsidRPr="008C3EBE">
          <w:rPr>
            <w:rStyle w:val="Hyperlnk"/>
            <w:noProof/>
          </w:rPr>
          <w:t>1.3</w:t>
        </w:r>
        <w:r w:rsidR="006C221C">
          <w:rPr>
            <w:rFonts w:asciiTheme="minorHAnsi" w:eastAsiaTheme="minorEastAsia" w:hAnsiTheme="minorHAnsi" w:cstheme="minorBidi"/>
            <w:noProof/>
            <w:sz w:val="22"/>
            <w:szCs w:val="22"/>
          </w:rPr>
          <w:tab/>
        </w:r>
        <w:r w:rsidR="006C221C" w:rsidRPr="008C3EBE">
          <w:rPr>
            <w:rStyle w:val="Hyperlnk"/>
            <w:noProof/>
          </w:rPr>
          <w:t>Större fönster – F11 tangenten</w:t>
        </w:r>
        <w:r w:rsidR="006C221C">
          <w:rPr>
            <w:noProof/>
            <w:webHidden/>
          </w:rPr>
          <w:tab/>
        </w:r>
        <w:r w:rsidR="006C221C">
          <w:rPr>
            <w:noProof/>
            <w:webHidden/>
          </w:rPr>
          <w:fldChar w:fldCharType="begin"/>
        </w:r>
        <w:r w:rsidR="006C221C">
          <w:rPr>
            <w:noProof/>
            <w:webHidden/>
          </w:rPr>
          <w:instrText xml:space="preserve"> PAGEREF _Toc382230445 \h </w:instrText>
        </w:r>
        <w:r w:rsidR="006C221C">
          <w:rPr>
            <w:noProof/>
            <w:webHidden/>
          </w:rPr>
        </w:r>
        <w:r w:rsidR="006C221C">
          <w:rPr>
            <w:noProof/>
            <w:webHidden/>
          </w:rPr>
          <w:fldChar w:fldCharType="separate"/>
        </w:r>
        <w:r w:rsidR="006C221C">
          <w:rPr>
            <w:noProof/>
            <w:webHidden/>
          </w:rPr>
          <w:t>4</w:t>
        </w:r>
        <w:r w:rsidR="006C221C">
          <w:rPr>
            <w:noProof/>
            <w:webHidden/>
          </w:rPr>
          <w:fldChar w:fldCharType="end"/>
        </w:r>
      </w:hyperlink>
    </w:p>
    <w:p w14:paraId="57D6E08F" w14:textId="77777777" w:rsidR="006C221C" w:rsidRDefault="00116E88">
      <w:pPr>
        <w:pStyle w:val="Innehll2"/>
        <w:rPr>
          <w:rFonts w:asciiTheme="minorHAnsi" w:eastAsiaTheme="minorEastAsia" w:hAnsiTheme="minorHAnsi" w:cstheme="minorBidi"/>
          <w:noProof/>
          <w:sz w:val="22"/>
          <w:szCs w:val="22"/>
        </w:rPr>
      </w:pPr>
      <w:hyperlink w:anchor="_Toc382230446" w:history="1">
        <w:r w:rsidR="006C221C" w:rsidRPr="008C3EBE">
          <w:rPr>
            <w:rStyle w:val="Hyperlnk"/>
            <w:noProof/>
          </w:rPr>
          <w:t>1.4</w:t>
        </w:r>
        <w:r w:rsidR="006C221C">
          <w:rPr>
            <w:rFonts w:asciiTheme="minorHAnsi" w:eastAsiaTheme="minorEastAsia" w:hAnsiTheme="minorHAnsi" w:cstheme="minorBidi"/>
            <w:noProof/>
            <w:sz w:val="22"/>
            <w:szCs w:val="22"/>
          </w:rPr>
          <w:tab/>
        </w:r>
        <w:r w:rsidR="006C221C" w:rsidRPr="008C3EBE">
          <w:rPr>
            <w:rStyle w:val="Hyperlnk"/>
            <w:noProof/>
          </w:rPr>
          <w:t>Registrering/Ändra</w:t>
        </w:r>
        <w:r w:rsidR="006C221C">
          <w:rPr>
            <w:noProof/>
            <w:webHidden/>
          </w:rPr>
          <w:tab/>
        </w:r>
        <w:r w:rsidR="006C221C">
          <w:rPr>
            <w:noProof/>
            <w:webHidden/>
          </w:rPr>
          <w:fldChar w:fldCharType="begin"/>
        </w:r>
        <w:r w:rsidR="006C221C">
          <w:rPr>
            <w:noProof/>
            <w:webHidden/>
          </w:rPr>
          <w:instrText xml:space="preserve"> PAGEREF _Toc382230446 \h </w:instrText>
        </w:r>
        <w:r w:rsidR="006C221C">
          <w:rPr>
            <w:noProof/>
            <w:webHidden/>
          </w:rPr>
        </w:r>
        <w:r w:rsidR="006C221C">
          <w:rPr>
            <w:noProof/>
            <w:webHidden/>
          </w:rPr>
          <w:fldChar w:fldCharType="separate"/>
        </w:r>
        <w:r w:rsidR="006C221C">
          <w:rPr>
            <w:noProof/>
            <w:webHidden/>
          </w:rPr>
          <w:t>4</w:t>
        </w:r>
        <w:r w:rsidR="006C221C">
          <w:rPr>
            <w:noProof/>
            <w:webHidden/>
          </w:rPr>
          <w:fldChar w:fldCharType="end"/>
        </w:r>
      </w:hyperlink>
    </w:p>
    <w:p w14:paraId="57D6E090" w14:textId="77777777" w:rsidR="006C221C" w:rsidRDefault="00116E88">
      <w:pPr>
        <w:pStyle w:val="Innehll2"/>
        <w:rPr>
          <w:rFonts w:asciiTheme="minorHAnsi" w:eastAsiaTheme="minorEastAsia" w:hAnsiTheme="minorHAnsi" w:cstheme="minorBidi"/>
          <w:noProof/>
          <w:sz w:val="22"/>
          <w:szCs w:val="22"/>
        </w:rPr>
      </w:pPr>
      <w:hyperlink w:anchor="_Toc382230447" w:history="1">
        <w:r w:rsidR="006C221C" w:rsidRPr="008C3EBE">
          <w:rPr>
            <w:rStyle w:val="Hyperlnk"/>
            <w:noProof/>
          </w:rPr>
          <w:t>1.5</w:t>
        </w:r>
        <w:r w:rsidR="006C221C">
          <w:rPr>
            <w:rFonts w:asciiTheme="minorHAnsi" w:eastAsiaTheme="minorEastAsia" w:hAnsiTheme="minorHAnsi" w:cstheme="minorBidi"/>
            <w:noProof/>
            <w:sz w:val="22"/>
            <w:szCs w:val="22"/>
          </w:rPr>
          <w:tab/>
        </w:r>
        <w:r w:rsidR="006C221C" w:rsidRPr="008C3EBE">
          <w:rPr>
            <w:rStyle w:val="Hyperlnk"/>
            <w:noProof/>
          </w:rPr>
          <w:t>Generellt om registrering</w:t>
        </w:r>
        <w:r w:rsidR="006C221C">
          <w:rPr>
            <w:noProof/>
            <w:webHidden/>
          </w:rPr>
          <w:tab/>
        </w:r>
        <w:r w:rsidR="006C221C">
          <w:rPr>
            <w:noProof/>
            <w:webHidden/>
          </w:rPr>
          <w:fldChar w:fldCharType="begin"/>
        </w:r>
        <w:r w:rsidR="006C221C">
          <w:rPr>
            <w:noProof/>
            <w:webHidden/>
          </w:rPr>
          <w:instrText xml:space="preserve"> PAGEREF _Toc382230447 \h </w:instrText>
        </w:r>
        <w:r w:rsidR="006C221C">
          <w:rPr>
            <w:noProof/>
            <w:webHidden/>
          </w:rPr>
        </w:r>
        <w:r w:rsidR="006C221C">
          <w:rPr>
            <w:noProof/>
            <w:webHidden/>
          </w:rPr>
          <w:fldChar w:fldCharType="separate"/>
        </w:r>
        <w:r w:rsidR="006C221C">
          <w:rPr>
            <w:noProof/>
            <w:webHidden/>
          </w:rPr>
          <w:t>4</w:t>
        </w:r>
        <w:r w:rsidR="006C221C">
          <w:rPr>
            <w:noProof/>
            <w:webHidden/>
          </w:rPr>
          <w:fldChar w:fldCharType="end"/>
        </w:r>
      </w:hyperlink>
    </w:p>
    <w:p w14:paraId="57D6E091" w14:textId="77777777" w:rsidR="006C221C" w:rsidRDefault="00116E88">
      <w:pPr>
        <w:pStyle w:val="Innehll2"/>
        <w:rPr>
          <w:rFonts w:asciiTheme="minorHAnsi" w:eastAsiaTheme="minorEastAsia" w:hAnsiTheme="minorHAnsi" w:cstheme="minorBidi"/>
          <w:noProof/>
          <w:sz w:val="22"/>
          <w:szCs w:val="22"/>
        </w:rPr>
      </w:pPr>
      <w:hyperlink w:anchor="_Toc382230448" w:history="1">
        <w:r w:rsidR="006C221C" w:rsidRPr="008C3EBE">
          <w:rPr>
            <w:rStyle w:val="Hyperlnk"/>
            <w:noProof/>
          </w:rPr>
          <w:t>1.6</w:t>
        </w:r>
        <w:r w:rsidR="006C221C">
          <w:rPr>
            <w:rFonts w:asciiTheme="minorHAnsi" w:eastAsiaTheme="minorEastAsia" w:hAnsiTheme="minorHAnsi" w:cstheme="minorBidi"/>
            <w:noProof/>
            <w:sz w:val="22"/>
            <w:szCs w:val="22"/>
          </w:rPr>
          <w:tab/>
        </w:r>
        <w:r w:rsidR="006C221C" w:rsidRPr="008C3EBE">
          <w:rPr>
            <w:rStyle w:val="Hyperlnk"/>
            <w:noProof/>
          </w:rPr>
          <w:t>Kolumnhantering</w:t>
        </w:r>
        <w:r w:rsidR="006C221C">
          <w:rPr>
            <w:noProof/>
            <w:webHidden/>
          </w:rPr>
          <w:tab/>
        </w:r>
        <w:r w:rsidR="006C221C">
          <w:rPr>
            <w:noProof/>
            <w:webHidden/>
          </w:rPr>
          <w:fldChar w:fldCharType="begin"/>
        </w:r>
        <w:r w:rsidR="006C221C">
          <w:rPr>
            <w:noProof/>
            <w:webHidden/>
          </w:rPr>
          <w:instrText xml:space="preserve"> PAGEREF _Toc382230448 \h </w:instrText>
        </w:r>
        <w:r w:rsidR="006C221C">
          <w:rPr>
            <w:noProof/>
            <w:webHidden/>
          </w:rPr>
        </w:r>
        <w:r w:rsidR="006C221C">
          <w:rPr>
            <w:noProof/>
            <w:webHidden/>
          </w:rPr>
          <w:fldChar w:fldCharType="separate"/>
        </w:r>
        <w:r w:rsidR="006C221C">
          <w:rPr>
            <w:noProof/>
            <w:webHidden/>
          </w:rPr>
          <w:t>5</w:t>
        </w:r>
        <w:r w:rsidR="006C221C">
          <w:rPr>
            <w:noProof/>
            <w:webHidden/>
          </w:rPr>
          <w:fldChar w:fldCharType="end"/>
        </w:r>
      </w:hyperlink>
    </w:p>
    <w:p w14:paraId="57D6E092" w14:textId="77777777" w:rsidR="006C221C" w:rsidRDefault="00116E88">
      <w:pPr>
        <w:pStyle w:val="Innehll2"/>
        <w:rPr>
          <w:rFonts w:asciiTheme="minorHAnsi" w:eastAsiaTheme="minorEastAsia" w:hAnsiTheme="minorHAnsi" w:cstheme="minorBidi"/>
          <w:noProof/>
          <w:sz w:val="22"/>
          <w:szCs w:val="22"/>
        </w:rPr>
      </w:pPr>
      <w:hyperlink w:anchor="_Toc382230449" w:history="1">
        <w:r w:rsidR="006C221C" w:rsidRPr="008C3EBE">
          <w:rPr>
            <w:rStyle w:val="Hyperlnk"/>
            <w:noProof/>
          </w:rPr>
          <w:t>1.7</w:t>
        </w:r>
        <w:r w:rsidR="006C221C">
          <w:rPr>
            <w:rFonts w:asciiTheme="minorHAnsi" w:eastAsiaTheme="minorEastAsia" w:hAnsiTheme="minorHAnsi" w:cstheme="minorBidi"/>
            <w:noProof/>
            <w:sz w:val="22"/>
            <w:szCs w:val="22"/>
          </w:rPr>
          <w:tab/>
        </w:r>
        <w:r w:rsidR="006C221C" w:rsidRPr="008C3EBE">
          <w:rPr>
            <w:rStyle w:val="Hyperlnk"/>
            <w:noProof/>
          </w:rPr>
          <w:t>Anteckning</w:t>
        </w:r>
        <w:r w:rsidR="006C221C">
          <w:rPr>
            <w:noProof/>
            <w:webHidden/>
          </w:rPr>
          <w:tab/>
        </w:r>
        <w:r w:rsidR="006C221C">
          <w:rPr>
            <w:noProof/>
            <w:webHidden/>
          </w:rPr>
          <w:fldChar w:fldCharType="begin"/>
        </w:r>
        <w:r w:rsidR="006C221C">
          <w:rPr>
            <w:noProof/>
            <w:webHidden/>
          </w:rPr>
          <w:instrText xml:space="preserve"> PAGEREF _Toc382230449 \h </w:instrText>
        </w:r>
        <w:r w:rsidR="006C221C">
          <w:rPr>
            <w:noProof/>
            <w:webHidden/>
          </w:rPr>
        </w:r>
        <w:r w:rsidR="006C221C">
          <w:rPr>
            <w:noProof/>
            <w:webHidden/>
          </w:rPr>
          <w:fldChar w:fldCharType="separate"/>
        </w:r>
        <w:r w:rsidR="006C221C">
          <w:rPr>
            <w:noProof/>
            <w:webHidden/>
          </w:rPr>
          <w:t>6</w:t>
        </w:r>
        <w:r w:rsidR="006C221C">
          <w:rPr>
            <w:noProof/>
            <w:webHidden/>
          </w:rPr>
          <w:fldChar w:fldCharType="end"/>
        </w:r>
      </w:hyperlink>
    </w:p>
    <w:p w14:paraId="57D6E093" w14:textId="77777777" w:rsidR="006C221C" w:rsidRDefault="00116E88">
      <w:pPr>
        <w:pStyle w:val="Innehll2"/>
        <w:rPr>
          <w:rFonts w:asciiTheme="minorHAnsi" w:eastAsiaTheme="minorEastAsia" w:hAnsiTheme="minorHAnsi" w:cstheme="minorBidi"/>
          <w:noProof/>
          <w:sz w:val="22"/>
          <w:szCs w:val="22"/>
        </w:rPr>
      </w:pPr>
      <w:hyperlink w:anchor="_Toc382230450" w:history="1">
        <w:r w:rsidR="006C221C" w:rsidRPr="008C3EBE">
          <w:rPr>
            <w:rStyle w:val="Hyperlnk"/>
            <w:noProof/>
          </w:rPr>
          <w:t>1.8</w:t>
        </w:r>
        <w:r w:rsidR="006C221C">
          <w:rPr>
            <w:rFonts w:asciiTheme="minorHAnsi" w:eastAsiaTheme="minorEastAsia" w:hAnsiTheme="minorHAnsi" w:cstheme="minorBidi"/>
            <w:noProof/>
            <w:sz w:val="22"/>
            <w:szCs w:val="22"/>
          </w:rPr>
          <w:tab/>
        </w:r>
        <w:r w:rsidR="006C221C" w:rsidRPr="008C3EBE">
          <w:rPr>
            <w:rStyle w:val="Hyperlnk"/>
            <w:noProof/>
          </w:rPr>
          <w:t>Fri text</w:t>
        </w:r>
        <w:r w:rsidR="006C221C">
          <w:rPr>
            <w:noProof/>
            <w:webHidden/>
          </w:rPr>
          <w:tab/>
        </w:r>
        <w:r w:rsidR="006C221C">
          <w:rPr>
            <w:noProof/>
            <w:webHidden/>
          </w:rPr>
          <w:fldChar w:fldCharType="begin"/>
        </w:r>
        <w:r w:rsidR="006C221C">
          <w:rPr>
            <w:noProof/>
            <w:webHidden/>
          </w:rPr>
          <w:instrText xml:space="preserve"> PAGEREF _Toc382230450 \h </w:instrText>
        </w:r>
        <w:r w:rsidR="006C221C">
          <w:rPr>
            <w:noProof/>
            <w:webHidden/>
          </w:rPr>
        </w:r>
        <w:r w:rsidR="006C221C">
          <w:rPr>
            <w:noProof/>
            <w:webHidden/>
          </w:rPr>
          <w:fldChar w:fldCharType="separate"/>
        </w:r>
        <w:r w:rsidR="006C221C">
          <w:rPr>
            <w:noProof/>
            <w:webHidden/>
          </w:rPr>
          <w:t>7</w:t>
        </w:r>
        <w:r w:rsidR="006C221C">
          <w:rPr>
            <w:noProof/>
            <w:webHidden/>
          </w:rPr>
          <w:fldChar w:fldCharType="end"/>
        </w:r>
      </w:hyperlink>
    </w:p>
    <w:p w14:paraId="57D6E094" w14:textId="77777777" w:rsidR="006C221C" w:rsidRDefault="00116E88">
      <w:pPr>
        <w:pStyle w:val="Innehll2"/>
        <w:rPr>
          <w:rFonts w:asciiTheme="minorHAnsi" w:eastAsiaTheme="minorEastAsia" w:hAnsiTheme="minorHAnsi" w:cstheme="minorBidi"/>
          <w:noProof/>
          <w:sz w:val="22"/>
          <w:szCs w:val="22"/>
        </w:rPr>
      </w:pPr>
      <w:hyperlink w:anchor="_Toc382230451" w:history="1">
        <w:r w:rsidR="006C221C" w:rsidRPr="008C3EBE">
          <w:rPr>
            <w:rStyle w:val="Hyperlnk"/>
            <w:noProof/>
          </w:rPr>
          <w:t>1.9</w:t>
        </w:r>
        <w:r w:rsidR="006C221C">
          <w:rPr>
            <w:rFonts w:asciiTheme="minorHAnsi" w:eastAsiaTheme="minorEastAsia" w:hAnsiTheme="minorHAnsi" w:cstheme="minorBidi"/>
            <w:noProof/>
            <w:sz w:val="22"/>
            <w:szCs w:val="22"/>
          </w:rPr>
          <w:tab/>
        </w:r>
        <w:r w:rsidR="006C221C" w:rsidRPr="008C3EBE">
          <w:rPr>
            <w:rStyle w:val="Hyperlnk"/>
            <w:noProof/>
          </w:rPr>
          <w:t>Knappar – registrering av prognos</w:t>
        </w:r>
        <w:r w:rsidR="006C221C">
          <w:rPr>
            <w:noProof/>
            <w:webHidden/>
          </w:rPr>
          <w:tab/>
        </w:r>
        <w:r w:rsidR="006C221C">
          <w:rPr>
            <w:noProof/>
            <w:webHidden/>
          </w:rPr>
          <w:fldChar w:fldCharType="begin"/>
        </w:r>
        <w:r w:rsidR="006C221C">
          <w:rPr>
            <w:noProof/>
            <w:webHidden/>
          </w:rPr>
          <w:instrText xml:space="preserve"> PAGEREF _Toc382230451 \h </w:instrText>
        </w:r>
        <w:r w:rsidR="006C221C">
          <w:rPr>
            <w:noProof/>
            <w:webHidden/>
          </w:rPr>
        </w:r>
        <w:r w:rsidR="006C221C">
          <w:rPr>
            <w:noProof/>
            <w:webHidden/>
          </w:rPr>
          <w:fldChar w:fldCharType="separate"/>
        </w:r>
        <w:r w:rsidR="006C221C">
          <w:rPr>
            <w:noProof/>
            <w:webHidden/>
          </w:rPr>
          <w:t>8</w:t>
        </w:r>
        <w:r w:rsidR="006C221C">
          <w:rPr>
            <w:noProof/>
            <w:webHidden/>
          </w:rPr>
          <w:fldChar w:fldCharType="end"/>
        </w:r>
      </w:hyperlink>
    </w:p>
    <w:p w14:paraId="57D6E095" w14:textId="77777777" w:rsidR="006C221C" w:rsidRDefault="00116E88">
      <w:pPr>
        <w:pStyle w:val="Innehll3"/>
        <w:rPr>
          <w:rFonts w:asciiTheme="minorHAnsi" w:eastAsiaTheme="minorEastAsia" w:hAnsiTheme="minorHAnsi" w:cstheme="minorBidi"/>
          <w:noProof/>
          <w:sz w:val="22"/>
          <w:szCs w:val="22"/>
        </w:rPr>
      </w:pPr>
      <w:hyperlink w:anchor="_Toc382230452" w:history="1">
        <w:r w:rsidR="006C221C" w:rsidRPr="008C3EBE">
          <w:rPr>
            <w:rStyle w:val="Hyperlnk"/>
            <w:noProof/>
          </w:rPr>
          <w:t>1.9.1</w:t>
        </w:r>
        <w:r w:rsidR="006C221C">
          <w:rPr>
            <w:rFonts w:asciiTheme="minorHAnsi" w:eastAsiaTheme="minorEastAsia" w:hAnsiTheme="minorHAnsi" w:cstheme="minorBidi"/>
            <w:noProof/>
            <w:sz w:val="22"/>
            <w:szCs w:val="22"/>
          </w:rPr>
          <w:tab/>
        </w:r>
        <w:r w:rsidR="006C221C" w:rsidRPr="008C3EBE">
          <w:rPr>
            <w:rStyle w:val="Hyperlnk"/>
            <w:noProof/>
          </w:rPr>
          <w:t>Avbryt prognos</w:t>
        </w:r>
        <w:r w:rsidR="006C221C">
          <w:rPr>
            <w:noProof/>
            <w:webHidden/>
          </w:rPr>
          <w:tab/>
        </w:r>
        <w:r w:rsidR="006C221C">
          <w:rPr>
            <w:noProof/>
            <w:webHidden/>
          </w:rPr>
          <w:fldChar w:fldCharType="begin"/>
        </w:r>
        <w:r w:rsidR="006C221C">
          <w:rPr>
            <w:noProof/>
            <w:webHidden/>
          </w:rPr>
          <w:instrText xml:space="preserve"> PAGEREF _Toc382230452 \h </w:instrText>
        </w:r>
        <w:r w:rsidR="006C221C">
          <w:rPr>
            <w:noProof/>
            <w:webHidden/>
          </w:rPr>
        </w:r>
        <w:r w:rsidR="006C221C">
          <w:rPr>
            <w:noProof/>
            <w:webHidden/>
          </w:rPr>
          <w:fldChar w:fldCharType="separate"/>
        </w:r>
        <w:r w:rsidR="006C221C">
          <w:rPr>
            <w:noProof/>
            <w:webHidden/>
          </w:rPr>
          <w:t>8</w:t>
        </w:r>
        <w:r w:rsidR="006C221C">
          <w:rPr>
            <w:noProof/>
            <w:webHidden/>
          </w:rPr>
          <w:fldChar w:fldCharType="end"/>
        </w:r>
      </w:hyperlink>
    </w:p>
    <w:p w14:paraId="57D6E096" w14:textId="77777777" w:rsidR="006C221C" w:rsidRDefault="00116E88">
      <w:pPr>
        <w:pStyle w:val="Innehll3"/>
        <w:rPr>
          <w:rFonts w:asciiTheme="minorHAnsi" w:eastAsiaTheme="minorEastAsia" w:hAnsiTheme="minorHAnsi" w:cstheme="minorBidi"/>
          <w:noProof/>
          <w:sz w:val="22"/>
          <w:szCs w:val="22"/>
        </w:rPr>
      </w:pPr>
      <w:hyperlink w:anchor="_Toc382230453" w:history="1">
        <w:r w:rsidR="006C221C" w:rsidRPr="008C3EBE">
          <w:rPr>
            <w:rStyle w:val="Hyperlnk"/>
            <w:noProof/>
          </w:rPr>
          <w:t>1.9.2</w:t>
        </w:r>
        <w:r w:rsidR="006C221C">
          <w:rPr>
            <w:rFonts w:asciiTheme="minorHAnsi" w:eastAsiaTheme="minorEastAsia" w:hAnsiTheme="minorHAnsi" w:cstheme="minorBidi"/>
            <w:noProof/>
            <w:sz w:val="22"/>
            <w:szCs w:val="22"/>
          </w:rPr>
          <w:tab/>
        </w:r>
        <w:r w:rsidR="006C221C" w:rsidRPr="008C3EBE">
          <w:rPr>
            <w:rStyle w:val="Hyperlnk"/>
            <w:noProof/>
          </w:rPr>
          <w:t>Spara prognos</w:t>
        </w:r>
        <w:r w:rsidR="006C221C">
          <w:rPr>
            <w:noProof/>
            <w:webHidden/>
          </w:rPr>
          <w:tab/>
        </w:r>
        <w:r w:rsidR="006C221C">
          <w:rPr>
            <w:noProof/>
            <w:webHidden/>
          </w:rPr>
          <w:fldChar w:fldCharType="begin"/>
        </w:r>
        <w:r w:rsidR="006C221C">
          <w:rPr>
            <w:noProof/>
            <w:webHidden/>
          </w:rPr>
          <w:instrText xml:space="preserve"> PAGEREF _Toc382230453 \h </w:instrText>
        </w:r>
        <w:r w:rsidR="006C221C">
          <w:rPr>
            <w:noProof/>
            <w:webHidden/>
          </w:rPr>
        </w:r>
        <w:r w:rsidR="006C221C">
          <w:rPr>
            <w:noProof/>
            <w:webHidden/>
          </w:rPr>
          <w:fldChar w:fldCharType="separate"/>
        </w:r>
        <w:r w:rsidR="006C221C">
          <w:rPr>
            <w:noProof/>
            <w:webHidden/>
          </w:rPr>
          <w:t>8</w:t>
        </w:r>
        <w:r w:rsidR="006C221C">
          <w:rPr>
            <w:noProof/>
            <w:webHidden/>
          </w:rPr>
          <w:fldChar w:fldCharType="end"/>
        </w:r>
      </w:hyperlink>
    </w:p>
    <w:p w14:paraId="57D6E097" w14:textId="77777777" w:rsidR="006C221C" w:rsidRDefault="00116E88">
      <w:pPr>
        <w:pStyle w:val="Innehll3"/>
        <w:rPr>
          <w:rFonts w:asciiTheme="minorHAnsi" w:eastAsiaTheme="minorEastAsia" w:hAnsiTheme="minorHAnsi" w:cstheme="minorBidi"/>
          <w:noProof/>
          <w:sz w:val="22"/>
          <w:szCs w:val="22"/>
        </w:rPr>
      </w:pPr>
      <w:hyperlink w:anchor="_Toc382230454" w:history="1">
        <w:r w:rsidR="006C221C" w:rsidRPr="008C3EBE">
          <w:rPr>
            <w:rStyle w:val="Hyperlnk"/>
            <w:noProof/>
          </w:rPr>
          <w:t>1.9.3</w:t>
        </w:r>
        <w:r w:rsidR="006C221C">
          <w:rPr>
            <w:rFonts w:asciiTheme="minorHAnsi" w:eastAsiaTheme="minorEastAsia" w:hAnsiTheme="minorHAnsi" w:cstheme="minorBidi"/>
            <w:noProof/>
            <w:sz w:val="22"/>
            <w:szCs w:val="22"/>
          </w:rPr>
          <w:tab/>
        </w:r>
        <w:r w:rsidR="006C221C" w:rsidRPr="008C3EBE">
          <w:rPr>
            <w:rStyle w:val="Hyperlnk"/>
            <w:noProof/>
          </w:rPr>
          <w:t>Räkna om prognos</w:t>
        </w:r>
        <w:r w:rsidR="006C221C">
          <w:rPr>
            <w:noProof/>
            <w:webHidden/>
          </w:rPr>
          <w:tab/>
        </w:r>
        <w:r w:rsidR="006C221C">
          <w:rPr>
            <w:noProof/>
            <w:webHidden/>
          </w:rPr>
          <w:fldChar w:fldCharType="begin"/>
        </w:r>
        <w:r w:rsidR="006C221C">
          <w:rPr>
            <w:noProof/>
            <w:webHidden/>
          </w:rPr>
          <w:instrText xml:space="preserve"> PAGEREF _Toc382230454 \h </w:instrText>
        </w:r>
        <w:r w:rsidR="006C221C">
          <w:rPr>
            <w:noProof/>
            <w:webHidden/>
          </w:rPr>
        </w:r>
        <w:r w:rsidR="006C221C">
          <w:rPr>
            <w:noProof/>
            <w:webHidden/>
          </w:rPr>
          <w:fldChar w:fldCharType="separate"/>
        </w:r>
        <w:r w:rsidR="006C221C">
          <w:rPr>
            <w:noProof/>
            <w:webHidden/>
          </w:rPr>
          <w:t>9</w:t>
        </w:r>
        <w:r w:rsidR="006C221C">
          <w:rPr>
            <w:noProof/>
            <w:webHidden/>
          </w:rPr>
          <w:fldChar w:fldCharType="end"/>
        </w:r>
      </w:hyperlink>
    </w:p>
    <w:p w14:paraId="57D6E098" w14:textId="77777777" w:rsidR="006C221C" w:rsidRDefault="00116E88">
      <w:pPr>
        <w:pStyle w:val="Innehll3"/>
        <w:rPr>
          <w:rFonts w:asciiTheme="minorHAnsi" w:eastAsiaTheme="minorEastAsia" w:hAnsiTheme="minorHAnsi" w:cstheme="minorBidi"/>
          <w:noProof/>
          <w:sz w:val="22"/>
          <w:szCs w:val="22"/>
        </w:rPr>
      </w:pPr>
      <w:hyperlink w:anchor="_Toc382230455" w:history="1">
        <w:r w:rsidR="006C221C" w:rsidRPr="008C3EBE">
          <w:rPr>
            <w:rStyle w:val="Hyperlnk"/>
            <w:noProof/>
          </w:rPr>
          <w:t>1.9.4</w:t>
        </w:r>
        <w:r w:rsidR="006C221C">
          <w:rPr>
            <w:rFonts w:asciiTheme="minorHAnsi" w:eastAsiaTheme="minorEastAsia" w:hAnsiTheme="minorHAnsi" w:cstheme="minorBidi"/>
            <w:noProof/>
            <w:sz w:val="22"/>
            <w:szCs w:val="22"/>
          </w:rPr>
          <w:tab/>
        </w:r>
        <w:r w:rsidR="006C221C" w:rsidRPr="008C3EBE">
          <w:rPr>
            <w:rStyle w:val="Hyperlnk"/>
            <w:noProof/>
          </w:rPr>
          <w:t>Infoga rader</w:t>
        </w:r>
        <w:r w:rsidR="006C221C">
          <w:rPr>
            <w:noProof/>
            <w:webHidden/>
          </w:rPr>
          <w:tab/>
        </w:r>
        <w:r w:rsidR="006C221C">
          <w:rPr>
            <w:noProof/>
            <w:webHidden/>
          </w:rPr>
          <w:fldChar w:fldCharType="begin"/>
        </w:r>
        <w:r w:rsidR="006C221C">
          <w:rPr>
            <w:noProof/>
            <w:webHidden/>
          </w:rPr>
          <w:instrText xml:space="preserve"> PAGEREF _Toc382230455 \h </w:instrText>
        </w:r>
        <w:r w:rsidR="006C221C">
          <w:rPr>
            <w:noProof/>
            <w:webHidden/>
          </w:rPr>
        </w:r>
        <w:r w:rsidR="006C221C">
          <w:rPr>
            <w:noProof/>
            <w:webHidden/>
          </w:rPr>
          <w:fldChar w:fldCharType="separate"/>
        </w:r>
        <w:r w:rsidR="006C221C">
          <w:rPr>
            <w:noProof/>
            <w:webHidden/>
          </w:rPr>
          <w:t>9</w:t>
        </w:r>
        <w:r w:rsidR="006C221C">
          <w:rPr>
            <w:noProof/>
            <w:webHidden/>
          </w:rPr>
          <w:fldChar w:fldCharType="end"/>
        </w:r>
      </w:hyperlink>
    </w:p>
    <w:p w14:paraId="57D6E099" w14:textId="77777777" w:rsidR="006C221C" w:rsidRDefault="00116E88">
      <w:pPr>
        <w:pStyle w:val="Innehll2"/>
        <w:rPr>
          <w:rFonts w:asciiTheme="minorHAnsi" w:eastAsiaTheme="minorEastAsia" w:hAnsiTheme="minorHAnsi" w:cstheme="minorBidi"/>
          <w:noProof/>
          <w:sz w:val="22"/>
          <w:szCs w:val="22"/>
        </w:rPr>
      </w:pPr>
      <w:hyperlink w:anchor="_Toc382230456" w:history="1">
        <w:r w:rsidR="006C221C" w:rsidRPr="008C3EBE">
          <w:rPr>
            <w:rStyle w:val="Hyperlnk"/>
            <w:noProof/>
          </w:rPr>
          <w:t>1.10</w:t>
        </w:r>
        <w:r w:rsidR="006C221C">
          <w:rPr>
            <w:rFonts w:asciiTheme="minorHAnsi" w:eastAsiaTheme="minorEastAsia" w:hAnsiTheme="minorHAnsi" w:cstheme="minorBidi"/>
            <w:noProof/>
            <w:sz w:val="22"/>
            <w:szCs w:val="22"/>
          </w:rPr>
          <w:tab/>
        </w:r>
        <w:r w:rsidR="006C221C" w:rsidRPr="008C3EBE">
          <w:rPr>
            <w:rStyle w:val="Hyperlnk"/>
            <w:noProof/>
          </w:rPr>
          <w:t>Export till Excel</w:t>
        </w:r>
        <w:r w:rsidR="006C221C">
          <w:rPr>
            <w:noProof/>
            <w:webHidden/>
          </w:rPr>
          <w:tab/>
        </w:r>
        <w:r w:rsidR="006C221C">
          <w:rPr>
            <w:noProof/>
            <w:webHidden/>
          </w:rPr>
          <w:fldChar w:fldCharType="begin"/>
        </w:r>
        <w:r w:rsidR="006C221C">
          <w:rPr>
            <w:noProof/>
            <w:webHidden/>
          </w:rPr>
          <w:instrText xml:space="preserve"> PAGEREF _Toc382230456 \h </w:instrText>
        </w:r>
        <w:r w:rsidR="006C221C">
          <w:rPr>
            <w:noProof/>
            <w:webHidden/>
          </w:rPr>
        </w:r>
        <w:r w:rsidR="006C221C">
          <w:rPr>
            <w:noProof/>
            <w:webHidden/>
          </w:rPr>
          <w:fldChar w:fldCharType="separate"/>
        </w:r>
        <w:r w:rsidR="006C221C">
          <w:rPr>
            <w:noProof/>
            <w:webHidden/>
          </w:rPr>
          <w:t>10</w:t>
        </w:r>
        <w:r w:rsidR="006C221C">
          <w:rPr>
            <w:noProof/>
            <w:webHidden/>
          </w:rPr>
          <w:fldChar w:fldCharType="end"/>
        </w:r>
      </w:hyperlink>
    </w:p>
    <w:p w14:paraId="57D6E09A" w14:textId="77777777" w:rsidR="006C221C" w:rsidRDefault="00116E88">
      <w:pPr>
        <w:pStyle w:val="Innehll1"/>
        <w:rPr>
          <w:rFonts w:asciiTheme="minorHAnsi" w:eastAsiaTheme="minorEastAsia" w:hAnsiTheme="minorHAnsi" w:cstheme="minorBidi"/>
          <w:b w:val="0"/>
          <w:noProof/>
          <w:sz w:val="22"/>
          <w:szCs w:val="22"/>
        </w:rPr>
      </w:pPr>
      <w:hyperlink w:anchor="_Toc382230457" w:history="1">
        <w:r w:rsidR="006C221C" w:rsidRPr="008C3EBE">
          <w:rPr>
            <w:rStyle w:val="Hyperlnk"/>
            <w:noProof/>
          </w:rPr>
          <w:t>2</w:t>
        </w:r>
        <w:r w:rsidR="006C221C">
          <w:rPr>
            <w:rFonts w:asciiTheme="minorHAnsi" w:eastAsiaTheme="minorEastAsia" w:hAnsiTheme="minorHAnsi" w:cstheme="minorBidi"/>
            <w:b w:val="0"/>
            <w:noProof/>
            <w:sz w:val="22"/>
            <w:szCs w:val="22"/>
          </w:rPr>
          <w:tab/>
        </w:r>
        <w:r w:rsidR="006C221C" w:rsidRPr="008C3EBE">
          <w:rPr>
            <w:rStyle w:val="Hyperlnk"/>
            <w:noProof/>
          </w:rPr>
          <w:t>Steg 1 – Personal</w:t>
        </w:r>
        <w:r w:rsidR="006C221C">
          <w:rPr>
            <w:noProof/>
            <w:webHidden/>
          </w:rPr>
          <w:tab/>
        </w:r>
        <w:r w:rsidR="006C221C">
          <w:rPr>
            <w:noProof/>
            <w:webHidden/>
          </w:rPr>
          <w:fldChar w:fldCharType="begin"/>
        </w:r>
        <w:r w:rsidR="006C221C">
          <w:rPr>
            <w:noProof/>
            <w:webHidden/>
          </w:rPr>
          <w:instrText xml:space="preserve"> PAGEREF _Toc382230457 \h </w:instrText>
        </w:r>
        <w:r w:rsidR="006C221C">
          <w:rPr>
            <w:noProof/>
            <w:webHidden/>
          </w:rPr>
        </w:r>
        <w:r w:rsidR="006C221C">
          <w:rPr>
            <w:noProof/>
            <w:webHidden/>
          </w:rPr>
          <w:fldChar w:fldCharType="separate"/>
        </w:r>
        <w:r w:rsidR="006C221C">
          <w:rPr>
            <w:noProof/>
            <w:webHidden/>
          </w:rPr>
          <w:t>12</w:t>
        </w:r>
        <w:r w:rsidR="006C221C">
          <w:rPr>
            <w:noProof/>
            <w:webHidden/>
          </w:rPr>
          <w:fldChar w:fldCharType="end"/>
        </w:r>
      </w:hyperlink>
    </w:p>
    <w:p w14:paraId="57D6E09B" w14:textId="77777777" w:rsidR="006C221C" w:rsidRDefault="00116E88">
      <w:pPr>
        <w:pStyle w:val="Innehll2"/>
        <w:rPr>
          <w:rFonts w:asciiTheme="minorHAnsi" w:eastAsiaTheme="minorEastAsia" w:hAnsiTheme="minorHAnsi" w:cstheme="minorBidi"/>
          <w:noProof/>
          <w:sz w:val="22"/>
          <w:szCs w:val="22"/>
        </w:rPr>
      </w:pPr>
      <w:hyperlink w:anchor="_Toc382230458" w:history="1">
        <w:r w:rsidR="006C221C" w:rsidRPr="008C3EBE">
          <w:rPr>
            <w:rStyle w:val="Hyperlnk"/>
            <w:noProof/>
          </w:rPr>
          <w:t>2.1</w:t>
        </w:r>
        <w:r w:rsidR="006C221C">
          <w:rPr>
            <w:rFonts w:asciiTheme="minorHAnsi" w:eastAsiaTheme="minorEastAsia" w:hAnsiTheme="minorHAnsi" w:cstheme="minorBidi"/>
            <w:noProof/>
            <w:sz w:val="22"/>
            <w:szCs w:val="22"/>
          </w:rPr>
          <w:tab/>
        </w:r>
        <w:r w:rsidR="006C221C" w:rsidRPr="008C3EBE">
          <w:rPr>
            <w:rStyle w:val="Hyperlnk"/>
            <w:noProof/>
          </w:rPr>
          <w:t>Statushantering</w:t>
        </w:r>
        <w:r w:rsidR="006C221C">
          <w:rPr>
            <w:noProof/>
            <w:webHidden/>
          </w:rPr>
          <w:tab/>
        </w:r>
        <w:r w:rsidR="006C221C">
          <w:rPr>
            <w:noProof/>
            <w:webHidden/>
          </w:rPr>
          <w:fldChar w:fldCharType="begin"/>
        </w:r>
        <w:r w:rsidR="006C221C">
          <w:rPr>
            <w:noProof/>
            <w:webHidden/>
          </w:rPr>
          <w:instrText xml:space="preserve"> PAGEREF _Toc382230458 \h </w:instrText>
        </w:r>
        <w:r w:rsidR="006C221C">
          <w:rPr>
            <w:noProof/>
            <w:webHidden/>
          </w:rPr>
        </w:r>
        <w:r w:rsidR="006C221C">
          <w:rPr>
            <w:noProof/>
            <w:webHidden/>
          </w:rPr>
          <w:fldChar w:fldCharType="separate"/>
        </w:r>
        <w:r w:rsidR="006C221C">
          <w:rPr>
            <w:noProof/>
            <w:webHidden/>
          </w:rPr>
          <w:t>12</w:t>
        </w:r>
        <w:r w:rsidR="006C221C">
          <w:rPr>
            <w:noProof/>
            <w:webHidden/>
          </w:rPr>
          <w:fldChar w:fldCharType="end"/>
        </w:r>
      </w:hyperlink>
    </w:p>
    <w:p w14:paraId="57D6E09C" w14:textId="77777777" w:rsidR="006C221C" w:rsidRDefault="00116E88">
      <w:pPr>
        <w:pStyle w:val="Innehll2"/>
        <w:rPr>
          <w:rFonts w:asciiTheme="minorHAnsi" w:eastAsiaTheme="minorEastAsia" w:hAnsiTheme="minorHAnsi" w:cstheme="minorBidi"/>
          <w:noProof/>
          <w:sz w:val="22"/>
          <w:szCs w:val="22"/>
        </w:rPr>
      </w:pPr>
      <w:hyperlink w:anchor="_Toc382230459" w:history="1">
        <w:r w:rsidR="006C221C" w:rsidRPr="008C3EBE">
          <w:rPr>
            <w:rStyle w:val="Hyperlnk"/>
            <w:noProof/>
          </w:rPr>
          <w:t>2.2</w:t>
        </w:r>
        <w:r w:rsidR="006C221C">
          <w:rPr>
            <w:rFonts w:asciiTheme="minorHAnsi" w:eastAsiaTheme="minorEastAsia" w:hAnsiTheme="minorHAnsi" w:cstheme="minorBidi"/>
            <w:noProof/>
            <w:sz w:val="22"/>
            <w:szCs w:val="22"/>
          </w:rPr>
          <w:tab/>
        </w:r>
        <w:r w:rsidR="006C221C" w:rsidRPr="008C3EBE">
          <w:rPr>
            <w:rStyle w:val="Hyperlnk"/>
            <w:noProof/>
          </w:rPr>
          <w:t>Månadslön</w:t>
        </w:r>
        <w:r w:rsidR="006C221C">
          <w:rPr>
            <w:noProof/>
            <w:webHidden/>
          </w:rPr>
          <w:tab/>
        </w:r>
        <w:r w:rsidR="006C221C">
          <w:rPr>
            <w:noProof/>
            <w:webHidden/>
          </w:rPr>
          <w:fldChar w:fldCharType="begin"/>
        </w:r>
        <w:r w:rsidR="006C221C">
          <w:rPr>
            <w:noProof/>
            <w:webHidden/>
          </w:rPr>
          <w:instrText xml:space="preserve"> PAGEREF _Toc382230459 \h </w:instrText>
        </w:r>
        <w:r w:rsidR="006C221C">
          <w:rPr>
            <w:noProof/>
            <w:webHidden/>
          </w:rPr>
        </w:r>
        <w:r w:rsidR="006C221C">
          <w:rPr>
            <w:noProof/>
            <w:webHidden/>
          </w:rPr>
          <w:fldChar w:fldCharType="separate"/>
        </w:r>
        <w:r w:rsidR="006C221C">
          <w:rPr>
            <w:noProof/>
            <w:webHidden/>
          </w:rPr>
          <w:t>13</w:t>
        </w:r>
        <w:r w:rsidR="006C221C">
          <w:rPr>
            <w:noProof/>
            <w:webHidden/>
          </w:rPr>
          <w:fldChar w:fldCharType="end"/>
        </w:r>
      </w:hyperlink>
    </w:p>
    <w:p w14:paraId="57D6E09D" w14:textId="77777777" w:rsidR="006C221C" w:rsidRDefault="00116E88">
      <w:pPr>
        <w:pStyle w:val="Innehll3"/>
        <w:rPr>
          <w:rFonts w:asciiTheme="minorHAnsi" w:eastAsiaTheme="minorEastAsia" w:hAnsiTheme="minorHAnsi" w:cstheme="minorBidi"/>
          <w:noProof/>
          <w:sz w:val="22"/>
          <w:szCs w:val="22"/>
        </w:rPr>
      </w:pPr>
      <w:hyperlink w:anchor="_Toc382230460" w:history="1">
        <w:r w:rsidR="006C221C" w:rsidRPr="008C3EBE">
          <w:rPr>
            <w:rStyle w:val="Hyperlnk"/>
            <w:noProof/>
          </w:rPr>
          <w:t>2.2.1</w:t>
        </w:r>
        <w:r w:rsidR="006C221C">
          <w:rPr>
            <w:rFonts w:asciiTheme="minorHAnsi" w:eastAsiaTheme="minorEastAsia" w:hAnsiTheme="minorHAnsi" w:cstheme="minorBidi"/>
            <w:noProof/>
            <w:sz w:val="22"/>
            <w:szCs w:val="22"/>
          </w:rPr>
          <w:tab/>
        </w:r>
        <w:r w:rsidR="006C221C" w:rsidRPr="008C3EBE">
          <w:rPr>
            <w:rStyle w:val="Hyperlnk"/>
            <w:noProof/>
          </w:rPr>
          <w:t>Infoga rader, lägga till nya personer</w:t>
        </w:r>
        <w:r w:rsidR="006C221C">
          <w:rPr>
            <w:noProof/>
            <w:webHidden/>
          </w:rPr>
          <w:tab/>
        </w:r>
        <w:r w:rsidR="006C221C">
          <w:rPr>
            <w:noProof/>
            <w:webHidden/>
          </w:rPr>
          <w:fldChar w:fldCharType="begin"/>
        </w:r>
        <w:r w:rsidR="006C221C">
          <w:rPr>
            <w:noProof/>
            <w:webHidden/>
          </w:rPr>
          <w:instrText xml:space="preserve"> PAGEREF _Toc382230460 \h </w:instrText>
        </w:r>
        <w:r w:rsidR="006C221C">
          <w:rPr>
            <w:noProof/>
            <w:webHidden/>
          </w:rPr>
        </w:r>
        <w:r w:rsidR="006C221C">
          <w:rPr>
            <w:noProof/>
            <w:webHidden/>
          </w:rPr>
          <w:fldChar w:fldCharType="separate"/>
        </w:r>
        <w:r w:rsidR="006C221C">
          <w:rPr>
            <w:noProof/>
            <w:webHidden/>
          </w:rPr>
          <w:t>14</w:t>
        </w:r>
        <w:r w:rsidR="006C221C">
          <w:rPr>
            <w:noProof/>
            <w:webHidden/>
          </w:rPr>
          <w:fldChar w:fldCharType="end"/>
        </w:r>
      </w:hyperlink>
    </w:p>
    <w:p w14:paraId="57D6E09E" w14:textId="77777777" w:rsidR="006C221C" w:rsidRDefault="00116E88">
      <w:pPr>
        <w:pStyle w:val="Innehll3"/>
        <w:rPr>
          <w:rFonts w:asciiTheme="minorHAnsi" w:eastAsiaTheme="minorEastAsia" w:hAnsiTheme="minorHAnsi" w:cstheme="minorBidi"/>
          <w:noProof/>
          <w:sz w:val="22"/>
          <w:szCs w:val="22"/>
        </w:rPr>
      </w:pPr>
      <w:hyperlink w:anchor="_Toc382230461" w:history="1">
        <w:r w:rsidR="006C221C" w:rsidRPr="008C3EBE">
          <w:rPr>
            <w:rStyle w:val="Hyperlnk"/>
            <w:noProof/>
          </w:rPr>
          <w:t>2.2.2</w:t>
        </w:r>
        <w:r w:rsidR="006C221C">
          <w:rPr>
            <w:rFonts w:asciiTheme="minorHAnsi" w:eastAsiaTheme="minorEastAsia" w:hAnsiTheme="minorHAnsi" w:cstheme="minorBidi"/>
            <w:noProof/>
            <w:sz w:val="22"/>
            <w:szCs w:val="22"/>
          </w:rPr>
          <w:tab/>
        </w:r>
        <w:r w:rsidR="006C221C" w:rsidRPr="008C3EBE">
          <w:rPr>
            <w:rStyle w:val="Hyperlnk"/>
            <w:noProof/>
          </w:rPr>
          <w:t>Beskrivning av kolumner i flik Månadslön – Vilka fält ska/kan jag ändra i? - Checklista</w:t>
        </w:r>
        <w:r w:rsidR="006C221C">
          <w:rPr>
            <w:noProof/>
            <w:webHidden/>
          </w:rPr>
          <w:tab/>
        </w:r>
        <w:r w:rsidR="006C221C">
          <w:rPr>
            <w:noProof/>
            <w:webHidden/>
          </w:rPr>
          <w:fldChar w:fldCharType="begin"/>
        </w:r>
        <w:r w:rsidR="006C221C">
          <w:rPr>
            <w:noProof/>
            <w:webHidden/>
          </w:rPr>
          <w:instrText xml:space="preserve"> PAGEREF _Toc382230461 \h </w:instrText>
        </w:r>
        <w:r w:rsidR="006C221C">
          <w:rPr>
            <w:noProof/>
            <w:webHidden/>
          </w:rPr>
        </w:r>
        <w:r w:rsidR="006C221C">
          <w:rPr>
            <w:noProof/>
            <w:webHidden/>
          </w:rPr>
          <w:fldChar w:fldCharType="separate"/>
        </w:r>
        <w:r w:rsidR="006C221C">
          <w:rPr>
            <w:noProof/>
            <w:webHidden/>
          </w:rPr>
          <w:t>15</w:t>
        </w:r>
        <w:r w:rsidR="006C221C">
          <w:rPr>
            <w:noProof/>
            <w:webHidden/>
          </w:rPr>
          <w:fldChar w:fldCharType="end"/>
        </w:r>
      </w:hyperlink>
    </w:p>
    <w:p w14:paraId="57D6E09F" w14:textId="77777777" w:rsidR="006C221C" w:rsidRDefault="00116E88">
      <w:pPr>
        <w:pStyle w:val="Innehll2"/>
        <w:rPr>
          <w:rFonts w:asciiTheme="minorHAnsi" w:eastAsiaTheme="minorEastAsia" w:hAnsiTheme="minorHAnsi" w:cstheme="minorBidi"/>
          <w:noProof/>
          <w:sz w:val="22"/>
          <w:szCs w:val="22"/>
        </w:rPr>
      </w:pPr>
      <w:hyperlink w:anchor="_Toc382230462" w:history="1">
        <w:r w:rsidR="006C221C" w:rsidRPr="008C3EBE">
          <w:rPr>
            <w:rStyle w:val="Hyperlnk"/>
            <w:noProof/>
          </w:rPr>
          <w:t>2.3</w:t>
        </w:r>
        <w:r w:rsidR="006C221C">
          <w:rPr>
            <w:rFonts w:asciiTheme="minorHAnsi" w:eastAsiaTheme="minorEastAsia" w:hAnsiTheme="minorHAnsi" w:cstheme="minorBidi"/>
            <w:noProof/>
            <w:sz w:val="22"/>
            <w:szCs w:val="22"/>
          </w:rPr>
          <w:tab/>
        </w:r>
        <w:r w:rsidR="006C221C" w:rsidRPr="008C3EBE">
          <w:rPr>
            <w:rStyle w:val="Hyperlnk"/>
            <w:noProof/>
          </w:rPr>
          <w:t>Timlön</w:t>
        </w:r>
        <w:r w:rsidR="006C221C">
          <w:rPr>
            <w:noProof/>
            <w:webHidden/>
          </w:rPr>
          <w:tab/>
        </w:r>
        <w:r w:rsidR="006C221C">
          <w:rPr>
            <w:noProof/>
            <w:webHidden/>
          </w:rPr>
          <w:fldChar w:fldCharType="begin"/>
        </w:r>
        <w:r w:rsidR="006C221C">
          <w:rPr>
            <w:noProof/>
            <w:webHidden/>
          </w:rPr>
          <w:instrText xml:space="preserve"> PAGEREF _Toc382230462 \h </w:instrText>
        </w:r>
        <w:r w:rsidR="006C221C">
          <w:rPr>
            <w:noProof/>
            <w:webHidden/>
          </w:rPr>
        </w:r>
        <w:r w:rsidR="006C221C">
          <w:rPr>
            <w:noProof/>
            <w:webHidden/>
          </w:rPr>
          <w:fldChar w:fldCharType="separate"/>
        </w:r>
        <w:r w:rsidR="006C221C">
          <w:rPr>
            <w:noProof/>
            <w:webHidden/>
          </w:rPr>
          <w:t>16</w:t>
        </w:r>
        <w:r w:rsidR="006C221C">
          <w:rPr>
            <w:noProof/>
            <w:webHidden/>
          </w:rPr>
          <w:fldChar w:fldCharType="end"/>
        </w:r>
      </w:hyperlink>
    </w:p>
    <w:p w14:paraId="57D6E0A0" w14:textId="77777777" w:rsidR="006C221C" w:rsidRDefault="00116E88">
      <w:pPr>
        <w:pStyle w:val="Innehll3"/>
        <w:rPr>
          <w:rFonts w:asciiTheme="minorHAnsi" w:eastAsiaTheme="minorEastAsia" w:hAnsiTheme="minorHAnsi" w:cstheme="minorBidi"/>
          <w:noProof/>
          <w:sz w:val="22"/>
          <w:szCs w:val="22"/>
        </w:rPr>
      </w:pPr>
      <w:hyperlink w:anchor="_Toc382230463" w:history="1">
        <w:r w:rsidR="006C221C" w:rsidRPr="008C3EBE">
          <w:rPr>
            <w:rStyle w:val="Hyperlnk"/>
            <w:noProof/>
          </w:rPr>
          <w:t>2.3.1</w:t>
        </w:r>
        <w:r w:rsidR="006C221C">
          <w:rPr>
            <w:rFonts w:asciiTheme="minorHAnsi" w:eastAsiaTheme="minorEastAsia" w:hAnsiTheme="minorHAnsi" w:cstheme="minorBidi"/>
            <w:noProof/>
            <w:sz w:val="22"/>
            <w:szCs w:val="22"/>
          </w:rPr>
          <w:tab/>
        </w:r>
        <w:r w:rsidR="006C221C" w:rsidRPr="008C3EBE">
          <w:rPr>
            <w:rStyle w:val="Hyperlnk"/>
            <w:noProof/>
          </w:rPr>
          <w:t>Beskrivning av kolumner flik timlön – Vilka fält ska/kan jag ändra i? - Checklista</w:t>
        </w:r>
        <w:r w:rsidR="006C221C">
          <w:rPr>
            <w:noProof/>
            <w:webHidden/>
          </w:rPr>
          <w:tab/>
        </w:r>
        <w:r w:rsidR="006C221C">
          <w:rPr>
            <w:noProof/>
            <w:webHidden/>
          </w:rPr>
          <w:fldChar w:fldCharType="begin"/>
        </w:r>
        <w:r w:rsidR="006C221C">
          <w:rPr>
            <w:noProof/>
            <w:webHidden/>
          </w:rPr>
          <w:instrText xml:space="preserve"> PAGEREF _Toc382230463 \h </w:instrText>
        </w:r>
        <w:r w:rsidR="006C221C">
          <w:rPr>
            <w:noProof/>
            <w:webHidden/>
          </w:rPr>
        </w:r>
        <w:r w:rsidR="006C221C">
          <w:rPr>
            <w:noProof/>
            <w:webHidden/>
          </w:rPr>
          <w:fldChar w:fldCharType="separate"/>
        </w:r>
        <w:r w:rsidR="006C221C">
          <w:rPr>
            <w:noProof/>
            <w:webHidden/>
          </w:rPr>
          <w:t>16</w:t>
        </w:r>
        <w:r w:rsidR="006C221C">
          <w:rPr>
            <w:noProof/>
            <w:webHidden/>
          </w:rPr>
          <w:fldChar w:fldCharType="end"/>
        </w:r>
      </w:hyperlink>
    </w:p>
    <w:p w14:paraId="57D6E0A1" w14:textId="77777777" w:rsidR="006C221C" w:rsidRDefault="00116E88">
      <w:pPr>
        <w:pStyle w:val="Innehll2"/>
        <w:rPr>
          <w:rFonts w:asciiTheme="minorHAnsi" w:eastAsiaTheme="minorEastAsia" w:hAnsiTheme="minorHAnsi" w:cstheme="minorBidi"/>
          <w:noProof/>
          <w:sz w:val="22"/>
          <w:szCs w:val="22"/>
        </w:rPr>
      </w:pPr>
      <w:hyperlink w:anchor="_Toc382230464" w:history="1">
        <w:r w:rsidR="006C221C" w:rsidRPr="008C3EBE">
          <w:rPr>
            <w:rStyle w:val="Hyperlnk"/>
            <w:noProof/>
          </w:rPr>
          <w:t>2.4</w:t>
        </w:r>
        <w:r w:rsidR="006C221C">
          <w:rPr>
            <w:rFonts w:asciiTheme="minorHAnsi" w:eastAsiaTheme="minorEastAsia" w:hAnsiTheme="minorHAnsi" w:cstheme="minorBidi"/>
            <w:noProof/>
            <w:sz w:val="22"/>
            <w:szCs w:val="22"/>
          </w:rPr>
          <w:tab/>
        </w:r>
        <w:r w:rsidR="006C221C" w:rsidRPr="008C3EBE">
          <w:rPr>
            <w:rStyle w:val="Hyperlnk"/>
            <w:noProof/>
          </w:rPr>
          <w:t>Överför till prognos – skapa verifikat</w:t>
        </w:r>
        <w:r w:rsidR="006C221C">
          <w:rPr>
            <w:noProof/>
            <w:webHidden/>
          </w:rPr>
          <w:tab/>
        </w:r>
        <w:r w:rsidR="006C221C">
          <w:rPr>
            <w:noProof/>
            <w:webHidden/>
          </w:rPr>
          <w:fldChar w:fldCharType="begin"/>
        </w:r>
        <w:r w:rsidR="006C221C">
          <w:rPr>
            <w:noProof/>
            <w:webHidden/>
          </w:rPr>
          <w:instrText xml:space="preserve"> PAGEREF _Toc382230464 \h </w:instrText>
        </w:r>
        <w:r w:rsidR="006C221C">
          <w:rPr>
            <w:noProof/>
            <w:webHidden/>
          </w:rPr>
        </w:r>
        <w:r w:rsidR="006C221C">
          <w:rPr>
            <w:noProof/>
            <w:webHidden/>
          </w:rPr>
          <w:fldChar w:fldCharType="separate"/>
        </w:r>
        <w:r w:rsidR="006C221C">
          <w:rPr>
            <w:noProof/>
            <w:webHidden/>
          </w:rPr>
          <w:t>17</w:t>
        </w:r>
        <w:r w:rsidR="006C221C">
          <w:rPr>
            <w:noProof/>
            <w:webHidden/>
          </w:rPr>
          <w:fldChar w:fldCharType="end"/>
        </w:r>
      </w:hyperlink>
    </w:p>
    <w:p w14:paraId="57D6E0A2" w14:textId="77777777" w:rsidR="006C221C" w:rsidRDefault="00116E88">
      <w:pPr>
        <w:pStyle w:val="Innehll2"/>
        <w:rPr>
          <w:rFonts w:asciiTheme="minorHAnsi" w:eastAsiaTheme="minorEastAsia" w:hAnsiTheme="minorHAnsi" w:cstheme="minorBidi"/>
          <w:noProof/>
          <w:sz w:val="22"/>
          <w:szCs w:val="22"/>
        </w:rPr>
      </w:pPr>
      <w:hyperlink w:anchor="_Toc382230465" w:history="1">
        <w:r w:rsidR="006C221C" w:rsidRPr="008C3EBE">
          <w:rPr>
            <w:rStyle w:val="Hyperlnk"/>
            <w:noProof/>
          </w:rPr>
          <w:t>2.5</w:t>
        </w:r>
        <w:r w:rsidR="006C221C">
          <w:rPr>
            <w:rFonts w:asciiTheme="minorHAnsi" w:eastAsiaTheme="minorEastAsia" w:hAnsiTheme="minorHAnsi" w:cstheme="minorBidi"/>
            <w:noProof/>
            <w:sz w:val="22"/>
            <w:szCs w:val="22"/>
          </w:rPr>
          <w:tab/>
        </w:r>
        <w:r w:rsidR="006C221C" w:rsidRPr="008C3EBE">
          <w:rPr>
            <w:rStyle w:val="Hyperlnk"/>
            <w:noProof/>
          </w:rPr>
          <w:t>Totalt prognos personalflikar</w:t>
        </w:r>
        <w:r w:rsidR="006C221C">
          <w:rPr>
            <w:noProof/>
            <w:webHidden/>
          </w:rPr>
          <w:tab/>
        </w:r>
        <w:r w:rsidR="006C221C">
          <w:rPr>
            <w:noProof/>
            <w:webHidden/>
          </w:rPr>
          <w:fldChar w:fldCharType="begin"/>
        </w:r>
        <w:r w:rsidR="006C221C">
          <w:rPr>
            <w:noProof/>
            <w:webHidden/>
          </w:rPr>
          <w:instrText xml:space="preserve"> PAGEREF _Toc382230465 \h </w:instrText>
        </w:r>
        <w:r w:rsidR="006C221C">
          <w:rPr>
            <w:noProof/>
            <w:webHidden/>
          </w:rPr>
        </w:r>
        <w:r w:rsidR="006C221C">
          <w:rPr>
            <w:noProof/>
            <w:webHidden/>
          </w:rPr>
          <w:fldChar w:fldCharType="separate"/>
        </w:r>
        <w:r w:rsidR="006C221C">
          <w:rPr>
            <w:noProof/>
            <w:webHidden/>
          </w:rPr>
          <w:t>18</w:t>
        </w:r>
        <w:r w:rsidR="006C221C">
          <w:rPr>
            <w:noProof/>
            <w:webHidden/>
          </w:rPr>
          <w:fldChar w:fldCharType="end"/>
        </w:r>
      </w:hyperlink>
    </w:p>
    <w:p w14:paraId="57D6E0A3" w14:textId="77777777" w:rsidR="006C221C" w:rsidRDefault="00116E88">
      <w:pPr>
        <w:pStyle w:val="Innehll1"/>
        <w:rPr>
          <w:rFonts w:asciiTheme="minorHAnsi" w:eastAsiaTheme="minorEastAsia" w:hAnsiTheme="minorHAnsi" w:cstheme="minorBidi"/>
          <w:b w:val="0"/>
          <w:noProof/>
          <w:sz w:val="22"/>
          <w:szCs w:val="22"/>
        </w:rPr>
      </w:pPr>
      <w:hyperlink w:anchor="_Toc382230466" w:history="1">
        <w:r w:rsidR="006C221C" w:rsidRPr="008C3EBE">
          <w:rPr>
            <w:rStyle w:val="Hyperlnk"/>
            <w:noProof/>
          </w:rPr>
          <w:t>3</w:t>
        </w:r>
        <w:r w:rsidR="006C221C">
          <w:rPr>
            <w:rFonts w:asciiTheme="minorHAnsi" w:eastAsiaTheme="minorEastAsia" w:hAnsiTheme="minorHAnsi" w:cstheme="minorBidi"/>
            <w:b w:val="0"/>
            <w:noProof/>
            <w:sz w:val="22"/>
            <w:szCs w:val="22"/>
          </w:rPr>
          <w:tab/>
        </w:r>
        <w:r w:rsidR="006C221C" w:rsidRPr="008C3EBE">
          <w:rPr>
            <w:rStyle w:val="Hyperlnk"/>
            <w:noProof/>
          </w:rPr>
          <w:t>Steg 2 - Volymer</w:t>
        </w:r>
        <w:r w:rsidR="006C221C">
          <w:rPr>
            <w:noProof/>
            <w:webHidden/>
          </w:rPr>
          <w:tab/>
        </w:r>
        <w:r w:rsidR="006C221C">
          <w:rPr>
            <w:noProof/>
            <w:webHidden/>
          </w:rPr>
          <w:fldChar w:fldCharType="begin"/>
        </w:r>
        <w:r w:rsidR="006C221C">
          <w:rPr>
            <w:noProof/>
            <w:webHidden/>
          </w:rPr>
          <w:instrText xml:space="preserve"> PAGEREF _Toc382230466 \h </w:instrText>
        </w:r>
        <w:r w:rsidR="006C221C">
          <w:rPr>
            <w:noProof/>
            <w:webHidden/>
          </w:rPr>
        </w:r>
        <w:r w:rsidR="006C221C">
          <w:rPr>
            <w:noProof/>
            <w:webHidden/>
          </w:rPr>
          <w:fldChar w:fldCharType="separate"/>
        </w:r>
        <w:r w:rsidR="006C221C">
          <w:rPr>
            <w:noProof/>
            <w:webHidden/>
          </w:rPr>
          <w:t>19</w:t>
        </w:r>
        <w:r w:rsidR="006C221C">
          <w:rPr>
            <w:noProof/>
            <w:webHidden/>
          </w:rPr>
          <w:fldChar w:fldCharType="end"/>
        </w:r>
      </w:hyperlink>
    </w:p>
    <w:p w14:paraId="57D6E0A4" w14:textId="77777777" w:rsidR="006C221C" w:rsidRDefault="00116E88">
      <w:pPr>
        <w:pStyle w:val="Innehll2"/>
        <w:rPr>
          <w:rFonts w:asciiTheme="minorHAnsi" w:eastAsiaTheme="minorEastAsia" w:hAnsiTheme="minorHAnsi" w:cstheme="minorBidi"/>
          <w:noProof/>
          <w:sz w:val="22"/>
          <w:szCs w:val="22"/>
        </w:rPr>
      </w:pPr>
      <w:hyperlink w:anchor="_Toc382230467" w:history="1">
        <w:r w:rsidR="006C221C" w:rsidRPr="008C3EBE">
          <w:rPr>
            <w:rStyle w:val="Hyperlnk"/>
            <w:noProof/>
          </w:rPr>
          <w:t>3.1</w:t>
        </w:r>
        <w:r w:rsidR="006C221C">
          <w:rPr>
            <w:rFonts w:asciiTheme="minorHAnsi" w:eastAsiaTheme="minorEastAsia" w:hAnsiTheme="minorHAnsi" w:cstheme="minorBidi"/>
            <w:noProof/>
            <w:sz w:val="22"/>
            <w:szCs w:val="22"/>
          </w:rPr>
          <w:tab/>
        </w:r>
        <w:r w:rsidR="006C221C" w:rsidRPr="008C3EBE">
          <w:rPr>
            <w:rStyle w:val="Hyperlnk"/>
            <w:noProof/>
          </w:rPr>
          <w:t>Prognos volymer</w:t>
        </w:r>
        <w:r w:rsidR="006C221C">
          <w:rPr>
            <w:noProof/>
            <w:webHidden/>
          </w:rPr>
          <w:tab/>
        </w:r>
        <w:r w:rsidR="006C221C">
          <w:rPr>
            <w:noProof/>
            <w:webHidden/>
          </w:rPr>
          <w:fldChar w:fldCharType="begin"/>
        </w:r>
        <w:r w:rsidR="006C221C">
          <w:rPr>
            <w:noProof/>
            <w:webHidden/>
          </w:rPr>
          <w:instrText xml:space="preserve"> PAGEREF _Toc382230467 \h </w:instrText>
        </w:r>
        <w:r w:rsidR="006C221C">
          <w:rPr>
            <w:noProof/>
            <w:webHidden/>
          </w:rPr>
        </w:r>
        <w:r w:rsidR="006C221C">
          <w:rPr>
            <w:noProof/>
            <w:webHidden/>
          </w:rPr>
          <w:fldChar w:fldCharType="separate"/>
        </w:r>
        <w:r w:rsidR="006C221C">
          <w:rPr>
            <w:noProof/>
            <w:webHidden/>
          </w:rPr>
          <w:t>19</w:t>
        </w:r>
        <w:r w:rsidR="006C221C">
          <w:rPr>
            <w:noProof/>
            <w:webHidden/>
          </w:rPr>
          <w:fldChar w:fldCharType="end"/>
        </w:r>
      </w:hyperlink>
    </w:p>
    <w:p w14:paraId="57D6E0A5" w14:textId="77777777" w:rsidR="006C221C" w:rsidRDefault="00116E88">
      <w:pPr>
        <w:pStyle w:val="Innehll2"/>
        <w:rPr>
          <w:rFonts w:asciiTheme="minorHAnsi" w:eastAsiaTheme="minorEastAsia" w:hAnsiTheme="minorHAnsi" w:cstheme="minorBidi"/>
          <w:noProof/>
          <w:sz w:val="22"/>
          <w:szCs w:val="22"/>
        </w:rPr>
      </w:pPr>
      <w:hyperlink w:anchor="_Toc382230468" w:history="1">
        <w:r w:rsidR="006C221C" w:rsidRPr="008C3EBE">
          <w:rPr>
            <w:rStyle w:val="Hyperlnk"/>
            <w:noProof/>
          </w:rPr>
          <w:t>3.2</w:t>
        </w:r>
        <w:r w:rsidR="006C221C">
          <w:rPr>
            <w:rFonts w:asciiTheme="minorHAnsi" w:eastAsiaTheme="minorEastAsia" w:hAnsiTheme="minorHAnsi" w:cstheme="minorBidi"/>
            <w:noProof/>
            <w:sz w:val="22"/>
            <w:szCs w:val="22"/>
          </w:rPr>
          <w:tab/>
        </w:r>
        <w:r w:rsidR="006C221C" w:rsidRPr="008C3EBE">
          <w:rPr>
            <w:rStyle w:val="Hyperlnk"/>
            <w:noProof/>
          </w:rPr>
          <w:t>Överför till prognos</w:t>
        </w:r>
        <w:r w:rsidR="006C221C">
          <w:rPr>
            <w:noProof/>
            <w:webHidden/>
          </w:rPr>
          <w:tab/>
        </w:r>
        <w:r w:rsidR="006C221C">
          <w:rPr>
            <w:noProof/>
            <w:webHidden/>
          </w:rPr>
          <w:fldChar w:fldCharType="begin"/>
        </w:r>
        <w:r w:rsidR="006C221C">
          <w:rPr>
            <w:noProof/>
            <w:webHidden/>
          </w:rPr>
          <w:instrText xml:space="preserve"> PAGEREF _Toc382230468 \h </w:instrText>
        </w:r>
        <w:r w:rsidR="006C221C">
          <w:rPr>
            <w:noProof/>
            <w:webHidden/>
          </w:rPr>
        </w:r>
        <w:r w:rsidR="006C221C">
          <w:rPr>
            <w:noProof/>
            <w:webHidden/>
          </w:rPr>
          <w:fldChar w:fldCharType="separate"/>
        </w:r>
        <w:r w:rsidR="006C221C">
          <w:rPr>
            <w:noProof/>
            <w:webHidden/>
          </w:rPr>
          <w:t>20</w:t>
        </w:r>
        <w:r w:rsidR="006C221C">
          <w:rPr>
            <w:noProof/>
            <w:webHidden/>
          </w:rPr>
          <w:fldChar w:fldCharType="end"/>
        </w:r>
      </w:hyperlink>
    </w:p>
    <w:p w14:paraId="57D6E0A6" w14:textId="77777777" w:rsidR="006C221C" w:rsidRDefault="00116E88">
      <w:pPr>
        <w:pStyle w:val="Innehll1"/>
        <w:rPr>
          <w:rFonts w:asciiTheme="minorHAnsi" w:eastAsiaTheme="minorEastAsia" w:hAnsiTheme="minorHAnsi" w:cstheme="minorBidi"/>
          <w:b w:val="0"/>
          <w:noProof/>
          <w:sz w:val="22"/>
          <w:szCs w:val="22"/>
        </w:rPr>
      </w:pPr>
      <w:hyperlink w:anchor="_Toc382230469" w:history="1">
        <w:r w:rsidR="006C221C" w:rsidRPr="008C3EBE">
          <w:rPr>
            <w:rStyle w:val="Hyperlnk"/>
            <w:noProof/>
          </w:rPr>
          <w:t>4</w:t>
        </w:r>
        <w:r w:rsidR="006C221C">
          <w:rPr>
            <w:rFonts w:asciiTheme="minorHAnsi" w:eastAsiaTheme="minorEastAsia" w:hAnsiTheme="minorHAnsi" w:cstheme="minorBidi"/>
            <w:b w:val="0"/>
            <w:noProof/>
            <w:sz w:val="22"/>
            <w:szCs w:val="22"/>
          </w:rPr>
          <w:tab/>
        </w:r>
        <w:r w:rsidR="006C221C" w:rsidRPr="008C3EBE">
          <w:rPr>
            <w:rStyle w:val="Hyperlnk"/>
            <w:noProof/>
          </w:rPr>
          <w:t>Steg 3 – Drift</w:t>
        </w:r>
        <w:r w:rsidR="006C221C">
          <w:rPr>
            <w:noProof/>
            <w:webHidden/>
          </w:rPr>
          <w:tab/>
        </w:r>
        <w:r w:rsidR="006C221C">
          <w:rPr>
            <w:noProof/>
            <w:webHidden/>
          </w:rPr>
          <w:fldChar w:fldCharType="begin"/>
        </w:r>
        <w:r w:rsidR="006C221C">
          <w:rPr>
            <w:noProof/>
            <w:webHidden/>
          </w:rPr>
          <w:instrText xml:space="preserve"> PAGEREF _Toc382230469 \h </w:instrText>
        </w:r>
        <w:r w:rsidR="006C221C">
          <w:rPr>
            <w:noProof/>
            <w:webHidden/>
          </w:rPr>
        </w:r>
        <w:r w:rsidR="006C221C">
          <w:rPr>
            <w:noProof/>
            <w:webHidden/>
          </w:rPr>
          <w:fldChar w:fldCharType="separate"/>
        </w:r>
        <w:r w:rsidR="006C221C">
          <w:rPr>
            <w:noProof/>
            <w:webHidden/>
          </w:rPr>
          <w:t>21</w:t>
        </w:r>
        <w:r w:rsidR="006C221C">
          <w:rPr>
            <w:noProof/>
            <w:webHidden/>
          </w:rPr>
          <w:fldChar w:fldCharType="end"/>
        </w:r>
      </w:hyperlink>
    </w:p>
    <w:p w14:paraId="57D6E0A7" w14:textId="77777777" w:rsidR="006C221C" w:rsidRDefault="00116E88">
      <w:pPr>
        <w:pStyle w:val="Innehll2"/>
        <w:rPr>
          <w:rFonts w:asciiTheme="minorHAnsi" w:eastAsiaTheme="minorEastAsia" w:hAnsiTheme="minorHAnsi" w:cstheme="minorBidi"/>
          <w:noProof/>
          <w:sz w:val="22"/>
          <w:szCs w:val="22"/>
        </w:rPr>
      </w:pPr>
      <w:hyperlink w:anchor="_Toc382230470" w:history="1">
        <w:r w:rsidR="006C221C" w:rsidRPr="008C3EBE">
          <w:rPr>
            <w:rStyle w:val="Hyperlnk"/>
            <w:noProof/>
          </w:rPr>
          <w:t>4.1</w:t>
        </w:r>
        <w:r w:rsidR="006C221C">
          <w:rPr>
            <w:rFonts w:asciiTheme="minorHAnsi" w:eastAsiaTheme="minorEastAsia" w:hAnsiTheme="minorHAnsi" w:cstheme="minorBidi"/>
            <w:noProof/>
            <w:sz w:val="22"/>
            <w:szCs w:val="22"/>
          </w:rPr>
          <w:tab/>
        </w:r>
        <w:r w:rsidR="006C221C" w:rsidRPr="008C3EBE">
          <w:rPr>
            <w:rStyle w:val="Hyperlnk"/>
            <w:noProof/>
          </w:rPr>
          <w:t>Manuell registrering av prognos (reg av driftskostnader)</w:t>
        </w:r>
        <w:r w:rsidR="006C221C">
          <w:rPr>
            <w:noProof/>
            <w:webHidden/>
          </w:rPr>
          <w:tab/>
        </w:r>
        <w:r w:rsidR="006C221C">
          <w:rPr>
            <w:noProof/>
            <w:webHidden/>
          </w:rPr>
          <w:fldChar w:fldCharType="begin"/>
        </w:r>
        <w:r w:rsidR="006C221C">
          <w:rPr>
            <w:noProof/>
            <w:webHidden/>
          </w:rPr>
          <w:instrText xml:space="preserve"> PAGEREF _Toc382230470 \h </w:instrText>
        </w:r>
        <w:r w:rsidR="006C221C">
          <w:rPr>
            <w:noProof/>
            <w:webHidden/>
          </w:rPr>
        </w:r>
        <w:r w:rsidR="006C221C">
          <w:rPr>
            <w:noProof/>
            <w:webHidden/>
          </w:rPr>
          <w:fldChar w:fldCharType="separate"/>
        </w:r>
        <w:r w:rsidR="006C221C">
          <w:rPr>
            <w:noProof/>
            <w:webHidden/>
          </w:rPr>
          <w:t>21</w:t>
        </w:r>
        <w:r w:rsidR="006C221C">
          <w:rPr>
            <w:noProof/>
            <w:webHidden/>
          </w:rPr>
          <w:fldChar w:fldCharType="end"/>
        </w:r>
      </w:hyperlink>
    </w:p>
    <w:p w14:paraId="57D6E0A8" w14:textId="77777777" w:rsidR="006C221C" w:rsidRDefault="00116E88">
      <w:pPr>
        <w:pStyle w:val="Innehll2"/>
        <w:rPr>
          <w:rFonts w:asciiTheme="minorHAnsi" w:eastAsiaTheme="minorEastAsia" w:hAnsiTheme="minorHAnsi" w:cstheme="minorBidi"/>
          <w:noProof/>
          <w:sz w:val="22"/>
          <w:szCs w:val="22"/>
        </w:rPr>
      </w:pPr>
      <w:hyperlink w:anchor="_Toc382230471" w:history="1">
        <w:r w:rsidR="006C221C" w:rsidRPr="008C3EBE">
          <w:rPr>
            <w:rStyle w:val="Hyperlnk"/>
            <w:noProof/>
          </w:rPr>
          <w:t>4.2</w:t>
        </w:r>
        <w:r w:rsidR="006C221C">
          <w:rPr>
            <w:rFonts w:asciiTheme="minorHAnsi" w:eastAsiaTheme="minorEastAsia" w:hAnsiTheme="minorHAnsi" w:cstheme="minorBidi"/>
            <w:noProof/>
            <w:sz w:val="22"/>
            <w:szCs w:val="22"/>
          </w:rPr>
          <w:tab/>
        </w:r>
        <w:r w:rsidR="006C221C" w:rsidRPr="008C3EBE">
          <w:rPr>
            <w:rStyle w:val="Hyperlnk"/>
            <w:noProof/>
          </w:rPr>
          <w:t xml:space="preserve">Registrering genom </w:t>
        </w:r>
        <w:r w:rsidR="006C221C" w:rsidRPr="008C3EBE">
          <w:rPr>
            <w:rStyle w:val="Hyperlnk"/>
            <w:i/>
            <w:noProof/>
          </w:rPr>
          <w:t>Fördela</w:t>
        </w:r>
        <w:r w:rsidR="006C221C" w:rsidRPr="008C3EBE">
          <w:rPr>
            <w:rStyle w:val="Hyperlnk"/>
            <w:noProof/>
          </w:rPr>
          <w:t xml:space="preserve"> knappen</w:t>
        </w:r>
        <w:r w:rsidR="006C221C">
          <w:rPr>
            <w:noProof/>
            <w:webHidden/>
          </w:rPr>
          <w:tab/>
        </w:r>
        <w:r w:rsidR="006C221C">
          <w:rPr>
            <w:noProof/>
            <w:webHidden/>
          </w:rPr>
          <w:fldChar w:fldCharType="begin"/>
        </w:r>
        <w:r w:rsidR="006C221C">
          <w:rPr>
            <w:noProof/>
            <w:webHidden/>
          </w:rPr>
          <w:instrText xml:space="preserve"> PAGEREF _Toc382230471 \h </w:instrText>
        </w:r>
        <w:r w:rsidR="006C221C">
          <w:rPr>
            <w:noProof/>
            <w:webHidden/>
          </w:rPr>
        </w:r>
        <w:r w:rsidR="006C221C">
          <w:rPr>
            <w:noProof/>
            <w:webHidden/>
          </w:rPr>
          <w:fldChar w:fldCharType="separate"/>
        </w:r>
        <w:r w:rsidR="006C221C">
          <w:rPr>
            <w:noProof/>
            <w:webHidden/>
          </w:rPr>
          <w:t>22</w:t>
        </w:r>
        <w:r w:rsidR="006C221C">
          <w:rPr>
            <w:noProof/>
            <w:webHidden/>
          </w:rPr>
          <w:fldChar w:fldCharType="end"/>
        </w:r>
      </w:hyperlink>
    </w:p>
    <w:p w14:paraId="57D6E0A9" w14:textId="77777777" w:rsidR="006C221C" w:rsidRDefault="00116E88">
      <w:pPr>
        <w:pStyle w:val="Innehll2"/>
        <w:rPr>
          <w:rFonts w:asciiTheme="minorHAnsi" w:eastAsiaTheme="minorEastAsia" w:hAnsiTheme="minorHAnsi" w:cstheme="minorBidi"/>
          <w:noProof/>
          <w:sz w:val="22"/>
          <w:szCs w:val="22"/>
        </w:rPr>
      </w:pPr>
      <w:hyperlink w:anchor="_Toc382230472" w:history="1">
        <w:r w:rsidR="006C221C" w:rsidRPr="008C3EBE">
          <w:rPr>
            <w:rStyle w:val="Hyperlnk"/>
            <w:noProof/>
          </w:rPr>
          <w:t>4.3</w:t>
        </w:r>
        <w:r w:rsidR="006C221C">
          <w:rPr>
            <w:rFonts w:asciiTheme="minorHAnsi" w:eastAsiaTheme="minorEastAsia" w:hAnsiTheme="minorHAnsi" w:cstheme="minorBidi"/>
            <w:noProof/>
            <w:sz w:val="22"/>
            <w:szCs w:val="22"/>
          </w:rPr>
          <w:tab/>
        </w:r>
        <w:r w:rsidR="006C221C" w:rsidRPr="008C3EBE">
          <w:rPr>
            <w:rStyle w:val="Hyperlnk"/>
            <w:noProof/>
          </w:rPr>
          <w:t>Låsa och stänga prognos</w:t>
        </w:r>
        <w:r w:rsidR="006C221C">
          <w:rPr>
            <w:noProof/>
            <w:webHidden/>
          </w:rPr>
          <w:tab/>
        </w:r>
        <w:r w:rsidR="006C221C">
          <w:rPr>
            <w:noProof/>
            <w:webHidden/>
          </w:rPr>
          <w:fldChar w:fldCharType="begin"/>
        </w:r>
        <w:r w:rsidR="006C221C">
          <w:rPr>
            <w:noProof/>
            <w:webHidden/>
          </w:rPr>
          <w:instrText xml:space="preserve"> PAGEREF _Toc382230472 \h </w:instrText>
        </w:r>
        <w:r w:rsidR="006C221C">
          <w:rPr>
            <w:noProof/>
            <w:webHidden/>
          </w:rPr>
        </w:r>
        <w:r w:rsidR="006C221C">
          <w:rPr>
            <w:noProof/>
            <w:webHidden/>
          </w:rPr>
          <w:fldChar w:fldCharType="separate"/>
        </w:r>
        <w:r w:rsidR="006C221C">
          <w:rPr>
            <w:noProof/>
            <w:webHidden/>
          </w:rPr>
          <w:t>23</w:t>
        </w:r>
        <w:r w:rsidR="006C221C">
          <w:rPr>
            <w:noProof/>
            <w:webHidden/>
          </w:rPr>
          <w:fldChar w:fldCharType="end"/>
        </w:r>
      </w:hyperlink>
    </w:p>
    <w:p w14:paraId="57D6E0AA" w14:textId="77777777" w:rsidR="00953553" w:rsidRDefault="000F2B87" w:rsidP="000D22AC">
      <w:r>
        <w:fldChar w:fldCharType="end"/>
      </w:r>
      <w:r w:rsidR="00953553">
        <w:br w:type="page"/>
      </w:r>
    </w:p>
    <w:p w14:paraId="57D6E0AB" w14:textId="77777777" w:rsidR="00FD3417" w:rsidRPr="00FD3417" w:rsidRDefault="004E3CEF" w:rsidP="00FD3417">
      <w:pPr>
        <w:pStyle w:val="Rubrik1"/>
      </w:pPr>
      <w:bookmarkStart w:id="7" w:name="Rapporttext"/>
      <w:bookmarkStart w:id="8" w:name="_Toc382230442"/>
      <w:bookmarkStart w:id="9" w:name="_Toc332199090"/>
      <w:bookmarkEnd w:id="7"/>
      <w:r>
        <w:lastRenderedPageBreak/>
        <w:t>Generella</w:t>
      </w:r>
      <w:r w:rsidR="006A1D03">
        <w:t xml:space="preserve"> knappar och funktioner i prognos</w:t>
      </w:r>
      <w:r>
        <w:t>modulen</w:t>
      </w:r>
      <w:bookmarkEnd w:id="8"/>
    </w:p>
    <w:p w14:paraId="57D6E0AC" w14:textId="77777777" w:rsidR="005B031B" w:rsidRPr="005B031B" w:rsidRDefault="005B031B" w:rsidP="005B031B">
      <w:r>
        <w:t>Detta avsnitt går generellt igenom om knappar och funktioner i Raind</w:t>
      </w:r>
      <w:r w:rsidR="006A1D03">
        <w:t>ance. Dessa är applicerbara</w:t>
      </w:r>
      <w:r>
        <w:t xml:space="preserve"> i </w:t>
      </w:r>
      <w:r w:rsidR="006A1D03">
        <w:t>prognos</w:t>
      </w:r>
      <w:r>
        <w:t xml:space="preserve">modulen, men </w:t>
      </w:r>
      <w:r w:rsidR="008573D3">
        <w:t xml:space="preserve">gäller </w:t>
      </w:r>
      <w:r>
        <w:t xml:space="preserve">även vid andra moduler i Raindance som fakturahantering och </w:t>
      </w:r>
      <w:r w:rsidR="003037B0">
        <w:t xml:space="preserve">bokföringsorder </w:t>
      </w:r>
      <w:r>
        <w:t xml:space="preserve">mm. </w:t>
      </w:r>
    </w:p>
    <w:p w14:paraId="57D6E0AD" w14:textId="77777777" w:rsidR="004E3CEF" w:rsidRPr="004E3CEF" w:rsidRDefault="004E3CEF" w:rsidP="004E3CEF"/>
    <w:p w14:paraId="57D6E0AE" w14:textId="77777777" w:rsidR="004E3CEF" w:rsidRPr="004E3CEF" w:rsidRDefault="004E3CEF" w:rsidP="00C02123">
      <w:pPr>
        <w:pStyle w:val="Rubrik2"/>
      </w:pPr>
      <w:bookmarkStart w:id="10" w:name="_Toc332199117"/>
      <w:bookmarkStart w:id="11" w:name="_Toc382230443"/>
      <w:r w:rsidRPr="004E3CEF">
        <w:t>Delsumma/Nollrader/Sidhantering</w:t>
      </w:r>
      <w:bookmarkEnd w:id="10"/>
      <w:bookmarkEnd w:id="11"/>
    </w:p>
    <w:p w14:paraId="57D6E0AF" w14:textId="77777777" w:rsidR="004E3CEF" w:rsidRPr="004E3CEF" w:rsidRDefault="004E3CEF" w:rsidP="004E3CEF">
      <w:r w:rsidRPr="004E3CEF">
        <w:rPr>
          <w:noProof/>
        </w:rPr>
        <w:drawing>
          <wp:inline distT="0" distB="0" distL="0" distR="0" wp14:anchorId="57D6E260" wp14:editId="57D6E261">
            <wp:extent cx="2820670" cy="422910"/>
            <wp:effectExtent l="19050" t="19050" r="17780" b="15240"/>
            <wp:docPr id="19"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cstate="print"/>
                    <a:srcRect/>
                    <a:stretch>
                      <a:fillRect/>
                    </a:stretch>
                  </pic:blipFill>
                  <pic:spPr bwMode="auto">
                    <a:xfrm>
                      <a:off x="0" y="0"/>
                      <a:ext cx="2820670" cy="422910"/>
                    </a:xfrm>
                    <a:prstGeom prst="rect">
                      <a:avLst/>
                    </a:prstGeom>
                    <a:noFill/>
                    <a:ln w="9525">
                      <a:solidFill>
                        <a:schemeClr val="accent1"/>
                      </a:solidFill>
                      <a:miter lim="800000"/>
                      <a:headEnd/>
                      <a:tailEnd/>
                    </a:ln>
                  </pic:spPr>
                </pic:pic>
              </a:graphicData>
            </a:graphic>
          </wp:inline>
        </w:drawing>
      </w:r>
    </w:p>
    <w:p w14:paraId="57D6E0B0" w14:textId="77777777" w:rsidR="008573D3" w:rsidRDefault="008573D3" w:rsidP="004E3CEF"/>
    <w:p w14:paraId="57D6E0B1" w14:textId="77777777" w:rsidR="008573D3" w:rsidRDefault="008573D3" w:rsidP="004E3CEF">
      <w:r>
        <w:t>Delsumma kan du använda om du vill se en summering per koddel, t ex konto som visas nedan. Vill du se en delsumma per verksamhet måste du först flytta kolumnen först (längt till vänster) och sen välja delsumma. För att flytta kolumn se kap 1:</w:t>
      </w:r>
      <w:r w:rsidR="003037B0">
        <w:t>6</w:t>
      </w:r>
      <w:r>
        <w:t>.</w:t>
      </w:r>
    </w:p>
    <w:p w14:paraId="57D6E0B2" w14:textId="77777777" w:rsidR="008573D3" w:rsidRDefault="008573D3" w:rsidP="004E3CEF"/>
    <w:p w14:paraId="57D6E0B3" w14:textId="77777777" w:rsidR="004E3CEF" w:rsidRDefault="004E3CEF" w:rsidP="004E3CEF">
      <w:r w:rsidRPr="004E3CEF">
        <w:t xml:space="preserve">I grundläget används </w:t>
      </w:r>
      <w:r w:rsidR="008573D3">
        <w:t xml:space="preserve">dock </w:t>
      </w:r>
      <w:r w:rsidRPr="004E3CEF">
        <w:t xml:space="preserve">inga delsummor per koddel. För att få en eller flera delsummor </w:t>
      </w:r>
      <w:r w:rsidR="001204A8">
        <w:t>ska</w:t>
      </w:r>
      <w:r w:rsidRPr="004E3CEF">
        <w:t xml:space="preserve"> du välja detta under dropplisten; delsummor kan väljas för varje koddel i kodsträngen. I exemplet nedan visas delsumma per konto. </w:t>
      </w:r>
    </w:p>
    <w:p w14:paraId="57D6E0B4" w14:textId="77777777" w:rsidR="00352BD8" w:rsidRDefault="00352BD8" w:rsidP="004E3CEF"/>
    <w:p w14:paraId="57D6E0B5" w14:textId="77777777" w:rsidR="00352BD8" w:rsidRPr="004E3CEF" w:rsidRDefault="00352BD8" w:rsidP="004E3CEF">
      <w:r>
        <w:rPr>
          <w:noProof/>
        </w:rPr>
        <w:lastRenderedPageBreak/>
        <w:drawing>
          <wp:inline distT="0" distB="0" distL="0" distR="0" wp14:anchorId="57D6E262" wp14:editId="57D6E263">
            <wp:extent cx="5276850" cy="2027486"/>
            <wp:effectExtent l="19050" t="19050" r="19050" b="1143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81717" cy="2029356"/>
                    </a:xfrm>
                    <a:prstGeom prst="rect">
                      <a:avLst/>
                    </a:prstGeom>
                    <a:noFill/>
                    <a:ln w="9525">
                      <a:solidFill>
                        <a:schemeClr val="accent1"/>
                      </a:solidFill>
                      <a:miter lim="800000"/>
                      <a:headEnd/>
                      <a:tailEnd/>
                    </a:ln>
                  </pic:spPr>
                </pic:pic>
              </a:graphicData>
            </a:graphic>
          </wp:inline>
        </w:drawing>
      </w:r>
    </w:p>
    <w:p w14:paraId="57D6E0B6" w14:textId="77777777" w:rsidR="004E3CEF" w:rsidRPr="004E3CEF" w:rsidRDefault="004E3CEF" w:rsidP="004E3CEF"/>
    <w:p w14:paraId="57D6E0B7" w14:textId="77777777" w:rsidR="004E3CEF" w:rsidRPr="004E3CEF" w:rsidRDefault="004E3CEF" w:rsidP="004E3CEF">
      <w:r w:rsidRPr="004E3CEF">
        <w:t>För att bläddra mellan de olika sidorna inom ett ansvar använder du sidhanteringen, antingen genom att t ex ange nästa sida, sista sidan eller någon annan variant. Hur många sidor som finns anges som 1,</w:t>
      </w:r>
      <w:r w:rsidR="005B031B">
        <w:t xml:space="preserve"> </w:t>
      </w:r>
      <w:r w:rsidRPr="004E3CEF">
        <w:t>2, 3 osv. Bläddringen fungerar på samma sätt som i andra webbapplikationer. Om du i stället vill ha alla rader i en enda scrollbar lista så kan du avmarkera sidhanteringen, nackdelen blir då att du måste scrolla dig upp och ned.</w:t>
      </w:r>
    </w:p>
    <w:p w14:paraId="57D6E0B8" w14:textId="77777777" w:rsidR="004E3CEF" w:rsidRPr="004E3CEF" w:rsidRDefault="004E3CEF" w:rsidP="004E3CEF"/>
    <w:p w14:paraId="57D6E0B9" w14:textId="77777777" w:rsidR="004E3CEF" w:rsidRPr="004E3CEF" w:rsidRDefault="004E3CEF" w:rsidP="004E3CEF">
      <w:r w:rsidRPr="004E3CEF">
        <w:rPr>
          <w:noProof/>
        </w:rPr>
        <w:drawing>
          <wp:inline distT="0" distB="0" distL="0" distR="0" wp14:anchorId="57D6E264" wp14:editId="57D6E265">
            <wp:extent cx="1216025" cy="293370"/>
            <wp:effectExtent l="19050" t="19050" r="22225" b="11430"/>
            <wp:docPr id="2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216025" cy="293370"/>
                    </a:xfrm>
                    <a:prstGeom prst="rect">
                      <a:avLst/>
                    </a:prstGeom>
                    <a:noFill/>
                    <a:ln w="9525">
                      <a:solidFill>
                        <a:schemeClr val="accent1"/>
                      </a:solidFill>
                      <a:miter lim="800000"/>
                      <a:headEnd/>
                      <a:tailEnd/>
                    </a:ln>
                  </pic:spPr>
                </pic:pic>
              </a:graphicData>
            </a:graphic>
          </wp:inline>
        </w:drawing>
      </w:r>
    </w:p>
    <w:p w14:paraId="57D6E0BA" w14:textId="77777777" w:rsidR="004E3CEF" w:rsidRPr="004E3CEF" w:rsidRDefault="004E3CEF" w:rsidP="004E3CEF"/>
    <w:p w14:paraId="57D6E0BB" w14:textId="77777777" w:rsidR="004E3CEF" w:rsidRPr="004E3CEF" w:rsidRDefault="004E3CEF" w:rsidP="004E3CEF">
      <w:r w:rsidRPr="004E3CEF">
        <w:t>I grundläget visas inga nollrader utan det som visas är alla kodkombinationer som har ett utfall i en eller flera av de olika värdekolumnerna. Om du önskar se rader där värdet är noll kryssar du i rutan för nollvärden och läser om bilden.</w:t>
      </w:r>
      <w:r w:rsidRPr="004E3CEF">
        <w:rPr>
          <w:noProof/>
        </w:rPr>
        <w:drawing>
          <wp:inline distT="0" distB="0" distL="0" distR="0" wp14:anchorId="57D6E266" wp14:editId="57D6E267">
            <wp:extent cx="716280" cy="405130"/>
            <wp:effectExtent l="19050" t="0" r="7620" b="0"/>
            <wp:docPr id="22"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716280" cy="405130"/>
                    </a:xfrm>
                    <a:prstGeom prst="rect">
                      <a:avLst/>
                    </a:prstGeom>
                    <a:noFill/>
                    <a:ln w="9525">
                      <a:noFill/>
                      <a:miter lim="800000"/>
                      <a:headEnd/>
                      <a:tailEnd/>
                    </a:ln>
                  </pic:spPr>
                </pic:pic>
              </a:graphicData>
            </a:graphic>
          </wp:inline>
        </w:drawing>
      </w:r>
    </w:p>
    <w:p w14:paraId="57D6E0BC" w14:textId="77777777" w:rsidR="004E3CEF" w:rsidRPr="004E3CEF" w:rsidRDefault="004E3CEF" w:rsidP="004E3CEF"/>
    <w:p w14:paraId="57D6E0BD" w14:textId="77777777" w:rsidR="00C02123" w:rsidRDefault="008573D3" w:rsidP="008573D3">
      <w:pPr>
        <w:pStyle w:val="Rubrik2"/>
      </w:pPr>
      <w:bookmarkStart w:id="12" w:name="_Toc382230444"/>
      <w:bookmarkStart w:id="13" w:name="_Toc332199118"/>
      <w:r>
        <w:lastRenderedPageBreak/>
        <w:t>Söka med *</w:t>
      </w:r>
      <w:bookmarkEnd w:id="12"/>
    </w:p>
    <w:p w14:paraId="57D6E0BE" w14:textId="77777777" w:rsidR="008573D3" w:rsidRDefault="008573D3" w:rsidP="008573D3">
      <w:r>
        <w:t>Du kan på de flesta ställen i Raindance söka efter specifika konton, verksamheter, a</w:t>
      </w:r>
      <w:r w:rsidR="00DC60FF">
        <w:t xml:space="preserve">nsvar mm. Är du dock osäker på hela ansvaret kan du söka på delar av det. Detta görs med *. </w:t>
      </w:r>
      <w:r>
        <w:t xml:space="preserve"> </w:t>
      </w:r>
    </w:p>
    <w:p w14:paraId="57D6E0BF" w14:textId="77777777" w:rsidR="00DC60FF" w:rsidRDefault="00DC60FF" w:rsidP="00DC60FF">
      <w:pPr>
        <w:pStyle w:val="Liststycke"/>
        <w:numPr>
          <w:ilvl w:val="0"/>
          <w:numId w:val="17"/>
        </w:numPr>
      </w:pPr>
      <w:r>
        <w:t xml:space="preserve">Vet du </w:t>
      </w:r>
      <w:r w:rsidR="00A97E67">
        <w:t xml:space="preserve">t ex </w:t>
      </w:r>
      <w:r>
        <w:t xml:space="preserve">ansvarets två första siffror skriver du 20 och *, dvs </w:t>
      </w:r>
      <w:r w:rsidRPr="00DC60FF">
        <w:rPr>
          <w:b/>
        </w:rPr>
        <w:t>20*</w:t>
      </w:r>
      <w:r>
        <w:t>, du får då upp alla ansvar som börjar med 20.</w:t>
      </w:r>
    </w:p>
    <w:p w14:paraId="57D6E0C0" w14:textId="77777777" w:rsidR="00DC60FF" w:rsidRDefault="00DC60FF" w:rsidP="00DC60FF">
      <w:pPr>
        <w:pStyle w:val="Liststycke"/>
        <w:numPr>
          <w:ilvl w:val="0"/>
          <w:numId w:val="17"/>
        </w:numPr>
      </w:pPr>
      <w:r>
        <w:t xml:space="preserve">Vet du att ansvaret slutar med 55 skriver du istället * och 55, dvs </w:t>
      </w:r>
      <w:r w:rsidRPr="00DC60FF">
        <w:rPr>
          <w:b/>
        </w:rPr>
        <w:t>*55</w:t>
      </w:r>
      <w:r>
        <w:rPr>
          <w:b/>
        </w:rPr>
        <w:t>,</w:t>
      </w:r>
      <w:r>
        <w:t xml:space="preserve"> då får du upp alla ansvar som slutar med 55.</w:t>
      </w:r>
    </w:p>
    <w:p w14:paraId="57D6E0C1" w14:textId="77777777" w:rsidR="00DC60FF" w:rsidRDefault="00DC60FF" w:rsidP="00DC60FF">
      <w:pPr>
        <w:pStyle w:val="Liststycke"/>
        <w:numPr>
          <w:ilvl w:val="0"/>
          <w:numId w:val="17"/>
        </w:numPr>
      </w:pPr>
      <w:r>
        <w:t xml:space="preserve">Vet du att ansvaret i mitten innehåller 361, skriver du </w:t>
      </w:r>
      <w:r w:rsidRPr="00DC60FF">
        <w:rPr>
          <w:b/>
        </w:rPr>
        <w:t>*361*</w:t>
      </w:r>
      <w:r>
        <w:t xml:space="preserve"> så får du alla ansvar som har 361 i sig.</w:t>
      </w:r>
    </w:p>
    <w:p w14:paraId="57D6E0C2" w14:textId="77777777" w:rsidR="008573D3" w:rsidRDefault="00DC60FF" w:rsidP="008573D3">
      <w:r>
        <w:t xml:space="preserve">Nedan har utsökning skett </w:t>
      </w:r>
      <w:r w:rsidR="003037B0">
        <w:t xml:space="preserve">på </w:t>
      </w:r>
      <w:r>
        <w:t xml:space="preserve">ansvar som börjar på 2003* </w:t>
      </w:r>
      <w:r w:rsidR="003037B0">
        <w:t>med följande resultat.</w:t>
      </w:r>
    </w:p>
    <w:p w14:paraId="57D6E0C3" w14:textId="77777777" w:rsidR="00514E06" w:rsidRDefault="00514E06" w:rsidP="008573D3"/>
    <w:p w14:paraId="57D6E0C4" w14:textId="77777777" w:rsidR="008573D3" w:rsidRDefault="00DC60FF" w:rsidP="008573D3">
      <w:r>
        <w:rPr>
          <w:noProof/>
        </w:rPr>
        <w:drawing>
          <wp:inline distT="0" distB="0" distL="0" distR="0" wp14:anchorId="57D6E268" wp14:editId="57D6E269">
            <wp:extent cx="2162175" cy="2171700"/>
            <wp:effectExtent l="19050" t="19050" r="28575" b="190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62175" cy="2171700"/>
                    </a:xfrm>
                    <a:prstGeom prst="rect">
                      <a:avLst/>
                    </a:prstGeom>
                    <a:noFill/>
                    <a:ln w="9525">
                      <a:solidFill>
                        <a:schemeClr val="accent1"/>
                      </a:solidFill>
                      <a:miter lim="800000"/>
                      <a:headEnd/>
                      <a:tailEnd/>
                    </a:ln>
                  </pic:spPr>
                </pic:pic>
              </a:graphicData>
            </a:graphic>
          </wp:inline>
        </w:drawing>
      </w:r>
    </w:p>
    <w:p w14:paraId="57D6E0C5" w14:textId="77777777" w:rsidR="008573D3" w:rsidRDefault="008573D3" w:rsidP="008573D3"/>
    <w:p w14:paraId="57D6E0C6" w14:textId="77777777" w:rsidR="009F6446" w:rsidRDefault="009F6446" w:rsidP="009F6446">
      <w:pPr>
        <w:pStyle w:val="Rubrik2"/>
      </w:pPr>
      <w:bookmarkStart w:id="14" w:name="_Toc382230445"/>
      <w:r>
        <w:t>Större fönster – F11 tangenten</w:t>
      </w:r>
      <w:bookmarkEnd w:id="14"/>
    </w:p>
    <w:p w14:paraId="57D6E0C7" w14:textId="77777777" w:rsidR="009F6446" w:rsidRPr="009F6446" w:rsidRDefault="009F6446" w:rsidP="009F6446">
      <w:r>
        <w:t>När du öppnar Raindance i ett Explorerfält kommer du även att se Explorers menyval, med favoriter, sökfält, länkar mm. För att göra Raindancefönstret lite större kan du trycka funktion</w:t>
      </w:r>
      <w:r w:rsidR="00514E06">
        <w:t>stangenten F11 och e</w:t>
      </w:r>
      <w:r>
        <w:t xml:space="preserve">xplorerfältet kommer att döljas. Du kommer då se lite mer </w:t>
      </w:r>
      <w:r>
        <w:lastRenderedPageBreak/>
        <w:t xml:space="preserve">av Raindance och kommer inte behöva scrolla lika mycket. Det är bara att trycka F11 igen för att få tillbaka det. </w:t>
      </w:r>
    </w:p>
    <w:p w14:paraId="57D6E0C8" w14:textId="77777777" w:rsidR="009F6446" w:rsidRPr="008573D3" w:rsidRDefault="009F6446" w:rsidP="008573D3"/>
    <w:p w14:paraId="57D6E0C9" w14:textId="77777777" w:rsidR="004E3CEF" w:rsidRPr="004E3CEF" w:rsidRDefault="004E3CEF" w:rsidP="00C02123">
      <w:pPr>
        <w:pStyle w:val="Rubrik2"/>
      </w:pPr>
      <w:bookmarkStart w:id="15" w:name="_Toc382230446"/>
      <w:r w:rsidRPr="004E3CEF">
        <w:t>Registrering/Ändra</w:t>
      </w:r>
      <w:bookmarkEnd w:id="13"/>
      <w:bookmarkEnd w:id="15"/>
    </w:p>
    <w:p w14:paraId="57D6E0CA" w14:textId="77777777" w:rsidR="004E3CEF" w:rsidRPr="004E3CEF" w:rsidRDefault="004E3CEF" w:rsidP="004E3CEF">
      <w:r w:rsidRPr="004E3CEF">
        <w:t xml:space="preserve">För att påbörja registreringen av din </w:t>
      </w:r>
      <w:r w:rsidR="00352BD8">
        <w:t>prognos</w:t>
      </w:r>
      <w:r w:rsidRPr="004E3CEF">
        <w:t xml:space="preserve"> </w:t>
      </w:r>
      <w:r w:rsidR="001204A8">
        <w:t>ska</w:t>
      </w:r>
      <w:r w:rsidRPr="004E3CEF">
        <w:t xml:space="preserve"> du klicka på knappen </w:t>
      </w:r>
      <w:r w:rsidRPr="004E3CEF">
        <w:rPr>
          <w:noProof/>
        </w:rPr>
        <w:drawing>
          <wp:inline distT="0" distB="0" distL="0" distR="0" wp14:anchorId="57D6E26A" wp14:editId="57D6E26B">
            <wp:extent cx="862330" cy="551815"/>
            <wp:effectExtent l="19050" t="19050" r="13970" b="19685"/>
            <wp:docPr id="2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862330" cy="551815"/>
                    </a:xfrm>
                    <a:prstGeom prst="rect">
                      <a:avLst/>
                    </a:prstGeom>
                    <a:noFill/>
                    <a:ln w="9525">
                      <a:solidFill>
                        <a:schemeClr val="accent1"/>
                      </a:solidFill>
                      <a:miter lim="800000"/>
                      <a:headEnd/>
                      <a:tailEnd/>
                    </a:ln>
                  </pic:spPr>
                </pic:pic>
              </a:graphicData>
            </a:graphic>
          </wp:inline>
        </w:drawing>
      </w:r>
    </w:p>
    <w:p w14:paraId="57D6E0CB" w14:textId="77777777" w:rsidR="004E3CEF" w:rsidRPr="004E3CEF" w:rsidRDefault="004E3CEF" w:rsidP="004E3CEF"/>
    <w:p w14:paraId="57D6E0CC" w14:textId="77777777" w:rsidR="00C02123" w:rsidRDefault="00C02123" w:rsidP="004E3CEF">
      <w:pPr>
        <w:pStyle w:val="Rubrik2"/>
      </w:pPr>
      <w:bookmarkStart w:id="16" w:name="_Toc382230447"/>
      <w:r>
        <w:t>Generellt om registrering</w:t>
      </w:r>
      <w:bookmarkEnd w:id="16"/>
    </w:p>
    <w:p w14:paraId="57D6E0CD" w14:textId="77777777" w:rsidR="00C02123" w:rsidRDefault="00C02123" w:rsidP="00C02123">
      <w:r>
        <w:t>De obligatoriska koddelarna i Raindance är Konto, Ansvar, Verksamhet och Motpart. Saknas registrering på någon av dessa kommer sy</w:t>
      </w:r>
      <w:r w:rsidR="005B031B">
        <w:t>stemet att ge ett felmeddelande när du försöker spara.</w:t>
      </w:r>
    </w:p>
    <w:p w14:paraId="57D6E0CE" w14:textId="77777777" w:rsidR="00C02123" w:rsidRDefault="00C02123" w:rsidP="00C02123"/>
    <w:p w14:paraId="57D6E0CF" w14:textId="77777777" w:rsidR="00C02123" w:rsidRDefault="00C02123" w:rsidP="00C02123">
      <w:r>
        <w:t>De frivilliga koddelarna i Raindance är Aktivitet, Projekt och Objekt. De kan dock vara obligatoriska beroende på vad din verksamhet (</w:t>
      </w:r>
      <w:r w:rsidR="00514E06">
        <w:t>t ex</w:t>
      </w:r>
      <w:r>
        <w:t xml:space="preserve"> FFS, VSS) har bestämt. </w:t>
      </w:r>
      <w:r w:rsidR="00D85629">
        <w:t xml:space="preserve">Inget felmeddelande kommer dock ges om </w:t>
      </w:r>
      <w:r w:rsidR="005B031B">
        <w:t>den frivilliga koddelen saknas</w:t>
      </w:r>
      <w:r w:rsidR="00514E06">
        <w:t xml:space="preserve"> vid kontering</w:t>
      </w:r>
      <w:r w:rsidR="005B031B">
        <w:t>.</w:t>
      </w:r>
    </w:p>
    <w:p w14:paraId="57D6E0D0" w14:textId="77777777" w:rsidR="00C02123" w:rsidRDefault="00C02123" w:rsidP="00C02123"/>
    <w:p w14:paraId="57D6E0D1" w14:textId="77777777" w:rsidR="004E3CEF" w:rsidRPr="004E3CEF" w:rsidRDefault="004E3CEF" w:rsidP="004E3CEF">
      <w:r w:rsidRPr="004E3CEF">
        <w:t xml:space="preserve">När du tryckt på </w:t>
      </w:r>
      <w:r w:rsidRPr="00C34220">
        <w:rPr>
          <w:i/>
        </w:rPr>
        <w:t>Ändra</w:t>
      </w:r>
      <w:r w:rsidRPr="004E3CEF">
        <w:t xml:space="preserve"> öppnas de rutor där det är möjligt att registrera </w:t>
      </w:r>
      <w:r w:rsidR="00352BD8">
        <w:t>prognos.</w:t>
      </w:r>
      <w:r w:rsidRPr="004E3CEF">
        <w:t xml:space="preserve"> Övriga kolumner används enbart för jämförelser och är inte registrerbara. </w:t>
      </w:r>
    </w:p>
    <w:p w14:paraId="57D6E0D2" w14:textId="77777777" w:rsidR="004E3CEF" w:rsidRPr="004E3CEF" w:rsidRDefault="004E3CEF" w:rsidP="004E3CEF"/>
    <w:p w14:paraId="57D6E0D3" w14:textId="77777777" w:rsidR="00DC60FF" w:rsidRDefault="004E3CEF" w:rsidP="004E3CEF">
      <w:r w:rsidRPr="004E3CEF">
        <w:t>Registreri</w:t>
      </w:r>
      <w:r w:rsidR="00D85629">
        <w:t>ng</w:t>
      </w:r>
      <w:r w:rsidR="00DC60FF">
        <w:t xml:space="preserve"> sker både i heltal och </w:t>
      </w:r>
      <w:r w:rsidR="00D85629">
        <w:t>tusentals kronor</w:t>
      </w:r>
      <w:r w:rsidR="003864A4">
        <w:t xml:space="preserve"> beroende på var du är i prognos</w:t>
      </w:r>
      <w:r w:rsidR="00DC60FF">
        <w:t>modulen. Där det ska vara tusentals kronor (tkr) är detta angivet högt upp på sidan. I övrigt sker registrering i heltal.</w:t>
      </w:r>
    </w:p>
    <w:p w14:paraId="57D6E0D4" w14:textId="77777777" w:rsidR="00DC60FF" w:rsidRDefault="00DC60FF" w:rsidP="004E3CEF"/>
    <w:p w14:paraId="57D6E0D5" w14:textId="77777777" w:rsidR="00DC60FF" w:rsidRDefault="00D85629" w:rsidP="004E3CEF">
      <w:r>
        <w:t>Intäkter registreras som positiva tal</w:t>
      </w:r>
      <w:r w:rsidR="00DC60FF">
        <w:t xml:space="preserve"> (utan plustecken)</w:t>
      </w:r>
      <w:r>
        <w:t xml:space="preserve"> och kostnader med minustecken</w:t>
      </w:r>
      <w:r w:rsidR="00C34220">
        <w:t xml:space="preserve"> (-)</w:t>
      </w:r>
      <w:r>
        <w:t>.</w:t>
      </w:r>
      <w:r w:rsidRPr="00D85629">
        <w:t xml:space="preserve"> </w:t>
      </w:r>
    </w:p>
    <w:p w14:paraId="57D6E0D6" w14:textId="77777777" w:rsidR="00DC60FF" w:rsidRDefault="00DC60FF" w:rsidP="004E3CEF"/>
    <w:p w14:paraId="57D6E0D7" w14:textId="77777777" w:rsidR="00D85629" w:rsidRDefault="00D85629" w:rsidP="004E3CEF">
      <w:r>
        <w:lastRenderedPageBreak/>
        <w:t>O</w:t>
      </w:r>
      <w:r w:rsidR="004E3CEF" w:rsidRPr="004E3CEF">
        <w:t>m du stäl</w:t>
      </w:r>
      <w:r w:rsidR="00DC60FF">
        <w:t xml:space="preserve">ler dig över en summa med musen, där det är tkr, </w:t>
      </w:r>
      <w:r w:rsidR="004E3CEF" w:rsidRPr="004E3CEF">
        <w:t xml:space="preserve">så ser du den exakta summan som är registrerad enligt bokföringen.  </w:t>
      </w:r>
    </w:p>
    <w:p w14:paraId="57D6E0D8" w14:textId="77777777" w:rsidR="00D85629" w:rsidRDefault="00D85629" w:rsidP="004E3CEF"/>
    <w:p w14:paraId="57D6E0D9" w14:textId="77777777" w:rsidR="00D85629" w:rsidRDefault="00D85629" w:rsidP="00D85629">
      <w:pPr>
        <w:pStyle w:val="Rubrik2"/>
      </w:pPr>
      <w:bookmarkStart w:id="17" w:name="_Toc382230448"/>
      <w:r>
        <w:t>Kolumnhantering</w:t>
      </w:r>
      <w:bookmarkEnd w:id="17"/>
    </w:p>
    <w:p w14:paraId="57D6E0DA" w14:textId="77777777" w:rsidR="004E3CEF" w:rsidRDefault="004E3CEF" w:rsidP="004E3CEF">
      <w:r w:rsidRPr="004E3CEF">
        <w:t xml:space="preserve">Genom att högerklicka på en kolumn är det möjligt att flytta kolumnen. Kolumnen kan flyttas stegvis till vänster eller höger eller flyttas först eller sist. </w:t>
      </w:r>
    </w:p>
    <w:p w14:paraId="57D6E0DB" w14:textId="77777777" w:rsidR="00352BD8" w:rsidRDefault="00352BD8" w:rsidP="004E3CEF"/>
    <w:p w14:paraId="57D6E0DC" w14:textId="77777777" w:rsidR="00352BD8" w:rsidRPr="004E3CEF" w:rsidRDefault="00352BD8" w:rsidP="004E3CEF">
      <w:r>
        <w:rPr>
          <w:noProof/>
        </w:rPr>
        <w:drawing>
          <wp:inline distT="0" distB="0" distL="0" distR="0" wp14:anchorId="57D6E26C" wp14:editId="57D6E26D">
            <wp:extent cx="5295900" cy="2275134"/>
            <wp:effectExtent l="19050" t="19050" r="19050" b="1143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573" t="36981" r="42605" b="27478"/>
                    <a:stretch/>
                  </pic:blipFill>
                  <pic:spPr bwMode="auto">
                    <a:xfrm>
                      <a:off x="0" y="0"/>
                      <a:ext cx="5308497" cy="2280546"/>
                    </a:xfrm>
                    <a:prstGeom prst="rect">
                      <a:avLst/>
                    </a:prstGeom>
                    <a:noFill/>
                    <a:ln w="9525">
                      <a:solidFill>
                        <a:schemeClr val="accent1"/>
                      </a:solidFill>
                      <a:miter lim="800000"/>
                      <a:headEnd/>
                      <a:tailEnd/>
                    </a:ln>
                    <a:extLst>
                      <a:ext uri="{53640926-AAD7-44D8-BBD7-CCE9431645EC}">
                        <a14:shadowObscured xmlns:a14="http://schemas.microsoft.com/office/drawing/2010/main"/>
                      </a:ext>
                    </a:extLst>
                  </pic:spPr>
                </pic:pic>
              </a:graphicData>
            </a:graphic>
          </wp:inline>
        </w:drawing>
      </w:r>
    </w:p>
    <w:p w14:paraId="57D6E0DD" w14:textId="77777777" w:rsidR="004E3CEF" w:rsidRPr="004E3CEF" w:rsidRDefault="004E3CEF" w:rsidP="004E3CEF"/>
    <w:p w14:paraId="57D6E0DE" w14:textId="77777777" w:rsidR="004E3CEF" w:rsidRPr="004E3CEF" w:rsidRDefault="004E3CEF" w:rsidP="004E3CEF"/>
    <w:p w14:paraId="57D6E0DF" w14:textId="77777777" w:rsidR="004E3CEF" w:rsidRPr="004E3CEF" w:rsidRDefault="004E3CEF" w:rsidP="004E3CEF"/>
    <w:p w14:paraId="57D6E0E0" w14:textId="77777777" w:rsidR="004E3CEF" w:rsidRDefault="004E3CEF" w:rsidP="004E3CEF">
      <w:r w:rsidRPr="004E3CEF">
        <w:t>I exemplet nedan har kolumnen för verksamhet flyttats först</w:t>
      </w:r>
    </w:p>
    <w:p w14:paraId="57D6E0E1" w14:textId="77777777" w:rsidR="00352BD8" w:rsidRDefault="00352BD8" w:rsidP="004E3CEF"/>
    <w:p w14:paraId="57D6E0E2" w14:textId="77777777" w:rsidR="00352BD8" w:rsidRPr="004E3CEF" w:rsidRDefault="00352BD8" w:rsidP="004E3CEF">
      <w:r>
        <w:rPr>
          <w:noProof/>
        </w:rPr>
        <w:lastRenderedPageBreak/>
        <w:drawing>
          <wp:inline distT="0" distB="0" distL="0" distR="0" wp14:anchorId="57D6E26E" wp14:editId="57D6E26F">
            <wp:extent cx="4238625" cy="1992232"/>
            <wp:effectExtent l="19050" t="19050" r="9525" b="2730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r="30830"/>
                    <a:stretch/>
                  </pic:blipFill>
                  <pic:spPr bwMode="auto">
                    <a:xfrm>
                      <a:off x="0" y="0"/>
                      <a:ext cx="4255635" cy="2000227"/>
                    </a:xfrm>
                    <a:prstGeom prst="rect">
                      <a:avLst/>
                    </a:prstGeom>
                    <a:noFill/>
                    <a:ln w="9525">
                      <a:solidFill>
                        <a:schemeClr val="accent1"/>
                      </a:solidFill>
                      <a:miter lim="800000"/>
                      <a:headEnd/>
                      <a:tailEnd/>
                    </a:ln>
                    <a:extLst>
                      <a:ext uri="{53640926-AAD7-44D8-BBD7-CCE9431645EC}">
                        <a14:shadowObscured xmlns:a14="http://schemas.microsoft.com/office/drawing/2010/main"/>
                      </a:ext>
                    </a:extLst>
                  </pic:spPr>
                </pic:pic>
              </a:graphicData>
            </a:graphic>
          </wp:inline>
        </w:drawing>
      </w:r>
    </w:p>
    <w:p w14:paraId="57D6E0E3" w14:textId="77777777" w:rsidR="004E3CEF" w:rsidRPr="004E3CEF" w:rsidRDefault="004E3CEF" w:rsidP="004E3CEF"/>
    <w:p w14:paraId="57D6E0E4" w14:textId="77777777" w:rsidR="004E3CEF" w:rsidRPr="004E3CEF" w:rsidRDefault="004E3CEF" w:rsidP="004E3CEF">
      <w:r w:rsidRPr="004E3CEF">
        <w:t>Förändringen ligger enbart kvar så länge du är inne i den aktuella bilden och nästa gång bilden används kommer konto återigen ligga först.</w:t>
      </w:r>
    </w:p>
    <w:p w14:paraId="57D6E0E5" w14:textId="77777777" w:rsidR="004E3CEF" w:rsidRPr="004E3CEF" w:rsidRDefault="004E3CEF" w:rsidP="004E3CEF"/>
    <w:p w14:paraId="57D6E0E6" w14:textId="77777777" w:rsidR="004E3CEF" w:rsidRDefault="004E3CEF" w:rsidP="004E3CEF">
      <w:r w:rsidRPr="004E3CEF">
        <w:t xml:space="preserve">Det är även möjligt att dölja eller visa benämningen för en koddel. I exemplet nedan har benämningen för motpart tagits fram och benämningen för konto tagits bort. Även dessa förändringar ligger enbart kvar så länge </w:t>
      </w:r>
      <w:r w:rsidR="00A97E67">
        <w:t>som du är kvar i bilden.</w:t>
      </w:r>
    </w:p>
    <w:p w14:paraId="57D6E0E7" w14:textId="77777777" w:rsidR="00352BD8" w:rsidRDefault="00352BD8" w:rsidP="004E3CEF"/>
    <w:p w14:paraId="57D6E0E8" w14:textId="77777777" w:rsidR="00352BD8" w:rsidRPr="004E3CEF" w:rsidRDefault="00352BD8" w:rsidP="004E3CEF">
      <w:r>
        <w:rPr>
          <w:noProof/>
        </w:rPr>
        <w:lastRenderedPageBreak/>
        <w:drawing>
          <wp:inline distT="0" distB="0" distL="0" distR="0" wp14:anchorId="57D6E270" wp14:editId="57D6E271">
            <wp:extent cx="5276850" cy="2360696"/>
            <wp:effectExtent l="19050" t="19050" r="19050" b="20955"/>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81717" cy="2362873"/>
                    </a:xfrm>
                    <a:prstGeom prst="rect">
                      <a:avLst/>
                    </a:prstGeom>
                    <a:noFill/>
                    <a:ln w="9525">
                      <a:solidFill>
                        <a:schemeClr val="accent1"/>
                      </a:solidFill>
                      <a:miter lim="800000"/>
                      <a:headEnd/>
                      <a:tailEnd/>
                    </a:ln>
                  </pic:spPr>
                </pic:pic>
              </a:graphicData>
            </a:graphic>
          </wp:inline>
        </w:drawing>
      </w:r>
    </w:p>
    <w:p w14:paraId="57D6E0E9" w14:textId="77777777" w:rsidR="004E3CEF" w:rsidRPr="004E3CEF" w:rsidRDefault="004E3CEF" w:rsidP="004E3CEF"/>
    <w:p w14:paraId="57D6E0EA" w14:textId="77777777" w:rsidR="004E3CEF" w:rsidRPr="004E3CEF" w:rsidRDefault="004E3CEF" w:rsidP="00D85629">
      <w:pPr>
        <w:pStyle w:val="Rubrik2"/>
      </w:pPr>
      <w:bookmarkStart w:id="18" w:name="_Toc382230449"/>
      <w:r w:rsidRPr="004E3CEF">
        <w:t>Anteckning</w:t>
      </w:r>
      <w:bookmarkEnd w:id="18"/>
    </w:p>
    <w:p w14:paraId="57D6E0EB" w14:textId="77777777" w:rsidR="004E3CEF" w:rsidRPr="004E3CEF" w:rsidRDefault="004E3CEF" w:rsidP="004E3CEF">
      <w:r w:rsidRPr="004E3CEF">
        <w:rPr>
          <w:noProof/>
        </w:rPr>
        <w:drawing>
          <wp:inline distT="0" distB="0" distL="0" distR="0" wp14:anchorId="57D6E272" wp14:editId="57D6E273">
            <wp:extent cx="673100" cy="914400"/>
            <wp:effectExtent l="19050" t="19050" r="12700" b="19050"/>
            <wp:docPr id="224"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673100" cy="914400"/>
                    </a:xfrm>
                    <a:prstGeom prst="rect">
                      <a:avLst/>
                    </a:prstGeom>
                    <a:noFill/>
                    <a:ln w="9525">
                      <a:solidFill>
                        <a:schemeClr val="accent1"/>
                      </a:solidFill>
                      <a:miter lim="800000"/>
                      <a:headEnd/>
                      <a:tailEnd/>
                    </a:ln>
                  </pic:spPr>
                </pic:pic>
              </a:graphicData>
            </a:graphic>
          </wp:inline>
        </w:drawing>
      </w:r>
    </w:p>
    <w:p w14:paraId="57D6E0EC" w14:textId="77777777" w:rsidR="004E3CEF" w:rsidRPr="004E3CEF" w:rsidRDefault="004E3CEF" w:rsidP="004E3CEF"/>
    <w:p w14:paraId="57D6E0ED" w14:textId="77777777" w:rsidR="004E3CEF" w:rsidRPr="004E3CEF" w:rsidRDefault="00A112D5" w:rsidP="004E3CEF">
      <w:r>
        <w:t xml:space="preserve">I registreringsbilder där ikonen med en liten penna syns är det </w:t>
      </w:r>
      <w:r w:rsidR="004E3CEF" w:rsidRPr="004E3CEF">
        <w:t>möjligt att göra en anteckning på maximalt 120 tecken. För att göra en anteckning på en rad dubbelklicka</w:t>
      </w:r>
      <w:r w:rsidR="00D85629">
        <w:t>r du</w:t>
      </w:r>
      <w:r w:rsidR="004E3CEF" w:rsidRPr="004E3CEF">
        <w:t xml:space="preserve"> på ikonen för anteckning och </w:t>
      </w:r>
      <w:r w:rsidR="00D85629">
        <w:t>skriv din</w:t>
      </w:r>
      <w:r w:rsidR="005B031B">
        <w:t xml:space="preserve"> text. Klicka därefter på </w:t>
      </w:r>
      <w:r w:rsidR="00431253">
        <w:t>S</w:t>
      </w:r>
      <w:r w:rsidR="005B031B" w:rsidRPr="00431253">
        <w:rPr>
          <w:i/>
        </w:rPr>
        <w:t>para</w:t>
      </w:r>
      <w:r w:rsidR="004E3CEF" w:rsidRPr="004E3CEF">
        <w:t>.</w:t>
      </w:r>
    </w:p>
    <w:p w14:paraId="57D6E0EE" w14:textId="77777777" w:rsidR="004E3CEF" w:rsidRPr="004E3CEF" w:rsidRDefault="004E3CEF" w:rsidP="004E3CEF"/>
    <w:p w14:paraId="57D6E0EF" w14:textId="77777777" w:rsidR="00A112D5" w:rsidRPr="004E3CEF" w:rsidRDefault="00A112D5" w:rsidP="004E3CEF">
      <w:r>
        <w:rPr>
          <w:noProof/>
        </w:rPr>
        <w:lastRenderedPageBreak/>
        <w:drawing>
          <wp:inline distT="0" distB="0" distL="0" distR="0" wp14:anchorId="57D6E274" wp14:editId="57D6E275">
            <wp:extent cx="4824095" cy="2034160"/>
            <wp:effectExtent l="19050" t="19050" r="14605" b="2349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824095" cy="2034160"/>
                    </a:xfrm>
                    <a:prstGeom prst="rect">
                      <a:avLst/>
                    </a:prstGeom>
                    <a:noFill/>
                    <a:ln w="9525">
                      <a:solidFill>
                        <a:schemeClr val="accent1"/>
                      </a:solidFill>
                      <a:miter lim="800000"/>
                      <a:headEnd/>
                      <a:tailEnd/>
                    </a:ln>
                  </pic:spPr>
                </pic:pic>
              </a:graphicData>
            </a:graphic>
          </wp:inline>
        </w:drawing>
      </w:r>
    </w:p>
    <w:p w14:paraId="57D6E0F0" w14:textId="77777777" w:rsidR="004E3CEF" w:rsidRPr="004E3CEF" w:rsidRDefault="004E3CEF" w:rsidP="004E3CEF"/>
    <w:p w14:paraId="57D6E0F1" w14:textId="77777777" w:rsidR="004E3CEF" w:rsidRPr="004E3CEF" w:rsidRDefault="004E3CEF" w:rsidP="004E3CEF">
      <w:r w:rsidRPr="004E3CEF">
        <w:t xml:space="preserve">Att det finns en anteckning för den aktuella raden markeras med att ikonen för anteckning blir röd. Det går även att se vad som står i anteckningen genom att ställa sig med musen över den aktuella ikonen, dvs du behöver inte </w:t>
      </w:r>
      <w:r w:rsidR="005B031B">
        <w:t>öppna</w:t>
      </w:r>
      <w:r w:rsidRPr="004E3CEF">
        <w:t xml:space="preserve"> ikonen för att se anteckningen.</w:t>
      </w:r>
    </w:p>
    <w:p w14:paraId="57D6E0F2" w14:textId="77777777" w:rsidR="004E3CEF" w:rsidRPr="004E3CEF" w:rsidRDefault="004E3CEF" w:rsidP="004E3CEF"/>
    <w:p w14:paraId="57D6E0F3" w14:textId="77777777" w:rsidR="004E3CEF" w:rsidRPr="004E3CEF" w:rsidRDefault="004E3CEF" w:rsidP="004E3CEF">
      <w:r w:rsidRPr="004E3CEF">
        <w:t>Anteckningen ligger kvar för det aktuella budget</w:t>
      </w:r>
      <w:r w:rsidR="00A112D5">
        <w:t>-/prognos</w:t>
      </w:r>
      <w:r w:rsidRPr="004E3CEF">
        <w:t>året.</w:t>
      </w:r>
    </w:p>
    <w:p w14:paraId="57D6E0F4" w14:textId="77777777" w:rsidR="004E3CEF" w:rsidRPr="004E3CEF" w:rsidRDefault="004E3CEF" w:rsidP="004E3CEF"/>
    <w:p w14:paraId="57D6E0F5" w14:textId="77777777" w:rsidR="004E3CEF" w:rsidRPr="004E3CEF" w:rsidRDefault="004E3CEF" w:rsidP="004E3CEF">
      <w:r w:rsidRPr="004E3CEF">
        <w:t xml:space="preserve">Om du vill skriva in en text på raden som går över till verifikationen i Raindance </w:t>
      </w:r>
      <w:r w:rsidR="001204A8">
        <w:t>ska</w:t>
      </w:r>
      <w:r w:rsidRPr="004E3CEF">
        <w:t xml:space="preserve"> du skriva in den på raden </w:t>
      </w:r>
      <w:r w:rsidRPr="00514E06">
        <w:rPr>
          <w:i/>
        </w:rPr>
        <w:t>Text</w:t>
      </w:r>
      <w:r w:rsidRPr="004E3CEF">
        <w:t>. Detta fält kan innehålla 30 tecken.</w:t>
      </w:r>
    </w:p>
    <w:p w14:paraId="57D6E0F6" w14:textId="77777777" w:rsidR="004E3CEF" w:rsidRPr="004E3CEF" w:rsidRDefault="004E3CEF" w:rsidP="004E3CEF"/>
    <w:p w14:paraId="57D6E0F7" w14:textId="77777777" w:rsidR="004E3CEF" w:rsidRDefault="00C9588A" w:rsidP="004E3CEF">
      <w:r>
        <w:rPr>
          <w:noProof/>
        </w:rPr>
        <w:lastRenderedPageBreak/>
        <w:drawing>
          <wp:inline distT="0" distB="0" distL="0" distR="0" wp14:anchorId="57D6E276" wp14:editId="57D6E277">
            <wp:extent cx="4822166" cy="2233054"/>
            <wp:effectExtent l="19050" t="19050" r="17145" b="1524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7210"/>
                    <a:stretch/>
                  </pic:blipFill>
                  <pic:spPr bwMode="auto">
                    <a:xfrm>
                      <a:off x="0" y="0"/>
                      <a:ext cx="4810526" cy="2227664"/>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7D6E0F8" w14:textId="77777777" w:rsidR="00045203" w:rsidRDefault="00045203" w:rsidP="004E3CEF"/>
    <w:p w14:paraId="57D6E0F9" w14:textId="77777777" w:rsidR="00045203" w:rsidRPr="00C9588A" w:rsidRDefault="00045203" w:rsidP="00045203">
      <w:pPr>
        <w:pStyle w:val="Rubrik2"/>
        <w:ind w:left="567" w:hanging="567"/>
      </w:pPr>
      <w:bookmarkStart w:id="19" w:name="_Toc382230450"/>
      <w:r w:rsidRPr="00C9588A">
        <w:t>Fri text</w:t>
      </w:r>
      <w:bookmarkEnd w:id="19"/>
    </w:p>
    <w:p w14:paraId="57D6E0FA" w14:textId="77777777" w:rsidR="00C9588A" w:rsidRDefault="00045203" w:rsidP="00045203">
      <w:r w:rsidRPr="00C9588A">
        <w:t>I steg 3 Driftprognos finns det möjlighet att skriva längre texter till respektive ansvars prognos dels per ansvar men också per rad i registreringsbilden. Ikonen för Fri text ser ut så här</w:t>
      </w:r>
      <w:r w:rsidR="00C9588A" w:rsidRPr="00C9588A">
        <w:t xml:space="preserve"> </w:t>
      </w:r>
    </w:p>
    <w:p w14:paraId="57D6E0FB" w14:textId="77777777" w:rsidR="00045203" w:rsidRDefault="00C9588A" w:rsidP="00045203">
      <w:r w:rsidRPr="00C9588A">
        <w:rPr>
          <w:noProof/>
        </w:rPr>
        <w:drawing>
          <wp:inline distT="0" distB="0" distL="0" distR="0" wp14:anchorId="57D6E278" wp14:editId="57D6E279">
            <wp:extent cx="238125" cy="285750"/>
            <wp:effectExtent l="19050" t="19050" r="28575" b="1905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38125" cy="285750"/>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7D6E0FC" w14:textId="77777777" w:rsidR="00C9588A" w:rsidRDefault="00C9588A" w:rsidP="00045203">
      <w:r>
        <w:rPr>
          <w:noProof/>
        </w:rPr>
        <w:drawing>
          <wp:inline distT="0" distB="0" distL="0" distR="0" wp14:anchorId="57D6E27A" wp14:editId="57D6E27B">
            <wp:extent cx="1708030" cy="1141347"/>
            <wp:effectExtent l="19050" t="19050" r="26035" b="2095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706905" cy="114059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7D6E0FD" w14:textId="77777777" w:rsidR="00C9588A" w:rsidRDefault="00C9588A" w:rsidP="00045203"/>
    <w:p w14:paraId="57D6E0FE" w14:textId="77777777" w:rsidR="00C9588A" w:rsidRPr="00045203" w:rsidRDefault="00C9588A" w:rsidP="00045203">
      <w:r>
        <w:rPr>
          <w:noProof/>
        </w:rPr>
        <w:lastRenderedPageBreak/>
        <w:drawing>
          <wp:inline distT="0" distB="0" distL="0" distR="0" wp14:anchorId="57D6E27C" wp14:editId="57D6E27D">
            <wp:extent cx="4824095" cy="1148838"/>
            <wp:effectExtent l="19050" t="19050" r="14605" b="1333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824095" cy="1148838"/>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7D6E0FF" w14:textId="77777777" w:rsidR="004D1BBE" w:rsidRDefault="004D1BBE" w:rsidP="004D1BBE"/>
    <w:p w14:paraId="57D6E100" w14:textId="77777777" w:rsidR="004E3CEF" w:rsidRDefault="004D1BBE" w:rsidP="004E3CEF">
      <w:r>
        <w:t xml:space="preserve">För att skriva in text per ansvar eller per rad </w:t>
      </w:r>
      <w:r w:rsidRPr="004E3CEF">
        <w:t>dubbelklicka</w:t>
      </w:r>
      <w:r>
        <w:t>r du</w:t>
      </w:r>
      <w:r w:rsidRPr="004E3CEF">
        <w:t xml:space="preserve"> på ikonen för anteckning och </w:t>
      </w:r>
      <w:r>
        <w:t>skriv din text. Klicka därefter på S</w:t>
      </w:r>
      <w:r w:rsidRPr="00431253">
        <w:rPr>
          <w:i/>
        </w:rPr>
        <w:t>para</w:t>
      </w:r>
      <w:r w:rsidRPr="004E3CEF">
        <w:t>.</w:t>
      </w:r>
    </w:p>
    <w:p w14:paraId="57D6E101" w14:textId="77777777" w:rsidR="00BB045D" w:rsidRDefault="00BB045D" w:rsidP="004E3CEF"/>
    <w:p w14:paraId="57D6E102" w14:textId="77777777" w:rsidR="00C9588A" w:rsidRDefault="00BB045D" w:rsidP="004E3CEF">
      <w:r>
        <w:rPr>
          <w:noProof/>
        </w:rPr>
        <w:drawing>
          <wp:inline distT="0" distB="0" distL="0" distR="0" wp14:anchorId="57D6E27E" wp14:editId="57D6E27F">
            <wp:extent cx="4824095" cy="2073551"/>
            <wp:effectExtent l="19050" t="19050" r="14605" b="22225"/>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824095" cy="2073551"/>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7D6E103" w14:textId="77777777" w:rsidR="00C9588A" w:rsidRPr="004E3CEF" w:rsidRDefault="00C9588A" w:rsidP="004E3CEF"/>
    <w:p w14:paraId="57D6E104" w14:textId="77777777" w:rsidR="004E3CEF" w:rsidRDefault="004E3CEF" w:rsidP="004E3CEF">
      <w:pPr>
        <w:pStyle w:val="Rubrik2"/>
      </w:pPr>
      <w:bookmarkStart w:id="20" w:name="_Toc332199123"/>
      <w:bookmarkStart w:id="21" w:name="_Toc382230451"/>
      <w:r>
        <w:t xml:space="preserve">Knappar – registrering av </w:t>
      </w:r>
      <w:bookmarkEnd w:id="20"/>
      <w:r w:rsidR="00045203">
        <w:t>prognos</w:t>
      </w:r>
      <w:bookmarkEnd w:id="21"/>
    </w:p>
    <w:p w14:paraId="57D6E105" w14:textId="77777777" w:rsidR="004E3CEF" w:rsidRDefault="004E3CEF" w:rsidP="004E3CEF">
      <w:r>
        <w:t xml:space="preserve">Följande knappar visas efter att du klickat på </w:t>
      </w:r>
      <w:r w:rsidRPr="00431253">
        <w:rPr>
          <w:i/>
        </w:rPr>
        <w:t>Ändra</w:t>
      </w:r>
      <w:r>
        <w:t xml:space="preserve"> vid registrering av en </w:t>
      </w:r>
      <w:r w:rsidR="00045203">
        <w:t>prognos</w:t>
      </w:r>
      <w:r>
        <w:t>.</w:t>
      </w:r>
    </w:p>
    <w:p w14:paraId="57D6E106" w14:textId="77777777" w:rsidR="004E3CEF" w:rsidRDefault="004E3CEF" w:rsidP="004E3CEF">
      <w:r>
        <w:rPr>
          <w:noProof/>
        </w:rPr>
        <w:drawing>
          <wp:inline distT="0" distB="0" distL="0" distR="0" wp14:anchorId="57D6E280" wp14:editId="57D6E281">
            <wp:extent cx="4658360" cy="284480"/>
            <wp:effectExtent l="19050" t="19050" r="27940" b="20320"/>
            <wp:docPr id="23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4658360" cy="284480"/>
                    </a:xfrm>
                    <a:prstGeom prst="rect">
                      <a:avLst/>
                    </a:prstGeom>
                    <a:noFill/>
                    <a:ln w="9525">
                      <a:solidFill>
                        <a:schemeClr val="accent1"/>
                      </a:solidFill>
                      <a:miter lim="800000"/>
                      <a:headEnd/>
                      <a:tailEnd/>
                    </a:ln>
                  </pic:spPr>
                </pic:pic>
              </a:graphicData>
            </a:graphic>
          </wp:inline>
        </w:drawing>
      </w:r>
    </w:p>
    <w:p w14:paraId="57D6E107" w14:textId="77777777" w:rsidR="004E3CEF" w:rsidRDefault="004E3CEF" w:rsidP="004E3CEF"/>
    <w:p w14:paraId="57D6E108" w14:textId="77777777" w:rsidR="004E3CEF" w:rsidRDefault="006A1C4D" w:rsidP="004E3CEF">
      <w:pPr>
        <w:pStyle w:val="Rubrik3"/>
      </w:pPr>
      <w:bookmarkStart w:id="22" w:name="_Toc332199124"/>
      <w:bookmarkStart w:id="23" w:name="_Toc382230452"/>
      <w:r>
        <w:lastRenderedPageBreak/>
        <w:t>Avbryt</w:t>
      </w:r>
      <w:r w:rsidR="004E3CEF">
        <w:t xml:space="preserve"> </w:t>
      </w:r>
      <w:bookmarkEnd w:id="22"/>
      <w:r w:rsidR="00045203">
        <w:t>prognos</w:t>
      </w:r>
      <w:bookmarkEnd w:id="23"/>
    </w:p>
    <w:p w14:paraId="57D6E109" w14:textId="77777777" w:rsidR="004E3CEF" w:rsidRDefault="004E3CEF" w:rsidP="004E3CEF">
      <w:r>
        <w:rPr>
          <w:noProof/>
        </w:rPr>
        <w:drawing>
          <wp:inline distT="0" distB="0" distL="0" distR="0" wp14:anchorId="57D6E282" wp14:editId="57D6E283">
            <wp:extent cx="716280" cy="267335"/>
            <wp:effectExtent l="19050" t="19050" r="26670" b="18415"/>
            <wp:docPr id="240"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716280" cy="267335"/>
                    </a:xfrm>
                    <a:prstGeom prst="rect">
                      <a:avLst/>
                    </a:prstGeom>
                    <a:noFill/>
                    <a:ln w="9525">
                      <a:solidFill>
                        <a:schemeClr val="accent1"/>
                      </a:solidFill>
                      <a:miter lim="800000"/>
                      <a:headEnd/>
                      <a:tailEnd/>
                    </a:ln>
                  </pic:spPr>
                </pic:pic>
              </a:graphicData>
            </a:graphic>
          </wp:inline>
        </w:drawing>
      </w:r>
    </w:p>
    <w:p w14:paraId="57D6E10A" w14:textId="77777777" w:rsidR="004E3CEF" w:rsidRDefault="004E3CEF" w:rsidP="004E3CEF">
      <w:r>
        <w:t xml:space="preserve">Om du klickar på knappen </w:t>
      </w:r>
      <w:r w:rsidRPr="00431253">
        <w:rPr>
          <w:i/>
        </w:rPr>
        <w:t>Avbryt</w:t>
      </w:r>
      <w:r>
        <w:t xml:space="preserve"> så kommer du tillbaka i läget innan du klickat på ändra. Eventuella registreringar som är gjorda kommer inte att sparas.</w:t>
      </w:r>
    </w:p>
    <w:p w14:paraId="57D6E10B" w14:textId="77777777" w:rsidR="004E3CEF" w:rsidRDefault="004E3CEF" w:rsidP="004E3CEF"/>
    <w:p w14:paraId="57D6E10C" w14:textId="77777777" w:rsidR="004E3CEF" w:rsidRDefault="004E3CEF" w:rsidP="004E3CEF">
      <w:pPr>
        <w:pStyle w:val="Rubrik3"/>
      </w:pPr>
      <w:bookmarkStart w:id="24" w:name="_Toc332199125"/>
      <w:bookmarkStart w:id="25" w:name="_Toc382230453"/>
      <w:r>
        <w:t xml:space="preserve">Spara </w:t>
      </w:r>
      <w:bookmarkEnd w:id="24"/>
      <w:r w:rsidR="00045203">
        <w:t>prognos</w:t>
      </w:r>
      <w:bookmarkEnd w:id="25"/>
    </w:p>
    <w:p w14:paraId="57D6E10D" w14:textId="77777777" w:rsidR="004E3CEF" w:rsidRDefault="004E3CEF" w:rsidP="004E3CEF">
      <w:r>
        <w:rPr>
          <w:noProof/>
        </w:rPr>
        <w:drawing>
          <wp:inline distT="0" distB="0" distL="0" distR="0" wp14:anchorId="57D6E284" wp14:editId="57D6E285">
            <wp:extent cx="621030" cy="327660"/>
            <wp:effectExtent l="19050" t="19050" r="26670" b="15240"/>
            <wp:docPr id="24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a:stretch>
                      <a:fillRect/>
                    </a:stretch>
                  </pic:blipFill>
                  <pic:spPr bwMode="auto">
                    <a:xfrm>
                      <a:off x="0" y="0"/>
                      <a:ext cx="621030" cy="327660"/>
                    </a:xfrm>
                    <a:prstGeom prst="rect">
                      <a:avLst/>
                    </a:prstGeom>
                    <a:noFill/>
                    <a:ln w="9525">
                      <a:solidFill>
                        <a:schemeClr val="accent1"/>
                      </a:solidFill>
                      <a:miter lim="800000"/>
                      <a:headEnd/>
                      <a:tailEnd/>
                    </a:ln>
                  </pic:spPr>
                </pic:pic>
              </a:graphicData>
            </a:graphic>
          </wp:inline>
        </w:drawing>
      </w:r>
    </w:p>
    <w:p w14:paraId="57D6E10E" w14:textId="77777777" w:rsidR="004E3CEF" w:rsidRDefault="004E3CEF" w:rsidP="004E3CEF">
      <w:r>
        <w:t xml:space="preserve">För att spara registrerade rader klicka på </w:t>
      </w:r>
      <w:r w:rsidRPr="00431253">
        <w:rPr>
          <w:i/>
        </w:rPr>
        <w:t>Spara</w:t>
      </w:r>
      <w:r>
        <w:t xml:space="preserve"> </w:t>
      </w:r>
      <w:r w:rsidR="006A1C4D">
        <w:t>och dessa</w:t>
      </w:r>
      <w:r>
        <w:t xml:space="preserve"> sparas. Raderna sparas med det aktuella värdet</w:t>
      </w:r>
      <w:r w:rsidR="006A1C4D">
        <w:t>,</w:t>
      </w:r>
      <w:r>
        <w:t xml:space="preserve"> men kan ändras obegränsat antal gånger innan </w:t>
      </w:r>
      <w:r w:rsidR="0040683F">
        <w:t>prognos</w:t>
      </w:r>
      <w:r>
        <w:t>en definitivsätts. Om man anger 0 på raden så kommer inget värde att sparas för denna rad.</w:t>
      </w:r>
    </w:p>
    <w:p w14:paraId="57D6E10F" w14:textId="77777777" w:rsidR="004E3CEF" w:rsidRDefault="004E3CEF" w:rsidP="004E3CEF"/>
    <w:p w14:paraId="57D6E110" w14:textId="77777777" w:rsidR="004E3CEF" w:rsidRDefault="004E3CEF" w:rsidP="004E3CEF">
      <w:r>
        <w:t>Om du vill ångra att raderna sparas så kan du kli</w:t>
      </w:r>
      <w:r w:rsidR="00431253">
        <w:t xml:space="preserve">cka på bakåtpilen bredvid </w:t>
      </w:r>
      <w:r w:rsidR="00431253" w:rsidRPr="00431253">
        <w:rPr>
          <w:i/>
        </w:rPr>
        <w:t>Ändra</w:t>
      </w:r>
      <w:r w:rsidR="00431253">
        <w:t xml:space="preserve"> </w:t>
      </w:r>
      <w:r>
        <w:t>knappen så kommer du tillbaka till utgångsläget.</w:t>
      </w:r>
    </w:p>
    <w:p w14:paraId="57D6E111" w14:textId="77777777" w:rsidR="00F51A9E" w:rsidRDefault="004E3CEF" w:rsidP="004E3CEF">
      <w:r>
        <w:rPr>
          <w:noProof/>
        </w:rPr>
        <w:drawing>
          <wp:inline distT="0" distB="0" distL="0" distR="0" wp14:anchorId="57D6E286" wp14:editId="57D6E287">
            <wp:extent cx="344805" cy="310515"/>
            <wp:effectExtent l="19050" t="0" r="0" b="0"/>
            <wp:docPr id="242"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344805" cy="310515"/>
                    </a:xfrm>
                    <a:prstGeom prst="rect">
                      <a:avLst/>
                    </a:prstGeom>
                    <a:noFill/>
                    <a:ln w="9525">
                      <a:noFill/>
                      <a:miter lim="800000"/>
                      <a:headEnd/>
                      <a:tailEnd/>
                    </a:ln>
                  </pic:spPr>
                </pic:pic>
              </a:graphicData>
            </a:graphic>
          </wp:inline>
        </w:drawing>
      </w:r>
      <w:r>
        <w:t xml:space="preserve"> Du kan dock enbart ångra de senaste raderna som sparats. </w:t>
      </w:r>
    </w:p>
    <w:p w14:paraId="57D6E112" w14:textId="77777777" w:rsidR="005B031B" w:rsidRDefault="005B031B" w:rsidP="004E3CEF"/>
    <w:p w14:paraId="57D6E113" w14:textId="77777777" w:rsidR="004E3CEF" w:rsidRDefault="004E3CEF" w:rsidP="004E3CEF">
      <w:pPr>
        <w:pStyle w:val="Rubrik3"/>
      </w:pPr>
      <w:bookmarkStart w:id="26" w:name="_Toc332199127"/>
      <w:bookmarkStart w:id="27" w:name="_Toc382230454"/>
      <w:r>
        <w:t xml:space="preserve">Räkna om </w:t>
      </w:r>
      <w:bookmarkEnd w:id="26"/>
      <w:r w:rsidR="00045203">
        <w:t>prognos</w:t>
      </w:r>
      <w:bookmarkEnd w:id="27"/>
    </w:p>
    <w:p w14:paraId="57D6E114" w14:textId="77777777" w:rsidR="004E3CEF" w:rsidRDefault="004E3CEF" w:rsidP="004E3CEF">
      <w:r>
        <w:rPr>
          <w:noProof/>
        </w:rPr>
        <w:drawing>
          <wp:inline distT="0" distB="0" distL="0" distR="0" wp14:anchorId="57D6E288" wp14:editId="57D6E289">
            <wp:extent cx="819785" cy="259080"/>
            <wp:effectExtent l="19050" t="19050" r="18415" b="26670"/>
            <wp:docPr id="248"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819785" cy="259080"/>
                    </a:xfrm>
                    <a:prstGeom prst="rect">
                      <a:avLst/>
                    </a:prstGeom>
                    <a:noFill/>
                    <a:ln w="9525">
                      <a:solidFill>
                        <a:schemeClr val="accent1"/>
                      </a:solidFill>
                      <a:miter lim="800000"/>
                      <a:headEnd/>
                      <a:tailEnd/>
                    </a:ln>
                  </pic:spPr>
                </pic:pic>
              </a:graphicData>
            </a:graphic>
          </wp:inline>
        </w:drawing>
      </w:r>
    </w:p>
    <w:p w14:paraId="57D6E115" w14:textId="77777777" w:rsidR="004E3CEF" w:rsidRDefault="004E3CEF" w:rsidP="004E3CEF"/>
    <w:p w14:paraId="57D6E116" w14:textId="77777777" w:rsidR="004E3CEF" w:rsidRDefault="004D1BBE" w:rsidP="004E3CEF">
      <w:r>
        <w:rPr>
          <w:noProof/>
        </w:rPr>
        <w:lastRenderedPageBreak/>
        <w:drawing>
          <wp:inline distT="0" distB="0" distL="0" distR="0" wp14:anchorId="57D6E28A" wp14:editId="57D6E28B">
            <wp:extent cx="4824095" cy="2421792"/>
            <wp:effectExtent l="19050" t="19050" r="14605" b="17145"/>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824095" cy="2421792"/>
                    </a:xfrm>
                    <a:prstGeom prst="rect">
                      <a:avLst/>
                    </a:prstGeom>
                    <a:noFill/>
                    <a:ln w="9525">
                      <a:solidFill>
                        <a:schemeClr val="accent1"/>
                      </a:solidFill>
                      <a:miter lim="800000"/>
                      <a:headEnd/>
                      <a:tailEnd/>
                    </a:ln>
                  </pic:spPr>
                </pic:pic>
              </a:graphicData>
            </a:graphic>
          </wp:inline>
        </w:drawing>
      </w:r>
    </w:p>
    <w:p w14:paraId="57D6E117" w14:textId="77777777" w:rsidR="004E3CEF" w:rsidRDefault="004E3CEF" w:rsidP="004E3CEF"/>
    <w:p w14:paraId="57D6E118" w14:textId="77777777" w:rsidR="004E3CEF" w:rsidRDefault="004E3CEF" w:rsidP="004E3CEF">
      <w:r>
        <w:t xml:space="preserve">För att räkna om </w:t>
      </w:r>
      <w:r w:rsidR="00045203">
        <w:t>prognosens</w:t>
      </w:r>
      <w:r>
        <w:t xml:space="preserve"> delsummor och slutsumma för det gjorda urvalet klicka på knappen </w:t>
      </w:r>
      <w:r w:rsidRPr="00431253">
        <w:rPr>
          <w:i/>
        </w:rPr>
        <w:t>Räkna om</w:t>
      </w:r>
      <w:r>
        <w:t>. Summorna räknas om utan att rader sparas.</w:t>
      </w:r>
      <w:r w:rsidRPr="00826C8A">
        <w:t xml:space="preserve"> </w:t>
      </w:r>
      <w:r>
        <w:t>Att raderna har ändrats visas av att rutorna är grönfärgade. Tänk på att spara innan du börjar med nästa ändring annars går fördelningen förlorad och du måste göra om den.</w:t>
      </w:r>
    </w:p>
    <w:p w14:paraId="57D6E119" w14:textId="77777777" w:rsidR="00514E06" w:rsidRDefault="00514E06" w:rsidP="004E3CEF"/>
    <w:p w14:paraId="57D6E11A" w14:textId="77777777" w:rsidR="004E3CEF" w:rsidRDefault="004E3CEF" w:rsidP="004E3CEF">
      <w:pPr>
        <w:pStyle w:val="Rubrik3"/>
      </w:pPr>
      <w:bookmarkStart w:id="28" w:name="_Toc332199128"/>
      <w:bookmarkStart w:id="29" w:name="_Toc382230455"/>
      <w:r>
        <w:t>Infoga rader</w:t>
      </w:r>
      <w:bookmarkEnd w:id="28"/>
      <w:bookmarkEnd w:id="29"/>
    </w:p>
    <w:p w14:paraId="57D6E11B" w14:textId="77777777" w:rsidR="004E3CEF" w:rsidRDefault="00220423" w:rsidP="004E3CEF">
      <w:r>
        <w:rPr>
          <w:noProof/>
        </w:rPr>
        <w:drawing>
          <wp:inline distT="0" distB="0" distL="0" distR="0" wp14:anchorId="57D6E28C" wp14:editId="57D6E28D">
            <wp:extent cx="1238250" cy="371475"/>
            <wp:effectExtent l="19050" t="19050" r="19050" b="28575"/>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238250" cy="371475"/>
                    </a:xfrm>
                    <a:prstGeom prst="rect">
                      <a:avLst/>
                    </a:prstGeom>
                    <a:noFill/>
                    <a:ln w="9525">
                      <a:solidFill>
                        <a:schemeClr val="accent1"/>
                      </a:solidFill>
                      <a:miter lim="800000"/>
                      <a:headEnd/>
                      <a:tailEnd/>
                    </a:ln>
                  </pic:spPr>
                </pic:pic>
              </a:graphicData>
            </a:graphic>
          </wp:inline>
        </w:drawing>
      </w:r>
    </w:p>
    <w:p w14:paraId="57D6E11C" w14:textId="77777777" w:rsidR="004E3CEF" w:rsidRDefault="004E3CEF" w:rsidP="004E3CEF"/>
    <w:p w14:paraId="57D6E11D" w14:textId="77777777" w:rsidR="004E3CEF" w:rsidRDefault="00220423" w:rsidP="004E3CEF">
      <w:r>
        <w:rPr>
          <w:noProof/>
        </w:rPr>
        <w:lastRenderedPageBreak/>
        <w:drawing>
          <wp:inline distT="0" distB="0" distL="0" distR="0" wp14:anchorId="57D6E28E" wp14:editId="57D6E28F">
            <wp:extent cx="4824095" cy="1227308"/>
            <wp:effectExtent l="19050" t="19050" r="14605" b="11430"/>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824095" cy="1227308"/>
                    </a:xfrm>
                    <a:prstGeom prst="rect">
                      <a:avLst/>
                    </a:prstGeom>
                    <a:noFill/>
                    <a:ln w="9525">
                      <a:solidFill>
                        <a:schemeClr val="accent1"/>
                      </a:solidFill>
                      <a:miter lim="800000"/>
                      <a:headEnd/>
                      <a:tailEnd/>
                    </a:ln>
                  </pic:spPr>
                </pic:pic>
              </a:graphicData>
            </a:graphic>
          </wp:inline>
        </w:drawing>
      </w:r>
    </w:p>
    <w:p w14:paraId="57D6E11E" w14:textId="77777777" w:rsidR="004E3CEF" w:rsidRDefault="004E3CEF" w:rsidP="004E3CEF"/>
    <w:p w14:paraId="57D6E11F" w14:textId="77777777" w:rsidR="004E3CEF" w:rsidRDefault="004E3CEF" w:rsidP="004E3CEF">
      <w:r>
        <w:t xml:space="preserve">Du kan infoga rader i bilden om du vill registrera </w:t>
      </w:r>
      <w:r w:rsidR="00045203">
        <w:t>prognos</w:t>
      </w:r>
      <w:r>
        <w:t xml:space="preserve"> på en kodkombi</w:t>
      </w:r>
      <w:r w:rsidR="00DC60FF">
        <w:t xml:space="preserve">nation som inte förekommer i </w:t>
      </w:r>
      <w:r>
        <w:t xml:space="preserve">bilden. Maximalt 99 rader </w:t>
      </w:r>
      <w:r w:rsidR="00045203">
        <w:t xml:space="preserve">åt gången </w:t>
      </w:r>
      <w:r>
        <w:t xml:space="preserve">kan infogas och du skriver in antalet rader i rutan bredvid knappen </w:t>
      </w:r>
      <w:r w:rsidRPr="00A97E67">
        <w:rPr>
          <w:i/>
        </w:rPr>
        <w:t>Infoga</w:t>
      </w:r>
      <w:r>
        <w:t xml:space="preserve">. </w:t>
      </w:r>
    </w:p>
    <w:p w14:paraId="57D6E120" w14:textId="77777777" w:rsidR="004E3CEF" w:rsidRDefault="004E3CEF" w:rsidP="004E3CEF"/>
    <w:p w14:paraId="57D6E121" w14:textId="77777777" w:rsidR="004E3CEF" w:rsidRDefault="004E3CEF" w:rsidP="004E3CEF">
      <w:r>
        <w:t>Om du inte står i någon speciell ruta i registreringskolumnen så infogas raderna högst upp i bilden och utan konteringsförslag. Om du däremot står i en ruta och väljer att infoga raderna så kommer dessa att hamna nedanför den aktuella rutan med samma kontering som gäller för grundraden. Här kan du sedan ändra konteringen så att den blir som du önskar. Om du inte ändrar konteringen i något avseende så får de infogade raderna ingen effekt.</w:t>
      </w:r>
    </w:p>
    <w:p w14:paraId="57D6E122" w14:textId="77777777" w:rsidR="004E3CEF" w:rsidRPr="0084519E" w:rsidRDefault="004E3CEF" w:rsidP="004E3CEF"/>
    <w:p w14:paraId="57D6E123" w14:textId="77777777" w:rsidR="004E3CEF" w:rsidRDefault="004E3CEF" w:rsidP="004E3CEF">
      <w:pPr>
        <w:pStyle w:val="Rubrik2"/>
      </w:pPr>
      <w:bookmarkStart w:id="30" w:name="_Toc332199132"/>
      <w:bookmarkStart w:id="31" w:name="_Toc382230456"/>
      <w:r>
        <w:t>Export till Excel</w:t>
      </w:r>
      <w:bookmarkEnd w:id="30"/>
      <w:bookmarkEnd w:id="31"/>
    </w:p>
    <w:p w14:paraId="57D6E124" w14:textId="77777777" w:rsidR="004E3CEF" w:rsidRDefault="004E3CEF" w:rsidP="004E3CEF">
      <w:r>
        <w:t xml:space="preserve">Du kan exportera en bild till Excel genom att klicka på följande ikon: </w:t>
      </w:r>
      <w:r>
        <w:rPr>
          <w:noProof/>
        </w:rPr>
        <w:drawing>
          <wp:inline distT="0" distB="0" distL="0" distR="0" wp14:anchorId="57D6E290" wp14:editId="57D6E291">
            <wp:extent cx="207010" cy="215900"/>
            <wp:effectExtent l="19050" t="0" r="2540" b="0"/>
            <wp:docPr id="5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207010" cy="215900"/>
                    </a:xfrm>
                    <a:prstGeom prst="rect">
                      <a:avLst/>
                    </a:prstGeom>
                    <a:noFill/>
                    <a:ln w="9525">
                      <a:noFill/>
                      <a:miter lim="800000"/>
                      <a:headEnd/>
                      <a:tailEnd/>
                    </a:ln>
                  </pic:spPr>
                </pic:pic>
              </a:graphicData>
            </a:graphic>
          </wp:inline>
        </w:drawing>
      </w:r>
    </w:p>
    <w:p w14:paraId="57D6E125" w14:textId="77777777" w:rsidR="004E3CEF" w:rsidRDefault="004E3CEF" w:rsidP="004E3CEF"/>
    <w:p w14:paraId="57D6E126" w14:textId="77777777" w:rsidR="004E3CEF" w:rsidRDefault="004E3CEF" w:rsidP="004E3CEF">
      <w:r>
        <w:t>Alla rader öppnas automatiskt i en arbetsbok i Excel. Här kan d</w:t>
      </w:r>
      <w:r w:rsidR="0040683F">
        <w:t>u sedan göra ändringar av prognos</w:t>
      </w:r>
      <w:r>
        <w:t xml:space="preserve">en. De värden som kan ändras är markerade med gul färg. </w:t>
      </w:r>
    </w:p>
    <w:p w14:paraId="57D6E127" w14:textId="77777777" w:rsidR="004E3CEF" w:rsidRDefault="004E3CEF" w:rsidP="004E3CEF"/>
    <w:p w14:paraId="57D6E128" w14:textId="77777777" w:rsidR="004E3CEF" w:rsidRDefault="00220423" w:rsidP="004E3CEF">
      <w:r>
        <w:rPr>
          <w:noProof/>
        </w:rPr>
        <w:lastRenderedPageBreak/>
        <w:drawing>
          <wp:inline distT="0" distB="0" distL="0" distR="0" wp14:anchorId="57D6E292" wp14:editId="57D6E293">
            <wp:extent cx="4824095" cy="2063806"/>
            <wp:effectExtent l="19050" t="19050" r="14605" b="12700"/>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824095" cy="2063806"/>
                    </a:xfrm>
                    <a:prstGeom prst="rect">
                      <a:avLst/>
                    </a:prstGeom>
                    <a:noFill/>
                    <a:ln w="9525">
                      <a:solidFill>
                        <a:schemeClr val="accent1"/>
                      </a:solidFill>
                      <a:miter lim="800000"/>
                      <a:headEnd/>
                      <a:tailEnd/>
                    </a:ln>
                  </pic:spPr>
                </pic:pic>
              </a:graphicData>
            </a:graphic>
          </wp:inline>
        </w:drawing>
      </w:r>
    </w:p>
    <w:p w14:paraId="57D6E129" w14:textId="77777777" w:rsidR="00220423" w:rsidRDefault="00220423" w:rsidP="004E3CEF"/>
    <w:p w14:paraId="57D6E12A" w14:textId="77777777" w:rsidR="004E3CEF" w:rsidRDefault="004E3CEF" w:rsidP="004E3CEF">
      <w:r>
        <w:t>När du ändrar värdet i någon av cellerna räknas summorna om i Excel.</w:t>
      </w:r>
    </w:p>
    <w:p w14:paraId="57D6E12B" w14:textId="77777777" w:rsidR="004E3CEF" w:rsidRDefault="004E3CEF" w:rsidP="004E3CEF"/>
    <w:p w14:paraId="57D6E12C" w14:textId="77777777" w:rsidR="004E3CEF" w:rsidRDefault="004E3CEF" w:rsidP="004E3CEF">
      <w:r>
        <w:t>För att kli</w:t>
      </w:r>
      <w:r w:rsidR="0040683F">
        <w:t>stra tillbaka bilden till prognos</w:t>
      </w:r>
      <w:r>
        <w:t xml:space="preserve"> </w:t>
      </w:r>
      <w:r w:rsidR="00DC60FF">
        <w:t xml:space="preserve">måste du </w:t>
      </w:r>
      <w:r>
        <w:t xml:space="preserve">kopiera hela </w:t>
      </w:r>
      <w:r w:rsidR="00DC60FF">
        <w:t>Excel</w:t>
      </w:r>
      <w:r>
        <w:t>dokumentet</w:t>
      </w:r>
      <w:r w:rsidR="002334B0">
        <w:t xml:space="preserve"> (markera allt och tryck Ctrl+C, då kopierar du)</w:t>
      </w:r>
      <w:r>
        <w:t xml:space="preserve">. </w:t>
      </w:r>
    </w:p>
    <w:p w14:paraId="57D6E12D" w14:textId="77777777" w:rsidR="004E3CEF" w:rsidRDefault="004E3CEF" w:rsidP="004E3CEF"/>
    <w:p w14:paraId="57D6E12E" w14:textId="77777777" w:rsidR="004E3CEF" w:rsidRDefault="004E3CEF" w:rsidP="004E3CEF">
      <w:r>
        <w:t>OBS! Du kan inte lägga till</w:t>
      </w:r>
      <w:r w:rsidR="00514E06">
        <w:t xml:space="preserve"> nya eller ta bort, vare sig kolumner eller </w:t>
      </w:r>
      <w:r>
        <w:t>rader i Excel</w:t>
      </w:r>
      <w:r w:rsidR="00514E06">
        <w:t>,</w:t>
      </w:r>
      <w:r>
        <w:t xml:space="preserve"> utan antalet </w:t>
      </w:r>
      <w:r w:rsidR="00514E06">
        <w:t xml:space="preserve">kolumner och </w:t>
      </w:r>
      <w:r>
        <w:t xml:space="preserve">rader som importeras till </w:t>
      </w:r>
      <w:r w:rsidR="0040683F">
        <w:t>b</w:t>
      </w:r>
      <w:r>
        <w:t xml:space="preserve">udget och prognos måste vara detsamma som exporteras från Excel. </w:t>
      </w:r>
    </w:p>
    <w:p w14:paraId="57D6E12F" w14:textId="77777777" w:rsidR="002334B0" w:rsidRDefault="002334B0" w:rsidP="004E3CEF"/>
    <w:p w14:paraId="57D6E130" w14:textId="77777777" w:rsidR="002334B0" w:rsidRDefault="002334B0" w:rsidP="004E3CEF">
      <w:r>
        <w:t>Vill du göra många förändringar kan du infoga 99 rader som är max och sedan exportera via Excelikonen. Du kan då manuellt göra ändringarna i Excel, med de funktion</w:t>
      </w:r>
      <w:r w:rsidR="00220423">
        <w:t>er som finns där. Kopiera sen E</w:t>
      </w:r>
      <w:r>
        <w:t>x</w:t>
      </w:r>
      <w:r w:rsidR="00220423">
        <w:t>c</w:t>
      </w:r>
      <w:r>
        <w:t>eldokumentet och för tillbaka ändringarna i budget</w:t>
      </w:r>
      <w:r w:rsidR="0040683F">
        <w:t>- och prognos</w:t>
      </w:r>
      <w:r>
        <w:t xml:space="preserve">modulen. </w:t>
      </w:r>
      <w:r w:rsidR="002564B2">
        <w:t xml:space="preserve">Visar det sig att du inte använder alla 99 rader får du ta bort de överskjutande i </w:t>
      </w:r>
      <w:r w:rsidR="00003153">
        <w:t>prognos</w:t>
      </w:r>
      <w:r w:rsidR="002564B2">
        <w:t>modulen.</w:t>
      </w:r>
    </w:p>
    <w:p w14:paraId="57D6E131" w14:textId="77777777" w:rsidR="004E3CEF" w:rsidRDefault="004E3CEF" w:rsidP="004E3CEF"/>
    <w:p w14:paraId="57D6E132" w14:textId="77777777" w:rsidR="004E3CEF" w:rsidRDefault="00220423" w:rsidP="004E3CEF">
      <w:r>
        <w:rPr>
          <w:noProof/>
        </w:rPr>
        <w:lastRenderedPageBreak/>
        <w:drawing>
          <wp:inline distT="0" distB="0" distL="0" distR="0" wp14:anchorId="57D6E294" wp14:editId="57D6E295">
            <wp:extent cx="4824095" cy="1655045"/>
            <wp:effectExtent l="19050" t="19050" r="14605" b="21590"/>
            <wp:docPr id="233" name="Bildobjekt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824095" cy="1655045"/>
                    </a:xfrm>
                    <a:prstGeom prst="rect">
                      <a:avLst/>
                    </a:prstGeom>
                    <a:noFill/>
                    <a:ln w="9525">
                      <a:solidFill>
                        <a:schemeClr val="accent1"/>
                      </a:solidFill>
                      <a:miter lim="800000"/>
                      <a:headEnd/>
                      <a:tailEnd/>
                    </a:ln>
                  </pic:spPr>
                </pic:pic>
              </a:graphicData>
            </a:graphic>
          </wp:inline>
        </w:drawing>
      </w:r>
    </w:p>
    <w:p w14:paraId="57D6E133" w14:textId="77777777" w:rsidR="004E3CEF" w:rsidRDefault="004E3CEF" w:rsidP="004E3CEF"/>
    <w:p w14:paraId="57D6E134" w14:textId="77777777" w:rsidR="004E3CEF" w:rsidRDefault="004E3CEF" w:rsidP="004E3CEF">
      <w:r>
        <w:t xml:space="preserve">För att kopiera in raderna till budget och prognos </w:t>
      </w:r>
      <w:r w:rsidR="001204A8">
        <w:t>ska</w:t>
      </w:r>
      <w:r>
        <w:t xml:space="preserve"> du </w:t>
      </w:r>
      <w:r w:rsidR="00A97E67">
        <w:t>klicka</w:t>
      </w:r>
      <w:r>
        <w:t xml:space="preserve"> på ikonen för </w:t>
      </w:r>
      <w:r w:rsidRPr="00A97E67">
        <w:rPr>
          <w:i/>
        </w:rPr>
        <w:t>Infoga</w:t>
      </w:r>
      <w:r>
        <w:t xml:space="preserve"> </w:t>
      </w:r>
      <w:r>
        <w:rPr>
          <w:noProof/>
        </w:rPr>
        <w:drawing>
          <wp:inline distT="0" distB="0" distL="0" distR="0" wp14:anchorId="57D6E296" wp14:editId="57D6E297">
            <wp:extent cx="370840" cy="259080"/>
            <wp:effectExtent l="19050" t="19050" r="10160" b="26670"/>
            <wp:docPr id="58"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370840" cy="259080"/>
                    </a:xfrm>
                    <a:prstGeom prst="rect">
                      <a:avLst/>
                    </a:prstGeom>
                    <a:noFill/>
                    <a:ln w="6350" cmpd="sng">
                      <a:solidFill>
                        <a:srgbClr val="000000"/>
                      </a:solidFill>
                      <a:miter lim="800000"/>
                      <a:headEnd/>
                      <a:tailEnd/>
                    </a:ln>
                    <a:effectLst/>
                  </pic:spPr>
                </pic:pic>
              </a:graphicData>
            </a:graphic>
          </wp:inline>
        </w:drawing>
      </w:r>
    </w:p>
    <w:p w14:paraId="57D6E135" w14:textId="77777777" w:rsidR="004E3CEF" w:rsidRDefault="004E3CEF" w:rsidP="004E3CEF"/>
    <w:p w14:paraId="57D6E136" w14:textId="77777777" w:rsidR="00220423" w:rsidRDefault="004E3CEF" w:rsidP="004E3CEF">
      <w:pPr>
        <w:rPr>
          <w:noProof/>
        </w:rPr>
      </w:pPr>
      <w:r>
        <w:t>De rader som ändrats i Excel har en grön markering.</w:t>
      </w:r>
      <w:r w:rsidR="00220423" w:rsidRPr="00220423">
        <w:rPr>
          <w:noProof/>
        </w:rPr>
        <w:t xml:space="preserve"> </w:t>
      </w:r>
    </w:p>
    <w:p w14:paraId="57D6E137" w14:textId="77777777" w:rsidR="00220423" w:rsidRDefault="00220423" w:rsidP="004E3CEF">
      <w:pPr>
        <w:rPr>
          <w:noProof/>
        </w:rPr>
      </w:pPr>
    </w:p>
    <w:p w14:paraId="57D6E138" w14:textId="77777777" w:rsidR="004E3CEF" w:rsidRDefault="00220423" w:rsidP="004E3CEF">
      <w:r>
        <w:rPr>
          <w:noProof/>
        </w:rPr>
        <w:drawing>
          <wp:inline distT="0" distB="0" distL="0" distR="0" wp14:anchorId="57D6E298" wp14:editId="57D6E299">
            <wp:extent cx="4824095" cy="2019699"/>
            <wp:effectExtent l="19050" t="19050" r="14605" b="19050"/>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24095" cy="2019699"/>
                    </a:xfrm>
                    <a:prstGeom prst="rect">
                      <a:avLst/>
                    </a:prstGeom>
                    <a:noFill/>
                    <a:ln w="9525">
                      <a:solidFill>
                        <a:schemeClr val="accent1"/>
                      </a:solidFill>
                      <a:miter lim="800000"/>
                      <a:headEnd/>
                      <a:tailEnd/>
                    </a:ln>
                  </pic:spPr>
                </pic:pic>
              </a:graphicData>
            </a:graphic>
          </wp:inline>
        </w:drawing>
      </w:r>
    </w:p>
    <w:p w14:paraId="57D6E139" w14:textId="77777777" w:rsidR="00FD3417" w:rsidRDefault="00FD3417">
      <w:pPr>
        <w:spacing w:line="240" w:lineRule="auto"/>
      </w:pPr>
      <w:r>
        <w:br w:type="page"/>
      </w:r>
    </w:p>
    <w:p w14:paraId="57D6E13A" w14:textId="77777777" w:rsidR="0023798E" w:rsidRDefault="0023798E" w:rsidP="0023798E">
      <w:pPr>
        <w:pStyle w:val="Rubrik1"/>
      </w:pPr>
      <w:bookmarkStart w:id="32" w:name="_Toc382230457"/>
      <w:r>
        <w:lastRenderedPageBreak/>
        <w:t>Steg 1 – Personal</w:t>
      </w:r>
      <w:bookmarkEnd w:id="9"/>
      <w:bookmarkEnd w:id="32"/>
    </w:p>
    <w:p w14:paraId="57D6E13B" w14:textId="77777777" w:rsidR="0023798E" w:rsidRDefault="0023798E" w:rsidP="0023798E"/>
    <w:p w14:paraId="57D6E13C" w14:textId="77777777" w:rsidR="00A97E67" w:rsidRDefault="0023798E" w:rsidP="0023798E">
      <w:r>
        <w:t>Processen för personal innehåller bilder för månadsanställda</w:t>
      </w:r>
      <w:r w:rsidR="00003153">
        <w:t xml:space="preserve"> och </w:t>
      </w:r>
      <w:r>
        <w:t>tim</w:t>
      </w:r>
      <w:r w:rsidR="00003153">
        <w:t xml:space="preserve">anställda. Prognos för </w:t>
      </w:r>
      <w:r w:rsidR="00A97E67">
        <w:t xml:space="preserve">arvodesanställda, ob, samt </w:t>
      </w:r>
      <w:r>
        <w:t xml:space="preserve">jour </w:t>
      </w:r>
      <w:r w:rsidR="00A97E67">
        <w:t>och</w:t>
      </w:r>
      <w:r>
        <w:t xml:space="preserve"> beredskap</w:t>
      </w:r>
      <w:r w:rsidR="00003153">
        <w:t xml:space="preserve"> gör i steg 3 Drift.</w:t>
      </w:r>
    </w:p>
    <w:p w14:paraId="57D6E13D" w14:textId="77777777" w:rsidR="0023798E" w:rsidRDefault="0023798E" w:rsidP="0023798E"/>
    <w:p w14:paraId="57D6E13E" w14:textId="42A2F68A" w:rsidR="0023798E" w:rsidRDefault="00116E88" w:rsidP="0023798E">
      <w:r>
        <w:rPr>
          <w:noProof/>
        </w:rPr>
        <mc:AlternateContent>
          <mc:Choice Requires="wps">
            <w:drawing>
              <wp:anchor distT="0" distB="0" distL="114300" distR="114300" simplePos="0" relativeHeight="251660288" behindDoc="0" locked="0" layoutInCell="1" allowOverlap="1" wp14:anchorId="57D6E29A" wp14:editId="53B7862B">
                <wp:simplePos x="0" y="0"/>
                <wp:positionH relativeFrom="column">
                  <wp:posOffset>643255</wp:posOffset>
                </wp:positionH>
                <wp:positionV relativeFrom="paragraph">
                  <wp:posOffset>160655</wp:posOffset>
                </wp:positionV>
                <wp:extent cx="2223135" cy="679450"/>
                <wp:effectExtent l="38100" t="0" r="24765" b="6350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3135" cy="67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3D659B" id="_x0000_t32" coordsize="21600,21600" o:spt="32" o:oned="t" path="m,l21600,21600e" filled="f">
                <v:path arrowok="t" fillok="f" o:connecttype="none"/>
                <o:lock v:ext="edit" shapetype="t"/>
              </v:shapetype>
              <v:shape id="AutoShape 4" o:spid="_x0000_s1026" type="#_x0000_t32" style="position:absolute;margin-left:50.65pt;margin-top:12.65pt;width:175.05pt;height:5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xeQgIAAG0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">
                <v:stroke endarrow="block"/>
              </v:shape>
            </w:pict>
          </mc:Fallback>
        </mc:AlternateContent>
      </w:r>
      <w:r w:rsidR="0023798E">
        <w:t>D</w:t>
      </w:r>
      <w:r w:rsidR="002564B2">
        <w:t xml:space="preserve">u väljer personal genom att </w:t>
      </w:r>
      <w:r w:rsidR="0023798E">
        <w:t>klicka på texten.</w:t>
      </w:r>
    </w:p>
    <w:p w14:paraId="57D6E13F" w14:textId="77777777" w:rsidR="0023798E" w:rsidRDefault="0023798E" w:rsidP="0023798E"/>
    <w:p w14:paraId="57D6E140" w14:textId="77777777" w:rsidR="0023798E" w:rsidRDefault="00A97E67" w:rsidP="0023798E">
      <w:r>
        <w:rPr>
          <w:noProof/>
        </w:rPr>
        <w:drawing>
          <wp:inline distT="0" distB="0" distL="0" distR="0" wp14:anchorId="57D6E29B" wp14:editId="57D6E29C">
            <wp:extent cx="2352675" cy="1123950"/>
            <wp:effectExtent l="19050" t="19050" r="28575" b="1905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352675" cy="1123950"/>
                    </a:xfrm>
                    <a:prstGeom prst="rect">
                      <a:avLst/>
                    </a:prstGeom>
                    <a:noFill/>
                    <a:ln w="9525">
                      <a:solidFill>
                        <a:schemeClr val="accent1"/>
                      </a:solidFill>
                      <a:miter lim="800000"/>
                      <a:headEnd/>
                      <a:tailEnd/>
                    </a:ln>
                  </pic:spPr>
                </pic:pic>
              </a:graphicData>
            </a:graphic>
          </wp:inline>
        </w:drawing>
      </w:r>
    </w:p>
    <w:p w14:paraId="57D6E141" w14:textId="77777777" w:rsidR="00A97E67" w:rsidRDefault="00A97E67" w:rsidP="0023798E"/>
    <w:p w14:paraId="57D6E142" w14:textId="77777777" w:rsidR="0023798E" w:rsidRDefault="0023798E" w:rsidP="0023798E">
      <w:bookmarkStart w:id="33" w:name="_Toc327449611"/>
      <w:r>
        <w:t xml:space="preserve">En lista med ansvar visas, välj ditt ansvar genom att klicka på det. Du ser enbart de ansvar som </w:t>
      </w:r>
      <w:r w:rsidR="00431253">
        <w:t>du är behörig till. Har du många</w:t>
      </w:r>
      <w:r>
        <w:t xml:space="preserve"> ansvar kan du göra utsök som vanligt.</w:t>
      </w:r>
    </w:p>
    <w:p w14:paraId="57D6E143" w14:textId="77777777" w:rsidR="0023798E" w:rsidRDefault="0023798E" w:rsidP="0023798E"/>
    <w:p w14:paraId="57D6E144" w14:textId="77777777" w:rsidR="0023798E" w:rsidRDefault="0023798E" w:rsidP="0023798E">
      <w:pPr>
        <w:pStyle w:val="Rubrik2"/>
      </w:pPr>
      <w:bookmarkStart w:id="34" w:name="_Toc332199091"/>
      <w:bookmarkStart w:id="35" w:name="_Toc382230458"/>
      <w:r>
        <w:t>Statushantering</w:t>
      </w:r>
      <w:bookmarkEnd w:id="34"/>
      <w:bookmarkEnd w:id="35"/>
    </w:p>
    <w:p w14:paraId="57D6E145" w14:textId="77777777" w:rsidR="0023798E" w:rsidRDefault="00EB0C27" w:rsidP="0023798E">
      <w:r>
        <w:t>Inför varje prognos kommer alla dina ansvar vara default öppna, dvs ha grön cirkel i statuskolumnen</w:t>
      </w:r>
    </w:p>
    <w:p w14:paraId="57D6E146" w14:textId="77777777" w:rsidR="0023798E" w:rsidRDefault="0023798E" w:rsidP="0023798E"/>
    <w:p w14:paraId="57D6E147" w14:textId="77777777" w:rsidR="0023798E" w:rsidRPr="000E31BA" w:rsidRDefault="00EB0C27" w:rsidP="0023798E">
      <w:r>
        <w:rPr>
          <w:noProof/>
        </w:rPr>
        <w:lastRenderedPageBreak/>
        <w:drawing>
          <wp:inline distT="0" distB="0" distL="0" distR="0" wp14:anchorId="57D6E29D" wp14:editId="57D6E29E">
            <wp:extent cx="1542720" cy="2101380"/>
            <wp:effectExtent l="19050" t="19050" r="19685" b="13335"/>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542254" cy="2100745"/>
                    </a:xfrm>
                    <a:prstGeom prst="rect">
                      <a:avLst/>
                    </a:prstGeom>
                    <a:noFill/>
                    <a:ln w="9525">
                      <a:solidFill>
                        <a:schemeClr val="accent1"/>
                      </a:solidFill>
                      <a:miter lim="800000"/>
                      <a:headEnd/>
                      <a:tailEnd/>
                    </a:ln>
                  </pic:spPr>
                </pic:pic>
              </a:graphicData>
            </a:graphic>
          </wp:inline>
        </w:drawing>
      </w:r>
    </w:p>
    <w:p w14:paraId="57D6E148" w14:textId="77777777" w:rsidR="0023798E" w:rsidRDefault="0023798E" w:rsidP="0023798E"/>
    <w:p w14:paraId="57D6E149" w14:textId="77777777" w:rsidR="0023798E" w:rsidRDefault="0023798E" w:rsidP="00EB0C27">
      <w:pPr>
        <w:spacing w:line="240" w:lineRule="auto"/>
      </w:pPr>
      <w:r>
        <w:t>Följande symboler och regler gälle</w:t>
      </w:r>
      <w:r w:rsidR="00EB0C27">
        <w:t xml:space="preserve">r för statushanteringen i </w:t>
      </w:r>
      <w:r>
        <w:t>prognos.</w:t>
      </w:r>
    </w:p>
    <w:p w14:paraId="57D6E14A" w14:textId="77777777" w:rsidR="0023798E" w:rsidRDefault="0023798E" w:rsidP="0023798E"/>
    <w:p w14:paraId="57D6E14B" w14:textId="77777777" w:rsidR="0023798E" w:rsidRDefault="0023798E" w:rsidP="0023798E">
      <w:pPr>
        <w:rPr>
          <w:b/>
        </w:rPr>
      </w:pPr>
      <w:r>
        <w:rPr>
          <w:b/>
        </w:rPr>
        <w:t>Öppen = (grön eller 20)</w:t>
      </w:r>
    </w:p>
    <w:p w14:paraId="57D6E14C" w14:textId="77777777" w:rsidR="0023798E" w:rsidRDefault="0023798E" w:rsidP="0023798E">
      <w:r>
        <w:t xml:space="preserve">Statuskoden är grön. Ansvaret är öppet för registrering. När du har registrerat klart din </w:t>
      </w:r>
      <w:r w:rsidR="00003153">
        <w:t>prognos</w:t>
      </w:r>
      <w:r>
        <w:t xml:space="preserve"> </w:t>
      </w:r>
      <w:r w:rsidR="001204A8">
        <w:t>ska</w:t>
      </w:r>
      <w:r>
        <w:t xml:space="preserve"> du låsa den. Du behöver inte ändra statusen till låst varje gång du lämnar ett aktuellt ansvar utan detta gö</w:t>
      </w:r>
      <w:r w:rsidR="0040683F">
        <w:t>rs alltså först när prognos</w:t>
      </w:r>
      <w:r>
        <w:t xml:space="preserve">en för ett ansvar är helt klar. Om du önskar söka på den aktuella statusen i urvalsfältet </w:t>
      </w:r>
      <w:r w:rsidR="001204A8">
        <w:t>ska</w:t>
      </w:r>
      <w:r>
        <w:t xml:space="preserve"> 20 anges.</w:t>
      </w:r>
    </w:p>
    <w:p w14:paraId="57D6E14D" w14:textId="77777777" w:rsidR="0023798E" w:rsidRDefault="0023798E" w:rsidP="0023798E"/>
    <w:p w14:paraId="57D6E14E" w14:textId="77777777" w:rsidR="0023798E" w:rsidRDefault="0023798E" w:rsidP="0023798E">
      <w:pPr>
        <w:rPr>
          <w:b/>
        </w:rPr>
      </w:pPr>
      <w:r>
        <w:rPr>
          <w:b/>
        </w:rPr>
        <w:t>Låst = (gul eller 25)</w:t>
      </w:r>
    </w:p>
    <w:p w14:paraId="57D6E14F" w14:textId="77777777" w:rsidR="0023798E" w:rsidRDefault="0023798E" w:rsidP="0023798E">
      <w:r>
        <w:t xml:space="preserve">Statuskoden är gul. Rapporten är öppen för registrering enbart för personer med högre behörighet, t ex de personer som är ansvariga för </w:t>
      </w:r>
      <w:r w:rsidR="00003153">
        <w:t>prognosen</w:t>
      </w:r>
      <w:r>
        <w:t xml:space="preserve">. Härifrån kan man byta till stängd status eller öppna status. Att öppna ett ansvar på nytt kräver dock en högre behörighet varför en normalanvändare måste ta kontakt med ansvarig person för att få ansvaret öppnat igen. Om du önskar söka på den aktuella statusen i urvalsfältet </w:t>
      </w:r>
      <w:r w:rsidR="001204A8">
        <w:t>ska</w:t>
      </w:r>
      <w:r>
        <w:t xml:space="preserve"> 25 anges.</w:t>
      </w:r>
    </w:p>
    <w:p w14:paraId="57D6E150" w14:textId="77777777" w:rsidR="0023798E" w:rsidRPr="003235E0" w:rsidRDefault="0023798E" w:rsidP="0023798E">
      <w:r>
        <w:t xml:space="preserve"> </w:t>
      </w:r>
    </w:p>
    <w:p w14:paraId="57D6E151" w14:textId="77777777" w:rsidR="0023798E" w:rsidRDefault="0023798E" w:rsidP="0023798E">
      <w:pPr>
        <w:rPr>
          <w:b/>
        </w:rPr>
      </w:pPr>
      <w:r>
        <w:rPr>
          <w:b/>
        </w:rPr>
        <w:t>Stängd = (röd eller 30)</w:t>
      </w:r>
    </w:p>
    <w:p w14:paraId="57D6E152" w14:textId="77777777" w:rsidR="0023798E" w:rsidRDefault="0023798E" w:rsidP="0023798E">
      <w:r>
        <w:lastRenderedPageBreak/>
        <w:t xml:space="preserve">Statuskoden är röd. Registrering på ansvaret är stängt för alla användare. Användare med tillräcklig behörighet kan dock låsa upp ett ansvar härifrån. När </w:t>
      </w:r>
      <w:r w:rsidR="00003153">
        <w:t>prognosen</w:t>
      </w:r>
      <w:r>
        <w:t xml:space="preserve"> är stängd är nästa steg att definitivsätta </w:t>
      </w:r>
      <w:r w:rsidR="00003153">
        <w:t>prognosen</w:t>
      </w:r>
      <w:r>
        <w:t xml:space="preserve"> i ekonomisystemet. </w:t>
      </w:r>
      <w:r w:rsidR="00003153">
        <w:t>Prognosen</w:t>
      </w:r>
      <w:r>
        <w:t xml:space="preserve"> blir därefter synlig i rapporter etc. </w:t>
      </w:r>
      <w:r w:rsidR="00003153">
        <w:t>Prognosen</w:t>
      </w:r>
      <w:r>
        <w:t xml:space="preserve"> behöver dock inte vara stängd/klar för samtliga ansvar för att definitivsättning av verifikationer i Raindance </w:t>
      </w:r>
      <w:r w:rsidR="001204A8">
        <w:t>ska</w:t>
      </w:r>
      <w:r>
        <w:t xml:space="preserve"> kunna göras, utan detta kan göras kontinuerligt i takt med att olika ansvar blir klara.</w:t>
      </w:r>
      <w:r w:rsidRPr="00BE5B00">
        <w:t xml:space="preserve"> </w:t>
      </w:r>
      <w:r>
        <w:t xml:space="preserve">Om du önskar söka på den aktuella statusen i urvalsfältet </w:t>
      </w:r>
      <w:r w:rsidR="001204A8">
        <w:t>ska</w:t>
      </w:r>
      <w:r>
        <w:t xml:space="preserve"> 30 anges. </w:t>
      </w:r>
    </w:p>
    <w:p w14:paraId="57D6E153" w14:textId="77777777" w:rsidR="0023798E" w:rsidRPr="003235E0" w:rsidRDefault="0023798E" w:rsidP="0023798E"/>
    <w:p w14:paraId="57D6E154" w14:textId="77777777" w:rsidR="0023798E" w:rsidRDefault="0023798E" w:rsidP="0023798E">
      <w:r>
        <w:t xml:space="preserve">För att ändra statusen på ett ansvar klickar du på ikonen under </w:t>
      </w:r>
      <w:r w:rsidR="002334B0">
        <w:t xml:space="preserve">kolumnen </w:t>
      </w:r>
      <w:r>
        <w:rPr>
          <w:i/>
        </w:rPr>
        <w:t>Status</w:t>
      </w:r>
      <w:r w:rsidR="002334B0">
        <w:rPr>
          <w:i/>
        </w:rPr>
        <w:t xml:space="preserve"> </w:t>
      </w:r>
      <w:r>
        <w:t xml:space="preserve">och väljer vilken åtgärd som </w:t>
      </w:r>
      <w:r w:rsidR="001204A8">
        <w:t>ska</w:t>
      </w:r>
      <w:r>
        <w:t xml:space="preserve"> utföras.</w:t>
      </w:r>
    </w:p>
    <w:p w14:paraId="57D6E155" w14:textId="77777777" w:rsidR="00EB0C27" w:rsidRDefault="00EB0C27" w:rsidP="0023798E"/>
    <w:p w14:paraId="57D6E156" w14:textId="77777777" w:rsidR="00EB0C27" w:rsidRDefault="00EB0C27" w:rsidP="0023798E">
      <w:r>
        <w:rPr>
          <w:noProof/>
        </w:rPr>
        <w:drawing>
          <wp:inline distT="0" distB="0" distL="0" distR="0" wp14:anchorId="57D6E29F" wp14:editId="57D6E2A0">
            <wp:extent cx="2440379" cy="1115986"/>
            <wp:effectExtent l="19050" t="19050" r="17145" b="27305"/>
            <wp:docPr id="236" name="Bildobjekt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441690" cy="1116585"/>
                    </a:xfrm>
                    <a:prstGeom prst="rect">
                      <a:avLst/>
                    </a:prstGeom>
                    <a:noFill/>
                    <a:ln w="9525">
                      <a:solidFill>
                        <a:schemeClr val="accent1"/>
                      </a:solidFill>
                      <a:miter lim="800000"/>
                      <a:headEnd/>
                      <a:tailEnd/>
                    </a:ln>
                  </pic:spPr>
                </pic:pic>
              </a:graphicData>
            </a:graphic>
          </wp:inline>
        </w:drawing>
      </w:r>
    </w:p>
    <w:p w14:paraId="57D6E157" w14:textId="77777777" w:rsidR="00EB0C27" w:rsidRDefault="00EB0C27" w:rsidP="0023798E"/>
    <w:p w14:paraId="57D6E158" w14:textId="77777777" w:rsidR="0023798E" w:rsidRDefault="0023798E" w:rsidP="0023798E">
      <w:r>
        <w:t>När du väljer ett ansvar visas följande flikar avseende personal</w:t>
      </w:r>
      <w:r w:rsidR="00003153">
        <w:t>prognos</w:t>
      </w:r>
      <w:r>
        <w:t>:</w:t>
      </w:r>
    </w:p>
    <w:p w14:paraId="57D6E159" w14:textId="77777777" w:rsidR="0023798E" w:rsidRDefault="0023798E" w:rsidP="0023798E"/>
    <w:p w14:paraId="57D6E15A" w14:textId="77777777" w:rsidR="0023798E" w:rsidRDefault="005B72DE" w:rsidP="0023798E">
      <w:r>
        <w:rPr>
          <w:noProof/>
        </w:rPr>
        <w:lastRenderedPageBreak/>
        <w:drawing>
          <wp:inline distT="0" distB="0" distL="0" distR="0" wp14:anchorId="57D6E2A1" wp14:editId="57D6E2A2">
            <wp:extent cx="4746929" cy="2504311"/>
            <wp:effectExtent l="19050" t="19050" r="15875" b="1079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1096" r="1509"/>
                    <a:stretch/>
                  </pic:blipFill>
                  <pic:spPr bwMode="auto">
                    <a:xfrm>
                      <a:off x="0" y="0"/>
                      <a:ext cx="4741375" cy="2501381"/>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7D6E15B" w14:textId="77777777" w:rsidR="0023798E" w:rsidRDefault="0023798E" w:rsidP="0023798E"/>
    <w:p w14:paraId="57D6E15C" w14:textId="77777777" w:rsidR="0023798E" w:rsidRDefault="0023798E" w:rsidP="0023798E">
      <w:r>
        <w:t xml:space="preserve">Nedan beskrivs i detalj vad varje flik innehåller och hur de </w:t>
      </w:r>
      <w:r w:rsidR="001204A8">
        <w:t>ska</w:t>
      </w:r>
      <w:r>
        <w:t xml:space="preserve"> användas. </w:t>
      </w:r>
    </w:p>
    <w:p w14:paraId="57D6E15D" w14:textId="77777777" w:rsidR="001001B8" w:rsidRDefault="001001B8" w:rsidP="0023798E"/>
    <w:p w14:paraId="57D6E15E" w14:textId="77777777" w:rsidR="0023798E" w:rsidRDefault="003B3EF8" w:rsidP="0023798E">
      <w:pPr>
        <w:pStyle w:val="Rubrik2"/>
      </w:pPr>
      <w:bookmarkStart w:id="36" w:name="_Toc332199092"/>
      <w:bookmarkStart w:id="37" w:name="_Toc382230459"/>
      <w:r>
        <w:t>M</w:t>
      </w:r>
      <w:r w:rsidR="0023798E">
        <w:t>ånadslön</w:t>
      </w:r>
      <w:bookmarkEnd w:id="33"/>
      <w:bookmarkEnd w:id="36"/>
      <w:bookmarkEnd w:id="37"/>
    </w:p>
    <w:p w14:paraId="57D6E15F" w14:textId="77777777" w:rsidR="0023798E" w:rsidRDefault="00003153" w:rsidP="0023798E">
      <w:r>
        <w:t>Uppgifterna</w:t>
      </w:r>
      <w:r w:rsidR="00A65EA5">
        <w:t xml:space="preserve"> i fliken </w:t>
      </w:r>
      <w:r>
        <w:t xml:space="preserve">är kopierade från innevarande års budget och </w:t>
      </w:r>
      <w:r w:rsidR="00A65EA5">
        <w:t xml:space="preserve">bygger på data från lönesystemet. Bilden innehåller något mindre antal fält för ändring och justering jämfört med </w:t>
      </w:r>
      <w:r w:rsidR="003B3EF8">
        <w:t xml:space="preserve">motsvarande bild för </w:t>
      </w:r>
      <w:r w:rsidR="00A65EA5">
        <w:t>budget.</w:t>
      </w:r>
    </w:p>
    <w:p w14:paraId="57D6E160" w14:textId="77777777" w:rsidR="0023798E" w:rsidRDefault="0023798E" w:rsidP="0023798E"/>
    <w:p w14:paraId="57D6E161" w14:textId="77777777" w:rsidR="0023798E" w:rsidRDefault="005B72DE" w:rsidP="0023798E">
      <w:r>
        <w:rPr>
          <w:noProof/>
        </w:rPr>
        <w:lastRenderedPageBreak/>
        <w:drawing>
          <wp:inline distT="0" distB="0" distL="0" distR="0" wp14:anchorId="57D6E2A3" wp14:editId="57D6E2A4">
            <wp:extent cx="5796280" cy="2718816"/>
            <wp:effectExtent l="19050" t="19050" r="13970" b="2476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96280" cy="2718816"/>
                    </a:xfrm>
                    <a:prstGeom prst="rect">
                      <a:avLst/>
                    </a:prstGeom>
                    <a:noFill/>
                    <a:ln w="9525">
                      <a:solidFill>
                        <a:schemeClr val="accent1"/>
                      </a:solidFill>
                      <a:miter lim="800000"/>
                      <a:headEnd/>
                      <a:tailEnd/>
                    </a:ln>
                  </pic:spPr>
                </pic:pic>
              </a:graphicData>
            </a:graphic>
          </wp:inline>
        </w:drawing>
      </w:r>
    </w:p>
    <w:p w14:paraId="57D6E162" w14:textId="77777777" w:rsidR="00742C63" w:rsidRDefault="00742C63" w:rsidP="0023798E"/>
    <w:p w14:paraId="57D6E163" w14:textId="77777777" w:rsidR="00742C63" w:rsidRDefault="00D04F80" w:rsidP="00D04F80">
      <w:r>
        <w:t>Om du inte behöver göra några förändringar i din prognos utifrån budget så behöver du inte göra något mer i denna bild. Behöver du däremot göra ändringar ska du följa stegen i nästa avsnitt.</w:t>
      </w:r>
    </w:p>
    <w:p w14:paraId="57D6E164" w14:textId="77777777" w:rsidR="00D04F80" w:rsidRDefault="00D04F80" w:rsidP="00D04F80">
      <w:pPr>
        <w:rPr>
          <w:rFonts w:ascii="Gill Sans MT" w:hAnsi="Gill Sans MT"/>
          <w:b/>
        </w:rPr>
      </w:pPr>
    </w:p>
    <w:p w14:paraId="57D6E165" w14:textId="77777777" w:rsidR="00514E06" w:rsidRDefault="00514E06" w:rsidP="00514E06">
      <w:pPr>
        <w:pStyle w:val="Rubrik3"/>
      </w:pPr>
      <w:bookmarkStart w:id="38" w:name="_Toc382230460"/>
      <w:r>
        <w:t>Infoga rader, lägga till nya personer</w:t>
      </w:r>
      <w:bookmarkEnd w:id="38"/>
    </w:p>
    <w:p w14:paraId="57D6E166" w14:textId="77777777" w:rsidR="00514E06" w:rsidRDefault="00514E06" w:rsidP="00514E06">
      <w:pPr>
        <w:tabs>
          <w:tab w:val="left" w:pos="1304"/>
          <w:tab w:val="left" w:pos="2608"/>
          <w:tab w:val="left" w:pos="3912"/>
          <w:tab w:val="left" w:pos="5216"/>
          <w:tab w:val="left" w:pos="6996"/>
        </w:tabs>
      </w:pPr>
      <w:r>
        <w:t xml:space="preserve">Om en person saknas i bilden eller om man planerar nyrekrytering kan nya personer läggas in i bilden. Nya personer anges i kolumnen person som 101, 102, 103 osv. Du kan max infoga 20 rader (nya personer) per kontering. Du kan ej namnge personerna, men du kan lägga en anteckning om du vet/vill lägga in namnet på personer, eller annan information. </w:t>
      </w:r>
    </w:p>
    <w:p w14:paraId="57D6E167" w14:textId="77777777" w:rsidR="00514E06" w:rsidRDefault="00514E06" w:rsidP="00514E06">
      <w:pPr>
        <w:tabs>
          <w:tab w:val="left" w:pos="1304"/>
          <w:tab w:val="left" w:pos="2608"/>
          <w:tab w:val="left" w:pos="3912"/>
          <w:tab w:val="left" w:pos="5216"/>
          <w:tab w:val="left" w:pos="6996"/>
        </w:tabs>
      </w:pPr>
      <w:r>
        <w:rPr>
          <w:noProof/>
        </w:rPr>
        <w:drawing>
          <wp:inline distT="0" distB="0" distL="0" distR="0" wp14:anchorId="57D6E2A5" wp14:editId="57D6E2A6">
            <wp:extent cx="5274310" cy="426907"/>
            <wp:effectExtent l="19050" t="19050" r="21590" b="11243"/>
            <wp:docPr id="2"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cstate="print"/>
                    <a:srcRect/>
                    <a:stretch>
                      <a:fillRect/>
                    </a:stretch>
                  </pic:blipFill>
                  <pic:spPr bwMode="auto">
                    <a:xfrm>
                      <a:off x="0" y="0"/>
                      <a:ext cx="5274310" cy="426907"/>
                    </a:xfrm>
                    <a:prstGeom prst="rect">
                      <a:avLst/>
                    </a:prstGeom>
                    <a:noFill/>
                    <a:ln w="9525">
                      <a:solidFill>
                        <a:schemeClr val="accent1"/>
                      </a:solidFill>
                      <a:miter lim="800000"/>
                      <a:headEnd/>
                      <a:tailEnd/>
                    </a:ln>
                  </pic:spPr>
                </pic:pic>
              </a:graphicData>
            </a:graphic>
          </wp:inline>
        </w:drawing>
      </w:r>
    </w:p>
    <w:p w14:paraId="57D6E168" w14:textId="77777777" w:rsidR="00514E06" w:rsidRDefault="00514E06" w:rsidP="00514E06">
      <w:pPr>
        <w:tabs>
          <w:tab w:val="left" w:pos="1304"/>
          <w:tab w:val="left" w:pos="2608"/>
          <w:tab w:val="left" w:pos="3912"/>
          <w:tab w:val="left" w:pos="5216"/>
          <w:tab w:val="left" w:pos="6996"/>
        </w:tabs>
      </w:pPr>
      <w:r>
        <w:t>För dessa personer måste samtliga värden (utom de som beräknas) fyllas i manuellt i kolumnerna för korrigering. Nedan visas ett sparat exempel.</w:t>
      </w:r>
    </w:p>
    <w:p w14:paraId="57D6E169" w14:textId="77777777" w:rsidR="00514E06" w:rsidRDefault="00514E06" w:rsidP="00514E06">
      <w:pPr>
        <w:tabs>
          <w:tab w:val="left" w:pos="1304"/>
          <w:tab w:val="left" w:pos="2608"/>
          <w:tab w:val="left" w:pos="3912"/>
          <w:tab w:val="left" w:pos="5216"/>
          <w:tab w:val="left" w:pos="6996"/>
        </w:tabs>
      </w:pPr>
    </w:p>
    <w:p w14:paraId="57D6E16A" w14:textId="77777777" w:rsidR="00514E06" w:rsidRDefault="00D04F80" w:rsidP="00514E06">
      <w:pPr>
        <w:tabs>
          <w:tab w:val="left" w:pos="1304"/>
          <w:tab w:val="left" w:pos="2608"/>
          <w:tab w:val="left" w:pos="3912"/>
          <w:tab w:val="left" w:pos="5216"/>
          <w:tab w:val="left" w:pos="6996"/>
        </w:tabs>
      </w:pPr>
      <w:r>
        <w:rPr>
          <w:noProof/>
        </w:rPr>
        <w:lastRenderedPageBreak/>
        <w:drawing>
          <wp:inline distT="0" distB="0" distL="0" distR="0" wp14:anchorId="57D6E2A7" wp14:editId="57D6E2A8">
            <wp:extent cx="4824095" cy="366705"/>
            <wp:effectExtent l="19050" t="19050" r="14605" b="14605"/>
            <wp:docPr id="246" name="Bildobjekt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824095" cy="366705"/>
                    </a:xfrm>
                    <a:prstGeom prst="rect">
                      <a:avLst/>
                    </a:prstGeom>
                    <a:noFill/>
                    <a:ln w="9525">
                      <a:solidFill>
                        <a:schemeClr val="accent1"/>
                      </a:solidFill>
                      <a:miter lim="800000"/>
                      <a:headEnd/>
                      <a:tailEnd/>
                    </a:ln>
                  </pic:spPr>
                </pic:pic>
              </a:graphicData>
            </a:graphic>
          </wp:inline>
        </w:drawing>
      </w:r>
    </w:p>
    <w:p w14:paraId="57D6E16B" w14:textId="77777777" w:rsidR="00514E06" w:rsidRDefault="00514E06" w:rsidP="00514E06">
      <w:pPr>
        <w:tabs>
          <w:tab w:val="left" w:pos="1304"/>
          <w:tab w:val="left" w:pos="2608"/>
          <w:tab w:val="left" w:pos="3912"/>
          <w:tab w:val="left" w:pos="5216"/>
          <w:tab w:val="left" w:pos="6996"/>
        </w:tabs>
      </w:pPr>
    </w:p>
    <w:p w14:paraId="57D6E16C" w14:textId="77777777" w:rsidR="005F5F01" w:rsidRDefault="00514E06" w:rsidP="00D04F80">
      <w:pPr>
        <w:tabs>
          <w:tab w:val="left" w:pos="1304"/>
          <w:tab w:val="left" w:pos="2608"/>
          <w:tab w:val="left" w:pos="3912"/>
          <w:tab w:val="left" w:pos="5216"/>
          <w:tab w:val="left" w:pos="6996"/>
        </w:tabs>
      </w:pPr>
      <w:r>
        <w:t xml:space="preserve">När du gjort de korrigeringar du önskar ska du klicka på </w:t>
      </w:r>
      <w:r w:rsidRPr="00EA01A1">
        <w:rPr>
          <w:i/>
        </w:rPr>
        <w:t>Räkna om</w:t>
      </w:r>
      <w:r>
        <w:t xml:space="preserve"> och därefter på </w:t>
      </w:r>
      <w:r w:rsidRPr="00EA01A1">
        <w:rPr>
          <w:i/>
        </w:rPr>
        <w:t>Spara</w:t>
      </w:r>
      <w:r>
        <w:t xml:space="preserve">. Här sparas dock inget till ekonomisystemet utan det gör du under fliken </w:t>
      </w:r>
      <w:r w:rsidR="00A65EA5">
        <w:rPr>
          <w:i/>
        </w:rPr>
        <w:t>Överför till prognos</w:t>
      </w:r>
      <w:r w:rsidR="005F5F01">
        <w:t xml:space="preserve"> kap 2.</w:t>
      </w:r>
      <w:r w:rsidR="003864A4">
        <w:t>4</w:t>
      </w:r>
      <w:r>
        <w:t xml:space="preserve">. </w:t>
      </w:r>
    </w:p>
    <w:p w14:paraId="57D6E16D" w14:textId="77777777" w:rsidR="00D04F80" w:rsidRDefault="00D04F80" w:rsidP="00D04F80">
      <w:pPr>
        <w:tabs>
          <w:tab w:val="left" w:pos="1304"/>
          <w:tab w:val="left" w:pos="2608"/>
          <w:tab w:val="left" w:pos="3912"/>
          <w:tab w:val="left" w:pos="5216"/>
          <w:tab w:val="left" w:pos="6996"/>
        </w:tabs>
      </w:pPr>
    </w:p>
    <w:p w14:paraId="57D6E16E" w14:textId="77777777" w:rsidR="003864A4" w:rsidRDefault="003864A4">
      <w:pPr>
        <w:spacing w:line="240" w:lineRule="auto"/>
        <w:rPr>
          <w:rFonts w:ascii="Gill Sans MT" w:hAnsi="Gill Sans MT"/>
          <w:b/>
        </w:rPr>
      </w:pPr>
      <w:bookmarkStart w:id="39" w:name="_Toc327449612"/>
      <w:bookmarkStart w:id="40" w:name="_Toc332199093"/>
      <w:r>
        <w:br w:type="page"/>
      </w:r>
    </w:p>
    <w:p w14:paraId="57D6E16F" w14:textId="77777777" w:rsidR="0023798E" w:rsidRPr="00E733BE" w:rsidRDefault="0023798E" w:rsidP="005F5F01">
      <w:pPr>
        <w:pStyle w:val="Rubrik3"/>
      </w:pPr>
      <w:bookmarkStart w:id="41" w:name="_Toc382230461"/>
      <w:r w:rsidRPr="00E733BE">
        <w:lastRenderedPageBreak/>
        <w:t>Beskrivning av kolumner</w:t>
      </w:r>
      <w:bookmarkEnd w:id="39"/>
      <w:bookmarkEnd w:id="40"/>
      <w:r w:rsidR="00742C63">
        <w:t xml:space="preserve"> </w:t>
      </w:r>
      <w:r w:rsidR="00514E06">
        <w:t xml:space="preserve">i flik Månadslön </w:t>
      </w:r>
      <w:r w:rsidR="00FD3417">
        <w:t>– Vilka fält ska</w:t>
      </w:r>
      <w:r w:rsidR="00742C63">
        <w:t>/kan</w:t>
      </w:r>
      <w:r w:rsidR="00FD3417">
        <w:t xml:space="preserve"> jag </w:t>
      </w:r>
      <w:r w:rsidR="001204A8">
        <w:t>ändra</w:t>
      </w:r>
      <w:r w:rsidR="00D1479D">
        <w:t xml:space="preserve"> </w:t>
      </w:r>
      <w:r w:rsidR="00FD3417">
        <w:t>i</w:t>
      </w:r>
      <w:r w:rsidR="00D1479D">
        <w:t xml:space="preserve">? </w:t>
      </w:r>
      <w:r w:rsidR="00742C63">
        <w:t>- Checklista</w:t>
      </w:r>
      <w:bookmarkEnd w:id="41"/>
    </w:p>
    <w:p w14:paraId="57D6E170" w14:textId="77777777" w:rsidR="005F5F01" w:rsidRDefault="0023798E" w:rsidP="0023798E">
      <w:r>
        <w:t>De flesta uppgifterna i bilden kommer direkt från lönesystemet. Månadsanställda omfattar alla anställda med avtalskod 01.</w:t>
      </w:r>
    </w:p>
    <w:p w14:paraId="57D6E171" w14:textId="77777777" w:rsidR="0023798E" w:rsidRDefault="0023798E" w:rsidP="0023798E"/>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812"/>
        <w:gridCol w:w="1418"/>
      </w:tblGrid>
      <w:tr w:rsidR="00CF0DAA" w:rsidRPr="00AB2DA6" w14:paraId="57D6E175" w14:textId="77777777" w:rsidTr="00CF0DAA">
        <w:tc>
          <w:tcPr>
            <w:tcW w:w="1809" w:type="dxa"/>
          </w:tcPr>
          <w:p w14:paraId="57D6E172" w14:textId="77777777" w:rsidR="00CF0DAA" w:rsidRPr="00AB2DA6" w:rsidRDefault="00CF0DAA" w:rsidP="00AB2DA6">
            <w:pPr>
              <w:tabs>
                <w:tab w:val="left" w:pos="1304"/>
                <w:tab w:val="left" w:pos="2608"/>
                <w:tab w:val="left" w:pos="3912"/>
                <w:tab w:val="left" w:pos="5216"/>
                <w:tab w:val="left" w:pos="6996"/>
              </w:tabs>
              <w:rPr>
                <w:b/>
                <w:sz w:val="20"/>
              </w:rPr>
            </w:pPr>
            <w:r w:rsidRPr="00AB2DA6">
              <w:rPr>
                <w:b/>
                <w:sz w:val="20"/>
              </w:rPr>
              <w:t>Kolumner</w:t>
            </w:r>
          </w:p>
        </w:tc>
        <w:tc>
          <w:tcPr>
            <w:tcW w:w="5812" w:type="dxa"/>
          </w:tcPr>
          <w:p w14:paraId="57D6E173" w14:textId="77777777" w:rsidR="00CF0DAA" w:rsidRPr="00AB2DA6" w:rsidRDefault="00CF0DAA" w:rsidP="00AB2DA6">
            <w:pPr>
              <w:tabs>
                <w:tab w:val="left" w:pos="1304"/>
                <w:tab w:val="left" w:pos="2608"/>
                <w:tab w:val="left" w:pos="3912"/>
                <w:tab w:val="left" w:pos="5216"/>
                <w:tab w:val="left" w:pos="6996"/>
              </w:tabs>
              <w:rPr>
                <w:b/>
                <w:sz w:val="20"/>
              </w:rPr>
            </w:pPr>
            <w:r>
              <w:rPr>
                <w:b/>
                <w:sz w:val="20"/>
              </w:rPr>
              <w:t>Beskrivning</w:t>
            </w:r>
          </w:p>
        </w:tc>
        <w:tc>
          <w:tcPr>
            <w:tcW w:w="1418" w:type="dxa"/>
          </w:tcPr>
          <w:p w14:paraId="57D6E174" w14:textId="77777777" w:rsidR="00CF0DAA" w:rsidRDefault="00CF0DAA" w:rsidP="00AB2DA6">
            <w:pPr>
              <w:tabs>
                <w:tab w:val="left" w:pos="1304"/>
                <w:tab w:val="left" w:pos="2608"/>
                <w:tab w:val="left" w:pos="3912"/>
                <w:tab w:val="left" w:pos="5216"/>
                <w:tab w:val="left" w:pos="6996"/>
              </w:tabs>
              <w:rPr>
                <w:b/>
                <w:sz w:val="20"/>
              </w:rPr>
            </w:pPr>
            <w:r>
              <w:rPr>
                <w:b/>
                <w:sz w:val="20"/>
              </w:rPr>
              <w:t>Vilka fält ska/kan jag ändra i?</w:t>
            </w:r>
          </w:p>
        </w:tc>
      </w:tr>
      <w:tr w:rsidR="00CF0DAA" w:rsidRPr="00AB2DA6" w14:paraId="57D6E179" w14:textId="77777777" w:rsidTr="00CF0DAA">
        <w:tc>
          <w:tcPr>
            <w:tcW w:w="1809" w:type="dxa"/>
          </w:tcPr>
          <w:p w14:paraId="57D6E176"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Person</w:t>
            </w:r>
          </w:p>
        </w:tc>
        <w:tc>
          <w:tcPr>
            <w:tcW w:w="5812" w:type="dxa"/>
          </w:tcPr>
          <w:p w14:paraId="57D6E177" w14:textId="77777777" w:rsidR="00CF0DAA" w:rsidRPr="00AB2DA6" w:rsidRDefault="00CF0DAA" w:rsidP="0059749D">
            <w:pPr>
              <w:tabs>
                <w:tab w:val="left" w:pos="1304"/>
                <w:tab w:val="left" w:pos="2608"/>
                <w:tab w:val="left" w:pos="3912"/>
                <w:tab w:val="left" w:pos="5216"/>
                <w:tab w:val="left" w:pos="6996"/>
              </w:tabs>
              <w:rPr>
                <w:sz w:val="20"/>
              </w:rPr>
            </w:pPr>
            <w:r w:rsidRPr="00AB2DA6">
              <w:rPr>
                <w:sz w:val="20"/>
              </w:rPr>
              <w:t>Från lön, anställd</w:t>
            </w:r>
            <w:r>
              <w:rPr>
                <w:sz w:val="20"/>
              </w:rPr>
              <w:t xml:space="preserve"> – Ändras ej</w:t>
            </w:r>
          </w:p>
        </w:tc>
        <w:tc>
          <w:tcPr>
            <w:tcW w:w="1418" w:type="dxa"/>
          </w:tcPr>
          <w:p w14:paraId="57D6E178"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7D" w14:textId="77777777" w:rsidTr="00CF0DAA">
        <w:tc>
          <w:tcPr>
            <w:tcW w:w="1809" w:type="dxa"/>
          </w:tcPr>
          <w:p w14:paraId="57D6E17A"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Befatt</w:t>
            </w:r>
          </w:p>
        </w:tc>
        <w:tc>
          <w:tcPr>
            <w:tcW w:w="5812" w:type="dxa"/>
          </w:tcPr>
          <w:p w14:paraId="57D6E17B"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Från lön, befattning</w:t>
            </w:r>
            <w:r>
              <w:rPr>
                <w:sz w:val="20"/>
              </w:rPr>
              <w:t xml:space="preserve"> – Ändras ej</w:t>
            </w:r>
          </w:p>
        </w:tc>
        <w:tc>
          <w:tcPr>
            <w:tcW w:w="1418" w:type="dxa"/>
          </w:tcPr>
          <w:p w14:paraId="57D6E17C"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81" w14:textId="77777777" w:rsidTr="00CF0DAA">
        <w:tc>
          <w:tcPr>
            <w:tcW w:w="1809" w:type="dxa"/>
          </w:tcPr>
          <w:p w14:paraId="57D6E17E"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Vht</w:t>
            </w:r>
          </w:p>
        </w:tc>
        <w:tc>
          <w:tcPr>
            <w:tcW w:w="5812" w:type="dxa"/>
          </w:tcPr>
          <w:p w14:paraId="57D6E17F" w14:textId="77777777" w:rsidR="00CF0DAA" w:rsidRPr="00AB2DA6" w:rsidRDefault="00CF0DAA" w:rsidP="0059749D">
            <w:pPr>
              <w:tabs>
                <w:tab w:val="left" w:pos="1304"/>
                <w:tab w:val="left" w:pos="2608"/>
                <w:tab w:val="left" w:pos="3912"/>
                <w:tab w:val="left" w:pos="5216"/>
                <w:tab w:val="left" w:pos="6996"/>
              </w:tabs>
              <w:rPr>
                <w:sz w:val="20"/>
              </w:rPr>
            </w:pPr>
            <w:r w:rsidRPr="00AB2DA6">
              <w:rPr>
                <w:sz w:val="20"/>
              </w:rPr>
              <w:t>Från lön, verksamhet, obligatoriskt</w:t>
            </w:r>
            <w:r>
              <w:rPr>
                <w:sz w:val="20"/>
              </w:rPr>
              <w:t xml:space="preserve"> – Ändras ej</w:t>
            </w:r>
          </w:p>
        </w:tc>
        <w:tc>
          <w:tcPr>
            <w:tcW w:w="1418" w:type="dxa"/>
          </w:tcPr>
          <w:p w14:paraId="57D6E180"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85" w14:textId="77777777" w:rsidTr="00CF0DAA">
        <w:tc>
          <w:tcPr>
            <w:tcW w:w="1809" w:type="dxa"/>
          </w:tcPr>
          <w:p w14:paraId="57D6E182"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Akt</w:t>
            </w:r>
          </w:p>
        </w:tc>
        <w:tc>
          <w:tcPr>
            <w:tcW w:w="5812" w:type="dxa"/>
          </w:tcPr>
          <w:p w14:paraId="57D6E183"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Från lön, aktivitet</w:t>
            </w:r>
            <w:r>
              <w:rPr>
                <w:sz w:val="20"/>
              </w:rPr>
              <w:t xml:space="preserve"> – Frivilligt</w:t>
            </w:r>
          </w:p>
        </w:tc>
        <w:tc>
          <w:tcPr>
            <w:tcW w:w="1418" w:type="dxa"/>
          </w:tcPr>
          <w:p w14:paraId="57D6E184"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89" w14:textId="77777777" w:rsidTr="00CF0DAA">
        <w:tc>
          <w:tcPr>
            <w:tcW w:w="1809" w:type="dxa"/>
          </w:tcPr>
          <w:p w14:paraId="57D6E186"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Prj</w:t>
            </w:r>
          </w:p>
        </w:tc>
        <w:tc>
          <w:tcPr>
            <w:tcW w:w="5812" w:type="dxa"/>
          </w:tcPr>
          <w:p w14:paraId="57D6E187" w14:textId="77777777" w:rsidR="00CF0DAA" w:rsidRPr="00AB2DA6" w:rsidRDefault="00CF0DAA" w:rsidP="00AB2DA6">
            <w:pPr>
              <w:tabs>
                <w:tab w:val="left" w:pos="1304"/>
                <w:tab w:val="left" w:pos="2608"/>
                <w:tab w:val="left" w:pos="3912"/>
                <w:tab w:val="left" w:pos="5216"/>
                <w:tab w:val="left" w:pos="6996"/>
              </w:tabs>
              <w:ind w:right="-483"/>
              <w:rPr>
                <w:sz w:val="20"/>
              </w:rPr>
            </w:pPr>
            <w:r>
              <w:rPr>
                <w:sz w:val="20"/>
              </w:rPr>
              <w:t>Från lön, projekt – Frivilligt</w:t>
            </w:r>
          </w:p>
        </w:tc>
        <w:tc>
          <w:tcPr>
            <w:tcW w:w="1418" w:type="dxa"/>
          </w:tcPr>
          <w:p w14:paraId="57D6E188"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8D" w14:textId="77777777" w:rsidTr="00CF0DAA">
        <w:tc>
          <w:tcPr>
            <w:tcW w:w="1809" w:type="dxa"/>
          </w:tcPr>
          <w:p w14:paraId="57D6E18A"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Obj</w:t>
            </w:r>
          </w:p>
        </w:tc>
        <w:tc>
          <w:tcPr>
            <w:tcW w:w="5812" w:type="dxa"/>
          </w:tcPr>
          <w:p w14:paraId="57D6E18B"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Från lön, objekt</w:t>
            </w:r>
            <w:r>
              <w:rPr>
                <w:sz w:val="20"/>
              </w:rPr>
              <w:t xml:space="preserve"> – Frivilligt</w:t>
            </w:r>
          </w:p>
        </w:tc>
        <w:tc>
          <w:tcPr>
            <w:tcW w:w="1418" w:type="dxa"/>
          </w:tcPr>
          <w:p w14:paraId="57D6E18C"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91" w14:textId="77777777" w:rsidTr="00CF0DAA">
        <w:tc>
          <w:tcPr>
            <w:tcW w:w="1809" w:type="dxa"/>
          </w:tcPr>
          <w:p w14:paraId="57D6E18E"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Ant</w:t>
            </w:r>
          </w:p>
        </w:tc>
        <w:tc>
          <w:tcPr>
            <w:tcW w:w="5812" w:type="dxa"/>
          </w:tcPr>
          <w:p w14:paraId="57D6E18F"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Anteckning</w:t>
            </w:r>
          </w:p>
        </w:tc>
        <w:tc>
          <w:tcPr>
            <w:tcW w:w="1418" w:type="dxa"/>
          </w:tcPr>
          <w:p w14:paraId="57D6E190"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95" w14:textId="77777777" w:rsidTr="00CF0DAA">
        <w:tc>
          <w:tcPr>
            <w:tcW w:w="1809" w:type="dxa"/>
          </w:tcPr>
          <w:p w14:paraId="57D6E192"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Syssgrad i % lön</w:t>
            </w:r>
          </w:p>
        </w:tc>
        <w:tc>
          <w:tcPr>
            <w:tcW w:w="5812" w:type="dxa"/>
          </w:tcPr>
          <w:p w14:paraId="57D6E193"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Från lön i procent</w:t>
            </w:r>
            <w:r>
              <w:rPr>
                <w:sz w:val="20"/>
              </w:rPr>
              <w:t xml:space="preserve"> – Ändras ej</w:t>
            </w:r>
          </w:p>
        </w:tc>
        <w:tc>
          <w:tcPr>
            <w:tcW w:w="1418" w:type="dxa"/>
          </w:tcPr>
          <w:p w14:paraId="57D6E194"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99" w14:textId="77777777" w:rsidTr="00CF0DAA">
        <w:tc>
          <w:tcPr>
            <w:tcW w:w="1809" w:type="dxa"/>
          </w:tcPr>
          <w:p w14:paraId="57D6E196"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Syssgrad i % korr</w:t>
            </w:r>
          </w:p>
        </w:tc>
        <w:tc>
          <w:tcPr>
            <w:tcW w:w="5812" w:type="dxa"/>
          </w:tcPr>
          <w:p w14:paraId="57D6E197"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Sysselsättningsgraden kan korrigeras för en anställd – i procent</w:t>
            </w:r>
          </w:p>
        </w:tc>
        <w:tc>
          <w:tcPr>
            <w:tcW w:w="1418" w:type="dxa"/>
          </w:tcPr>
          <w:p w14:paraId="57D6E198"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9D" w14:textId="77777777" w:rsidTr="00CF0DAA">
        <w:tc>
          <w:tcPr>
            <w:tcW w:w="1809" w:type="dxa"/>
          </w:tcPr>
          <w:p w14:paraId="57D6E19A"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Anställd antal mån</w:t>
            </w:r>
          </w:p>
        </w:tc>
        <w:tc>
          <w:tcPr>
            <w:tcW w:w="5812" w:type="dxa"/>
          </w:tcPr>
          <w:p w14:paraId="57D6E19B" w14:textId="77777777" w:rsidR="00CF0DAA" w:rsidRPr="00AB2DA6" w:rsidRDefault="00CF0DAA" w:rsidP="00FE6759">
            <w:pPr>
              <w:tabs>
                <w:tab w:val="left" w:pos="1304"/>
                <w:tab w:val="left" w:pos="2608"/>
                <w:tab w:val="left" w:pos="3912"/>
                <w:tab w:val="left" w:pos="5216"/>
                <w:tab w:val="left" w:pos="6996"/>
              </w:tabs>
              <w:rPr>
                <w:sz w:val="20"/>
              </w:rPr>
            </w:pPr>
            <w:r w:rsidRPr="00AB2DA6">
              <w:rPr>
                <w:sz w:val="20"/>
              </w:rPr>
              <w:t xml:space="preserve">Föreslaget värde är 12 månader men detta kan ändras om </w:t>
            </w:r>
            <w:r>
              <w:rPr>
                <w:sz w:val="20"/>
              </w:rPr>
              <w:t xml:space="preserve">personen är anställd färre än </w:t>
            </w:r>
            <w:r w:rsidRPr="00AB2DA6">
              <w:rPr>
                <w:sz w:val="20"/>
              </w:rPr>
              <w:t>12.</w:t>
            </w:r>
          </w:p>
        </w:tc>
        <w:tc>
          <w:tcPr>
            <w:tcW w:w="1418" w:type="dxa"/>
          </w:tcPr>
          <w:p w14:paraId="57D6E19C"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A1" w14:textId="77777777" w:rsidTr="00CF0DAA">
        <w:tc>
          <w:tcPr>
            <w:tcW w:w="1809" w:type="dxa"/>
          </w:tcPr>
          <w:p w14:paraId="57D6E19E"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Månlön Lön</w:t>
            </w:r>
          </w:p>
        </w:tc>
        <w:tc>
          <w:tcPr>
            <w:tcW w:w="5812" w:type="dxa"/>
          </w:tcPr>
          <w:p w14:paraId="57D6E19F" w14:textId="77777777" w:rsidR="00CF0DAA" w:rsidRPr="00AB2DA6" w:rsidRDefault="00CF0DAA" w:rsidP="0059749D">
            <w:pPr>
              <w:tabs>
                <w:tab w:val="left" w:pos="1304"/>
                <w:tab w:val="left" w:pos="2608"/>
                <w:tab w:val="left" w:pos="3912"/>
                <w:tab w:val="left" w:pos="5216"/>
                <w:tab w:val="left" w:pos="6996"/>
              </w:tabs>
              <w:rPr>
                <w:sz w:val="20"/>
              </w:rPr>
            </w:pPr>
            <w:r w:rsidRPr="00AB2DA6">
              <w:rPr>
                <w:sz w:val="20"/>
              </w:rPr>
              <w:t xml:space="preserve">Från </w:t>
            </w:r>
            <w:r>
              <w:rPr>
                <w:sz w:val="20"/>
              </w:rPr>
              <w:t>lön – Ändras ej</w:t>
            </w:r>
          </w:p>
        </w:tc>
        <w:tc>
          <w:tcPr>
            <w:tcW w:w="1418" w:type="dxa"/>
          </w:tcPr>
          <w:p w14:paraId="57D6E1A0"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A5" w14:textId="77777777" w:rsidTr="00CF0DAA">
        <w:tc>
          <w:tcPr>
            <w:tcW w:w="1809" w:type="dxa"/>
          </w:tcPr>
          <w:p w14:paraId="57D6E1A2"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Månlön korr</w:t>
            </w:r>
          </w:p>
        </w:tc>
        <w:tc>
          <w:tcPr>
            <w:tcW w:w="5812" w:type="dxa"/>
          </w:tcPr>
          <w:p w14:paraId="57D6E1A3"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Månadslönen kan korrigeras för en anställd</w:t>
            </w:r>
            <w:r>
              <w:rPr>
                <w:sz w:val="20"/>
              </w:rPr>
              <w:t>.</w:t>
            </w:r>
          </w:p>
        </w:tc>
        <w:tc>
          <w:tcPr>
            <w:tcW w:w="1418" w:type="dxa"/>
          </w:tcPr>
          <w:p w14:paraId="57D6E1A4" w14:textId="77777777" w:rsidR="00CF0DAA" w:rsidRPr="00AB2DA6" w:rsidRDefault="00CF0DAA" w:rsidP="0059749D">
            <w:pPr>
              <w:tabs>
                <w:tab w:val="left" w:pos="1304"/>
                <w:tab w:val="left" w:pos="2608"/>
                <w:tab w:val="left" w:pos="3912"/>
                <w:tab w:val="left" w:pos="5216"/>
                <w:tab w:val="left" w:pos="6996"/>
              </w:tabs>
              <w:jc w:val="center"/>
              <w:rPr>
                <w:sz w:val="20"/>
              </w:rPr>
            </w:pPr>
            <w:r>
              <w:rPr>
                <w:sz w:val="20"/>
              </w:rPr>
              <w:t>X</w:t>
            </w:r>
          </w:p>
        </w:tc>
      </w:tr>
      <w:tr w:rsidR="00CF0DAA" w:rsidRPr="00AB2DA6" w14:paraId="57D6E1A9" w14:textId="77777777" w:rsidTr="00CF0DAA">
        <w:tc>
          <w:tcPr>
            <w:tcW w:w="1809" w:type="dxa"/>
          </w:tcPr>
          <w:p w14:paraId="57D6E1A6"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Total månadslön</w:t>
            </w:r>
          </w:p>
        </w:tc>
        <w:tc>
          <w:tcPr>
            <w:tcW w:w="5812" w:type="dxa"/>
          </w:tcPr>
          <w:p w14:paraId="57D6E1A7"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Total månadslön innan semesterersättning och löneökning</w:t>
            </w:r>
            <w:r>
              <w:rPr>
                <w:sz w:val="20"/>
              </w:rPr>
              <w:t xml:space="preserve"> – Ändras ej</w:t>
            </w:r>
          </w:p>
        </w:tc>
        <w:tc>
          <w:tcPr>
            <w:tcW w:w="1418" w:type="dxa"/>
          </w:tcPr>
          <w:p w14:paraId="57D6E1A8"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AD" w14:textId="77777777" w:rsidTr="00CF0DAA">
        <w:tc>
          <w:tcPr>
            <w:tcW w:w="1809" w:type="dxa"/>
          </w:tcPr>
          <w:p w14:paraId="57D6E1AA"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Lön 50210</w:t>
            </w:r>
          </w:p>
        </w:tc>
        <w:tc>
          <w:tcPr>
            <w:tcW w:w="5812" w:type="dxa"/>
          </w:tcPr>
          <w:p w14:paraId="57D6E1AB" w14:textId="77777777" w:rsidR="00CF0DAA" w:rsidRPr="00AB2DA6" w:rsidRDefault="00CF0DAA" w:rsidP="0059749D">
            <w:pPr>
              <w:tabs>
                <w:tab w:val="left" w:pos="1304"/>
                <w:tab w:val="left" w:pos="2608"/>
                <w:tab w:val="left" w:pos="3912"/>
                <w:tab w:val="left" w:pos="5216"/>
                <w:tab w:val="left" w:pos="6996"/>
              </w:tabs>
              <w:rPr>
                <w:sz w:val="20"/>
              </w:rPr>
            </w:pPr>
            <w:r w:rsidRPr="00AB2DA6">
              <w:rPr>
                <w:sz w:val="20"/>
              </w:rPr>
              <w:t>Beloppet avser årslön. Kolumnen beräknas vid räkna om/spara</w:t>
            </w:r>
            <w:r>
              <w:rPr>
                <w:sz w:val="20"/>
              </w:rPr>
              <w:t>. – Ändras ej kolumnen beräknas.</w:t>
            </w:r>
            <w:r w:rsidRPr="00AB2DA6">
              <w:rPr>
                <w:sz w:val="20"/>
              </w:rPr>
              <w:t xml:space="preserve"> </w:t>
            </w:r>
          </w:p>
        </w:tc>
        <w:tc>
          <w:tcPr>
            <w:tcW w:w="1418" w:type="dxa"/>
          </w:tcPr>
          <w:p w14:paraId="57D6E1AC"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B1" w14:textId="77777777" w:rsidTr="00CF0DAA">
        <w:tc>
          <w:tcPr>
            <w:tcW w:w="1809" w:type="dxa"/>
          </w:tcPr>
          <w:p w14:paraId="57D6E1AE"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Löneökning 50214</w:t>
            </w:r>
          </w:p>
        </w:tc>
        <w:tc>
          <w:tcPr>
            <w:tcW w:w="5812" w:type="dxa"/>
          </w:tcPr>
          <w:p w14:paraId="57D6E1AF" w14:textId="77777777" w:rsidR="00CF0DAA" w:rsidRPr="00AB2DA6" w:rsidRDefault="00CF0DAA" w:rsidP="0059749D">
            <w:pPr>
              <w:tabs>
                <w:tab w:val="left" w:pos="1304"/>
                <w:tab w:val="left" w:pos="2608"/>
                <w:tab w:val="left" w:pos="3912"/>
                <w:tab w:val="left" w:pos="5216"/>
                <w:tab w:val="left" w:pos="6996"/>
              </w:tabs>
              <w:rPr>
                <w:sz w:val="20"/>
              </w:rPr>
            </w:pPr>
            <w:r w:rsidRPr="00AB2DA6">
              <w:rPr>
                <w:sz w:val="20"/>
              </w:rPr>
              <w:t xml:space="preserve">Beloppet avser den total ”årsökningen”. Kolumnen beräknas vid räkna om/spara. </w:t>
            </w:r>
            <w:r>
              <w:rPr>
                <w:sz w:val="20"/>
              </w:rPr>
              <w:t xml:space="preserve">– Ändras ej kolumnen beräknas. </w:t>
            </w:r>
          </w:p>
        </w:tc>
        <w:tc>
          <w:tcPr>
            <w:tcW w:w="1418" w:type="dxa"/>
          </w:tcPr>
          <w:p w14:paraId="57D6E1B0"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F0DAA" w:rsidRPr="00AB2DA6" w14:paraId="57D6E1B5" w14:textId="77777777" w:rsidTr="00CF0DAA">
        <w:tc>
          <w:tcPr>
            <w:tcW w:w="1809" w:type="dxa"/>
          </w:tcPr>
          <w:p w14:paraId="57D6E1B2"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lastRenderedPageBreak/>
              <w:t>Semesters 51120</w:t>
            </w:r>
          </w:p>
        </w:tc>
        <w:tc>
          <w:tcPr>
            <w:tcW w:w="5812" w:type="dxa"/>
          </w:tcPr>
          <w:p w14:paraId="57D6E1B3" w14:textId="77777777" w:rsidR="00CF0DAA" w:rsidRPr="00AB2DA6" w:rsidRDefault="00CF0DAA" w:rsidP="0059749D">
            <w:pPr>
              <w:tabs>
                <w:tab w:val="left" w:pos="1304"/>
                <w:tab w:val="left" w:pos="2608"/>
                <w:tab w:val="left" w:pos="3912"/>
                <w:tab w:val="left" w:pos="5216"/>
                <w:tab w:val="left" w:pos="6996"/>
              </w:tabs>
              <w:rPr>
                <w:sz w:val="20"/>
              </w:rPr>
            </w:pPr>
            <w:r w:rsidRPr="00AB2DA6">
              <w:rPr>
                <w:sz w:val="20"/>
              </w:rPr>
              <w:t>Beloppet avser årsbelopp. Kolumnen beräknas vid räkna om/spara</w:t>
            </w:r>
            <w:r>
              <w:rPr>
                <w:sz w:val="20"/>
              </w:rPr>
              <w:t>. – Ändras ej kolumnen beräknas</w:t>
            </w:r>
          </w:p>
        </w:tc>
        <w:tc>
          <w:tcPr>
            <w:tcW w:w="1418" w:type="dxa"/>
          </w:tcPr>
          <w:p w14:paraId="57D6E1B4" w14:textId="77777777" w:rsidR="00CF0DAA" w:rsidRPr="00AB2DA6" w:rsidRDefault="00CF0DAA" w:rsidP="0059749D">
            <w:pPr>
              <w:tabs>
                <w:tab w:val="left" w:pos="1304"/>
                <w:tab w:val="left" w:pos="2608"/>
                <w:tab w:val="left" w:pos="3912"/>
                <w:tab w:val="left" w:pos="5216"/>
                <w:tab w:val="left" w:pos="6996"/>
              </w:tabs>
              <w:jc w:val="center"/>
              <w:rPr>
                <w:sz w:val="20"/>
              </w:rPr>
            </w:pPr>
          </w:p>
        </w:tc>
      </w:tr>
      <w:tr w:rsidR="00C24D2E" w:rsidRPr="00C24D2E" w14:paraId="57D6E1B9" w14:textId="77777777" w:rsidTr="00CF0DAA">
        <w:tc>
          <w:tcPr>
            <w:tcW w:w="1809" w:type="dxa"/>
          </w:tcPr>
          <w:p w14:paraId="57D6E1B6" w14:textId="77777777" w:rsidR="00C24D2E" w:rsidRPr="00AB2DA6" w:rsidRDefault="00C24D2E" w:rsidP="00AB2DA6">
            <w:pPr>
              <w:tabs>
                <w:tab w:val="left" w:pos="1304"/>
                <w:tab w:val="left" w:pos="2608"/>
                <w:tab w:val="left" w:pos="3912"/>
                <w:tab w:val="left" w:pos="5216"/>
                <w:tab w:val="left" w:pos="6996"/>
              </w:tabs>
              <w:rPr>
                <w:sz w:val="20"/>
              </w:rPr>
            </w:pPr>
            <w:r>
              <w:rPr>
                <w:sz w:val="20"/>
              </w:rPr>
              <w:t>PO-påslag</w:t>
            </w:r>
          </w:p>
        </w:tc>
        <w:tc>
          <w:tcPr>
            <w:tcW w:w="5812" w:type="dxa"/>
          </w:tcPr>
          <w:p w14:paraId="57D6E1B7" w14:textId="77777777" w:rsidR="00C24D2E" w:rsidRDefault="00C24D2E" w:rsidP="00C24D2E">
            <w:pPr>
              <w:tabs>
                <w:tab w:val="left" w:pos="1304"/>
                <w:tab w:val="left" w:pos="2608"/>
                <w:tab w:val="left" w:pos="3912"/>
                <w:tab w:val="left" w:pos="5216"/>
                <w:tab w:val="left" w:pos="6996"/>
              </w:tabs>
              <w:rPr>
                <w:sz w:val="20"/>
              </w:rPr>
            </w:pPr>
            <w:r>
              <w:rPr>
                <w:sz w:val="20"/>
              </w:rPr>
              <w:t xml:space="preserve">Kolumnen beräknas på lön, löneökning samt semers. </w:t>
            </w:r>
          </w:p>
        </w:tc>
        <w:tc>
          <w:tcPr>
            <w:tcW w:w="1418" w:type="dxa"/>
          </w:tcPr>
          <w:p w14:paraId="57D6E1B8" w14:textId="77777777" w:rsidR="00C24D2E" w:rsidRPr="00AB2DA6" w:rsidRDefault="00C24D2E" w:rsidP="00C24D2E">
            <w:pPr>
              <w:tabs>
                <w:tab w:val="left" w:pos="1304"/>
                <w:tab w:val="left" w:pos="2608"/>
                <w:tab w:val="left" w:pos="3912"/>
                <w:tab w:val="left" w:pos="5216"/>
                <w:tab w:val="left" w:pos="6996"/>
              </w:tabs>
              <w:rPr>
                <w:sz w:val="20"/>
              </w:rPr>
            </w:pPr>
          </w:p>
        </w:tc>
      </w:tr>
      <w:tr w:rsidR="00CF0DAA" w:rsidRPr="00AB2DA6" w14:paraId="57D6E1BD" w14:textId="77777777" w:rsidTr="00CF0DAA">
        <w:tc>
          <w:tcPr>
            <w:tcW w:w="1809" w:type="dxa"/>
          </w:tcPr>
          <w:p w14:paraId="57D6E1BA" w14:textId="77777777" w:rsidR="00CF0DAA" w:rsidRPr="00AB2DA6" w:rsidRDefault="00CF0DAA" w:rsidP="00AB2DA6">
            <w:pPr>
              <w:tabs>
                <w:tab w:val="left" w:pos="1304"/>
                <w:tab w:val="left" w:pos="2608"/>
                <w:tab w:val="left" w:pos="3912"/>
                <w:tab w:val="left" w:pos="5216"/>
                <w:tab w:val="left" w:pos="6996"/>
              </w:tabs>
              <w:rPr>
                <w:sz w:val="20"/>
              </w:rPr>
            </w:pPr>
            <w:r w:rsidRPr="00AB2DA6">
              <w:rPr>
                <w:sz w:val="20"/>
              </w:rPr>
              <w:t>Total</w:t>
            </w:r>
          </w:p>
        </w:tc>
        <w:tc>
          <w:tcPr>
            <w:tcW w:w="5812" w:type="dxa"/>
          </w:tcPr>
          <w:p w14:paraId="57D6E1BB" w14:textId="77777777" w:rsidR="00CF0DAA" w:rsidRPr="00AB2DA6" w:rsidRDefault="00CF0DAA" w:rsidP="00955D91">
            <w:pPr>
              <w:tabs>
                <w:tab w:val="left" w:pos="1304"/>
                <w:tab w:val="left" w:pos="2608"/>
                <w:tab w:val="left" w:pos="3912"/>
                <w:tab w:val="left" w:pos="5216"/>
                <w:tab w:val="left" w:pos="6996"/>
              </w:tabs>
              <w:rPr>
                <w:sz w:val="20"/>
              </w:rPr>
            </w:pPr>
            <w:r>
              <w:rPr>
                <w:sz w:val="20"/>
              </w:rPr>
              <w:t>Summering av föregående korrigeringar</w:t>
            </w:r>
            <w:r w:rsidRPr="00AB2DA6">
              <w:rPr>
                <w:sz w:val="20"/>
              </w:rPr>
              <w:t>, årslön</w:t>
            </w:r>
            <w:r>
              <w:rPr>
                <w:sz w:val="20"/>
              </w:rPr>
              <w:t xml:space="preserve"> – Ändras ej kolumnen beräknas</w:t>
            </w:r>
          </w:p>
        </w:tc>
        <w:tc>
          <w:tcPr>
            <w:tcW w:w="1418" w:type="dxa"/>
          </w:tcPr>
          <w:p w14:paraId="57D6E1BC" w14:textId="77777777" w:rsidR="00CF0DAA" w:rsidRPr="00AB2DA6" w:rsidRDefault="00CF0DAA" w:rsidP="0059749D">
            <w:pPr>
              <w:tabs>
                <w:tab w:val="left" w:pos="1304"/>
                <w:tab w:val="left" w:pos="2608"/>
                <w:tab w:val="left" w:pos="3912"/>
                <w:tab w:val="left" w:pos="5216"/>
                <w:tab w:val="left" w:pos="6996"/>
              </w:tabs>
              <w:jc w:val="center"/>
              <w:rPr>
                <w:sz w:val="20"/>
              </w:rPr>
            </w:pPr>
          </w:p>
        </w:tc>
      </w:tr>
    </w:tbl>
    <w:p w14:paraId="57D6E1BE" w14:textId="77777777" w:rsidR="0023798E" w:rsidRDefault="0023798E" w:rsidP="0023798E">
      <w:pPr>
        <w:tabs>
          <w:tab w:val="left" w:pos="1304"/>
          <w:tab w:val="left" w:pos="2608"/>
          <w:tab w:val="left" w:pos="3912"/>
          <w:tab w:val="left" w:pos="5216"/>
          <w:tab w:val="left" w:pos="6996"/>
        </w:tabs>
      </w:pPr>
    </w:p>
    <w:p w14:paraId="57D6E1BF" w14:textId="77777777" w:rsidR="003864A4" w:rsidRDefault="003864A4">
      <w:pPr>
        <w:spacing w:line="240" w:lineRule="auto"/>
        <w:rPr>
          <w:rFonts w:ascii="Gill Sans MT" w:hAnsi="Gill Sans MT"/>
          <w:b/>
          <w:sz w:val="28"/>
        </w:rPr>
      </w:pPr>
      <w:bookmarkStart w:id="42" w:name="_Toc327449615"/>
      <w:bookmarkStart w:id="43" w:name="_Toc332199094"/>
      <w:r>
        <w:br w:type="page"/>
      </w:r>
    </w:p>
    <w:p w14:paraId="57D6E1C0" w14:textId="77777777" w:rsidR="0023798E" w:rsidRDefault="00C24D2E" w:rsidP="0023798E">
      <w:pPr>
        <w:pStyle w:val="Rubrik2"/>
      </w:pPr>
      <w:bookmarkStart w:id="44" w:name="_Toc382230462"/>
      <w:r>
        <w:lastRenderedPageBreak/>
        <w:t>T</w:t>
      </w:r>
      <w:r w:rsidR="0023798E">
        <w:t>imlön</w:t>
      </w:r>
      <w:bookmarkEnd w:id="42"/>
      <w:bookmarkEnd w:id="43"/>
      <w:bookmarkEnd w:id="44"/>
    </w:p>
    <w:p w14:paraId="57D6E1C1" w14:textId="77777777" w:rsidR="009B7BF2" w:rsidRDefault="00A65EA5" w:rsidP="0023798E">
      <w:r>
        <w:t xml:space="preserve">Även </w:t>
      </w:r>
      <w:r w:rsidR="00C24D2E">
        <w:t xml:space="preserve">innehållet i </w:t>
      </w:r>
      <w:r>
        <w:t xml:space="preserve">denna bild är en kopia från innevarande års budget. </w:t>
      </w:r>
      <w:r w:rsidR="0023798E">
        <w:t xml:space="preserve">Registrering sker ej på individnivå utan för respektive befattning. </w:t>
      </w:r>
    </w:p>
    <w:p w14:paraId="57D6E1C2" w14:textId="77777777" w:rsidR="00A65EA5" w:rsidRDefault="00A65EA5" w:rsidP="0023798E"/>
    <w:p w14:paraId="57D6E1C3" w14:textId="77777777" w:rsidR="00A65EA5" w:rsidRDefault="00F57CFF" w:rsidP="0023798E">
      <w:r>
        <w:t xml:space="preserve">Du ändrar </w:t>
      </w:r>
      <w:r w:rsidR="0023798E">
        <w:t xml:space="preserve">via funktionen </w:t>
      </w:r>
      <w:r w:rsidR="0023798E" w:rsidRPr="00F57CFF">
        <w:rPr>
          <w:i/>
        </w:rPr>
        <w:t>Ändra</w:t>
      </w:r>
      <w:r w:rsidR="0023798E">
        <w:t xml:space="preserve"> och därefter </w:t>
      </w:r>
      <w:r w:rsidR="0023798E" w:rsidRPr="00F57CFF">
        <w:rPr>
          <w:i/>
        </w:rPr>
        <w:t xml:space="preserve">Infoga rad </w:t>
      </w:r>
      <w:r w:rsidR="0023798E">
        <w:t>(en eller flera).</w:t>
      </w:r>
      <w:r w:rsidR="001204A8">
        <w:t xml:space="preserve"> Alla obligatoriska koddelar måste fyllas i.</w:t>
      </w:r>
      <w:r w:rsidR="00A65EA5">
        <w:t xml:space="preserve"> Du kan naturligtvis också ändra en redan befintlig rad om du behöver det.</w:t>
      </w:r>
    </w:p>
    <w:p w14:paraId="57D6E1C4" w14:textId="77777777" w:rsidR="00A65EA5" w:rsidRDefault="00A65EA5" w:rsidP="0023798E"/>
    <w:p w14:paraId="57D6E1C5" w14:textId="77777777" w:rsidR="0023798E" w:rsidRDefault="00647939" w:rsidP="0023798E">
      <w:r>
        <w:t>Om du inte gör några ändringar i din prognos utifrån budget behöver du inte göra mer i denna bild. Om du däremot ändrar eller lägger till nya rader måste du Spara bilden för att ändringarna ska slå igenom och sparas.</w:t>
      </w:r>
    </w:p>
    <w:p w14:paraId="57D6E1C6" w14:textId="77777777" w:rsidR="0023798E" w:rsidRDefault="0023798E" w:rsidP="0023798E"/>
    <w:p w14:paraId="57D6E1C7" w14:textId="77777777" w:rsidR="0023798E" w:rsidRDefault="00721872" w:rsidP="0023798E">
      <w:r>
        <w:rPr>
          <w:noProof/>
        </w:rPr>
        <w:drawing>
          <wp:inline distT="0" distB="0" distL="0" distR="0" wp14:anchorId="57D6E2A9" wp14:editId="57D6E2AA">
            <wp:extent cx="4824095" cy="1723257"/>
            <wp:effectExtent l="19050" t="19050" r="14605" b="10795"/>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824095" cy="1723257"/>
                    </a:xfrm>
                    <a:prstGeom prst="rect">
                      <a:avLst/>
                    </a:prstGeom>
                    <a:noFill/>
                    <a:ln w="9525">
                      <a:solidFill>
                        <a:schemeClr val="accent1"/>
                      </a:solidFill>
                      <a:miter lim="800000"/>
                      <a:headEnd/>
                      <a:tailEnd/>
                    </a:ln>
                  </pic:spPr>
                </pic:pic>
              </a:graphicData>
            </a:graphic>
          </wp:inline>
        </w:drawing>
      </w:r>
    </w:p>
    <w:p w14:paraId="57D6E1C8" w14:textId="77777777" w:rsidR="005F5F01" w:rsidRDefault="005F5F01" w:rsidP="0023798E"/>
    <w:p w14:paraId="57D6E1C9" w14:textId="77777777" w:rsidR="0023798E" w:rsidRDefault="0023798E" w:rsidP="0023798E">
      <w:pPr>
        <w:pStyle w:val="Rubrik3"/>
      </w:pPr>
      <w:bookmarkStart w:id="45" w:name="_Toc332199095"/>
      <w:bookmarkStart w:id="46" w:name="_Toc382230463"/>
      <w:bookmarkStart w:id="47" w:name="_Toc327449616"/>
      <w:r>
        <w:t>Beskrivning av kolumner</w:t>
      </w:r>
      <w:bookmarkEnd w:id="45"/>
      <w:r w:rsidR="008D7C9C">
        <w:t xml:space="preserve"> flik timlön</w:t>
      </w:r>
      <w:r w:rsidR="00955D91">
        <w:t xml:space="preserve"> </w:t>
      </w:r>
      <w:r w:rsidR="001204A8">
        <w:t>– Vilka fält ska</w:t>
      </w:r>
      <w:r w:rsidR="009B7BF2">
        <w:t>/kan</w:t>
      </w:r>
      <w:r w:rsidR="001204A8">
        <w:t xml:space="preserve"> jag ändra i?</w:t>
      </w:r>
      <w:r w:rsidR="009B7BF2">
        <w:t xml:space="preserve"> - Checklista</w:t>
      </w:r>
      <w:bookmarkEnd w:id="46"/>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5467"/>
        <w:gridCol w:w="1701"/>
      </w:tblGrid>
      <w:tr w:rsidR="00CF0DAA" w:rsidRPr="00CF0DAA" w14:paraId="57D6E1CD" w14:textId="77777777" w:rsidTr="00CF0DAA">
        <w:tc>
          <w:tcPr>
            <w:tcW w:w="1304" w:type="dxa"/>
          </w:tcPr>
          <w:bookmarkEnd w:id="47"/>
          <w:p w14:paraId="57D6E1CA" w14:textId="77777777" w:rsidR="00CF0DAA" w:rsidRPr="00CF0DAA" w:rsidRDefault="00CF0DAA" w:rsidP="00427A72">
            <w:pPr>
              <w:rPr>
                <w:b/>
                <w:sz w:val="20"/>
              </w:rPr>
            </w:pPr>
            <w:r w:rsidRPr="00CF0DAA">
              <w:rPr>
                <w:b/>
                <w:sz w:val="20"/>
              </w:rPr>
              <w:t>Kolumner</w:t>
            </w:r>
          </w:p>
        </w:tc>
        <w:tc>
          <w:tcPr>
            <w:tcW w:w="5467" w:type="dxa"/>
          </w:tcPr>
          <w:p w14:paraId="57D6E1CB" w14:textId="77777777" w:rsidR="00CF0DAA" w:rsidRPr="00CF0DAA" w:rsidRDefault="00CF0DAA" w:rsidP="00427A72">
            <w:pPr>
              <w:rPr>
                <w:b/>
                <w:sz w:val="20"/>
              </w:rPr>
            </w:pPr>
            <w:r w:rsidRPr="00CF0DAA">
              <w:rPr>
                <w:b/>
                <w:sz w:val="20"/>
              </w:rPr>
              <w:t>Beskrivning</w:t>
            </w:r>
          </w:p>
        </w:tc>
        <w:tc>
          <w:tcPr>
            <w:tcW w:w="1701" w:type="dxa"/>
          </w:tcPr>
          <w:p w14:paraId="57D6E1CC" w14:textId="77777777" w:rsidR="00CF0DAA" w:rsidRPr="00CF0DAA" w:rsidRDefault="00CF0DAA" w:rsidP="00222633">
            <w:pPr>
              <w:tabs>
                <w:tab w:val="left" w:pos="1304"/>
                <w:tab w:val="left" w:pos="2608"/>
                <w:tab w:val="left" w:pos="3912"/>
                <w:tab w:val="left" w:pos="5216"/>
                <w:tab w:val="left" w:pos="6996"/>
              </w:tabs>
              <w:rPr>
                <w:b/>
                <w:sz w:val="20"/>
              </w:rPr>
            </w:pPr>
            <w:r w:rsidRPr="00CF0DAA">
              <w:rPr>
                <w:b/>
                <w:sz w:val="20"/>
              </w:rPr>
              <w:t>Vilka fält ska/kan jag ändra i?</w:t>
            </w:r>
          </w:p>
        </w:tc>
      </w:tr>
      <w:tr w:rsidR="00CF0DAA" w:rsidRPr="00645132" w14:paraId="57D6E1D1" w14:textId="77777777" w:rsidTr="00CF0DAA">
        <w:tc>
          <w:tcPr>
            <w:tcW w:w="1304" w:type="dxa"/>
          </w:tcPr>
          <w:p w14:paraId="57D6E1CE" w14:textId="77777777" w:rsidR="00CF0DAA" w:rsidRPr="00645132" w:rsidRDefault="00CF0DAA" w:rsidP="00427A72">
            <w:pPr>
              <w:rPr>
                <w:sz w:val="20"/>
              </w:rPr>
            </w:pPr>
            <w:r w:rsidRPr="00645132">
              <w:rPr>
                <w:sz w:val="20"/>
              </w:rPr>
              <w:t>Befatt</w:t>
            </w:r>
          </w:p>
        </w:tc>
        <w:tc>
          <w:tcPr>
            <w:tcW w:w="5467" w:type="dxa"/>
          </w:tcPr>
          <w:p w14:paraId="57D6E1CF" w14:textId="77777777" w:rsidR="00CF0DAA" w:rsidRPr="00645132" w:rsidRDefault="00CF0DAA" w:rsidP="00F57CFF">
            <w:pPr>
              <w:rPr>
                <w:sz w:val="20"/>
              </w:rPr>
            </w:pPr>
            <w:r>
              <w:rPr>
                <w:sz w:val="20"/>
              </w:rPr>
              <w:t>Befattning obligatoriskt – måste registreras manuellt</w:t>
            </w:r>
          </w:p>
        </w:tc>
        <w:tc>
          <w:tcPr>
            <w:tcW w:w="1701" w:type="dxa"/>
          </w:tcPr>
          <w:p w14:paraId="57D6E1D0" w14:textId="77777777" w:rsidR="00CF0DAA" w:rsidRDefault="00CF0DAA" w:rsidP="00CF0DAA">
            <w:pPr>
              <w:jc w:val="center"/>
              <w:rPr>
                <w:sz w:val="20"/>
              </w:rPr>
            </w:pPr>
            <w:r>
              <w:rPr>
                <w:sz w:val="20"/>
              </w:rPr>
              <w:t>X</w:t>
            </w:r>
          </w:p>
        </w:tc>
      </w:tr>
      <w:tr w:rsidR="00CF0DAA" w:rsidRPr="00645132" w14:paraId="57D6E1D5" w14:textId="77777777" w:rsidTr="00CF0DAA">
        <w:tc>
          <w:tcPr>
            <w:tcW w:w="1304" w:type="dxa"/>
          </w:tcPr>
          <w:p w14:paraId="57D6E1D2" w14:textId="77777777" w:rsidR="00CF0DAA" w:rsidRPr="00645132" w:rsidRDefault="00CF0DAA" w:rsidP="00427A72">
            <w:pPr>
              <w:rPr>
                <w:sz w:val="20"/>
              </w:rPr>
            </w:pPr>
            <w:r w:rsidRPr="00645132">
              <w:rPr>
                <w:sz w:val="20"/>
              </w:rPr>
              <w:t>Vht</w:t>
            </w:r>
          </w:p>
        </w:tc>
        <w:tc>
          <w:tcPr>
            <w:tcW w:w="5467" w:type="dxa"/>
          </w:tcPr>
          <w:p w14:paraId="57D6E1D3" w14:textId="77777777" w:rsidR="00CF0DAA" w:rsidRPr="00645132" w:rsidRDefault="00CF0DAA" w:rsidP="00F57CFF">
            <w:pPr>
              <w:rPr>
                <w:sz w:val="20"/>
              </w:rPr>
            </w:pPr>
            <w:r w:rsidRPr="00645132">
              <w:rPr>
                <w:sz w:val="20"/>
              </w:rPr>
              <w:t>Verksamhet</w:t>
            </w:r>
            <w:r>
              <w:rPr>
                <w:sz w:val="20"/>
              </w:rPr>
              <w:t xml:space="preserve"> är</w:t>
            </w:r>
            <w:r w:rsidRPr="00645132">
              <w:rPr>
                <w:sz w:val="20"/>
              </w:rPr>
              <w:t xml:space="preserve"> obligatoriskt </w:t>
            </w:r>
            <w:r>
              <w:rPr>
                <w:sz w:val="20"/>
              </w:rPr>
              <w:t>– måste registreras manuellt</w:t>
            </w:r>
          </w:p>
        </w:tc>
        <w:tc>
          <w:tcPr>
            <w:tcW w:w="1701" w:type="dxa"/>
          </w:tcPr>
          <w:p w14:paraId="57D6E1D4" w14:textId="77777777" w:rsidR="00CF0DAA" w:rsidRPr="00645132" w:rsidRDefault="00CF0DAA" w:rsidP="00CF0DAA">
            <w:pPr>
              <w:jc w:val="center"/>
              <w:rPr>
                <w:sz w:val="20"/>
              </w:rPr>
            </w:pPr>
            <w:r>
              <w:rPr>
                <w:sz w:val="20"/>
              </w:rPr>
              <w:t>X</w:t>
            </w:r>
          </w:p>
        </w:tc>
      </w:tr>
      <w:tr w:rsidR="00CF0DAA" w:rsidRPr="00645132" w14:paraId="57D6E1D9" w14:textId="77777777" w:rsidTr="00CF0DAA">
        <w:tc>
          <w:tcPr>
            <w:tcW w:w="1304" w:type="dxa"/>
          </w:tcPr>
          <w:p w14:paraId="57D6E1D6" w14:textId="77777777" w:rsidR="00CF0DAA" w:rsidRPr="00645132" w:rsidRDefault="00CF0DAA" w:rsidP="00427A72">
            <w:pPr>
              <w:rPr>
                <w:sz w:val="20"/>
              </w:rPr>
            </w:pPr>
            <w:r w:rsidRPr="00645132">
              <w:rPr>
                <w:sz w:val="20"/>
              </w:rPr>
              <w:lastRenderedPageBreak/>
              <w:t>Akt</w:t>
            </w:r>
          </w:p>
        </w:tc>
        <w:tc>
          <w:tcPr>
            <w:tcW w:w="5467" w:type="dxa"/>
          </w:tcPr>
          <w:p w14:paraId="57D6E1D7" w14:textId="77777777" w:rsidR="00CF0DAA" w:rsidRPr="00645132" w:rsidRDefault="00CF0DAA" w:rsidP="005F5F01">
            <w:pPr>
              <w:rPr>
                <w:sz w:val="20"/>
              </w:rPr>
            </w:pPr>
            <w:r w:rsidRPr="00645132">
              <w:rPr>
                <w:sz w:val="20"/>
              </w:rPr>
              <w:t>Aktivitet frivillig</w:t>
            </w:r>
            <w:r>
              <w:rPr>
                <w:sz w:val="20"/>
              </w:rPr>
              <w:t>– måste registreras manuellt</w:t>
            </w:r>
          </w:p>
        </w:tc>
        <w:tc>
          <w:tcPr>
            <w:tcW w:w="1701" w:type="dxa"/>
          </w:tcPr>
          <w:p w14:paraId="57D6E1D8" w14:textId="77777777" w:rsidR="00CF0DAA" w:rsidRPr="00645132" w:rsidRDefault="00CF0DAA" w:rsidP="00CF0DAA">
            <w:pPr>
              <w:jc w:val="center"/>
              <w:rPr>
                <w:sz w:val="20"/>
              </w:rPr>
            </w:pPr>
            <w:r>
              <w:rPr>
                <w:sz w:val="20"/>
              </w:rPr>
              <w:t>X</w:t>
            </w:r>
          </w:p>
        </w:tc>
      </w:tr>
      <w:tr w:rsidR="00CF0DAA" w:rsidRPr="00645132" w14:paraId="57D6E1DD" w14:textId="77777777" w:rsidTr="00CF0DAA">
        <w:tc>
          <w:tcPr>
            <w:tcW w:w="1304" w:type="dxa"/>
          </w:tcPr>
          <w:p w14:paraId="57D6E1DA" w14:textId="77777777" w:rsidR="00CF0DAA" w:rsidRPr="00645132" w:rsidRDefault="00CF0DAA" w:rsidP="00427A72">
            <w:pPr>
              <w:rPr>
                <w:sz w:val="20"/>
              </w:rPr>
            </w:pPr>
            <w:r w:rsidRPr="00645132">
              <w:rPr>
                <w:sz w:val="20"/>
              </w:rPr>
              <w:t>Prj</w:t>
            </w:r>
          </w:p>
        </w:tc>
        <w:tc>
          <w:tcPr>
            <w:tcW w:w="5467" w:type="dxa"/>
          </w:tcPr>
          <w:p w14:paraId="57D6E1DB" w14:textId="77777777" w:rsidR="00CF0DAA" w:rsidRPr="00645132" w:rsidRDefault="00CF0DAA" w:rsidP="005F5F01">
            <w:pPr>
              <w:rPr>
                <w:sz w:val="20"/>
              </w:rPr>
            </w:pPr>
            <w:r w:rsidRPr="00645132">
              <w:rPr>
                <w:sz w:val="20"/>
              </w:rPr>
              <w:t>Projekt frivillig</w:t>
            </w:r>
            <w:r w:rsidR="005F5F01">
              <w:rPr>
                <w:sz w:val="20"/>
              </w:rPr>
              <w:t xml:space="preserve"> </w:t>
            </w:r>
            <w:r>
              <w:rPr>
                <w:sz w:val="20"/>
              </w:rPr>
              <w:t>– måste registreras manuellt</w:t>
            </w:r>
          </w:p>
        </w:tc>
        <w:tc>
          <w:tcPr>
            <w:tcW w:w="1701" w:type="dxa"/>
          </w:tcPr>
          <w:p w14:paraId="57D6E1DC" w14:textId="77777777" w:rsidR="00CF0DAA" w:rsidRPr="00645132" w:rsidRDefault="00CF0DAA" w:rsidP="00CF0DAA">
            <w:pPr>
              <w:jc w:val="center"/>
              <w:rPr>
                <w:sz w:val="20"/>
              </w:rPr>
            </w:pPr>
            <w:r>
              <w:rPr>
                <w:sz w:val="20"/>
              </w:rPr>
              <w:t>X</w:t>
            </w:r>
          </w:p>
        </w:tc>
      </w:tr>
      <w:tr w:rsidR="00CF0DAA" w:rsidRPr="00645132" w14:paraId="57D6E1E1" w14:textId="77777777" w:rsidTr="00CF0DAA">
        <w:tc>
          <w:tcPr>
            <w:tcW w:w="1304" w:type="dxa"/>
          </w:tcPr>
          <w:p w14:paraId="57D6E1DE" w14:textId="77777777" w:rsidR="00CF0DAA" w:rsidRPr="00645132" w:rsidRDefault="00CF0DAA" w:rsidP="00427A72">
            <w:pPr>
              <w:rPr>
                <w:sz w:val="20"/>
              </w:rPr>
            </w:pPr>
            <w:r w:rsidRPr="00645132">
              <w:rPr>
                <w:sz w:val="20"/>
              </w:rPr>
              <w:t>Obj</w:t>
            </w:r>
          </w:p>
        </w:tc>
        <w:tc>
          <w:tcPr>
            <w:tcW w:w="5467" w:type="dxa"/>
          </w:tcPr>
          <w:p w14:paraId="57D6E1DF" w14:textId="77777777" w:rsidR="00CF0DAA" w:rsidRPr="00645132" w:rsidRDefault="00CF0DAA" w:rsidP="005F5F01">
            <w:pPr>
              <w:rPr>
                <w:sz w:val="20"/>
              </w:rPr>
            </w:pPr>
            <w:r w:rsidRPr="00645132">
              <w:rPr>
                <w:sz w:val="20"/>
              </w:rPr>
              <w:t>Objekt frivillig</w:t>
            </w:r>
            <w:r w:rsidR="005F5F01">
              <w:rPr>
                <w:sz w:val="20"/>
              </w:rPr>
              <w:t xml:space="preserve"> </w:t>
            </w:r>
            <w:r>
              <w:rPr>
                <w:sz w:val="20"/>
              </w:rPr>
              <w:t>– måste registreras manuellt</w:t>
            </w:r>
          </w:p>
        </w:tc>
        <w:tc>
          <w:tcPr>
            <w:tcW w:w="1701" w:type="dxa"/>
          </w:tcPr>
          <w:p w14:paraId="57D6E1E0" w14:textId="77777777" w:rsidR="00CF0DAA" w:rsidRPr="00645132" w:rsidRDefault="00CF0DAA" w:rsidP="00CF0DAA">
            <w:pPr>
              <w:jc w:val="center"/>
              <w:rPr>
                <w:sz w:val="20"/>
              </w:rPr>
            </w:pPr>
            <w:r>
              <w:rPr>
                <w:sz w:val="20"/>
              </w:rPr>
              <w:t>X</w:t>
            </w:r>
          </w:p>
        </w:tc>
      </w:tr>
      <w:tr w:rsidR="00CF0DAA" w:rsidRPr="00645132" w14:paraId="57D6E1E5" w14:textId="77777777" w:rsidTr="00CF0DAA">
        <w:tc>
          <w:tcPr>
            <w:tcW w:w="1304" w:type="dxa"/>
          </w:tcPr>
          <w:p w14:paraId="57D6E1E2" w14:textId="77777777" w:rsidR="00CF0DAA" w:rsidRPr="00645132" w:rsidRDefault="00CF0DAA" w:rsidP="00427A72">
            <w:pPr>
              <w:rPr>
                <w:sz w:val="20"/>
              </w:rPr>
            </w:pPr>
            <w:r w:rsidRPr="00645132">
              <w:rPr>
                <w:sz w:val="20"/>
              </w:rPr>
              <w:t>Ant</w:t>
            </w:r>
          </w:p>
        </w:tc>
        <w:tc>
          <w:tcPr>
            <w:tcW w:w="5467" w:type="dxa"/>
          </w:tcPr>
          <w:p w14:paraId="57D6E1E3" w14:textId="77777777" w:rsidR="00CF0DAA" w:rsidRPr="00645132" w:rsidRDefault="00CF0DAA" w:rsidP="005F5F01">
            <w:pPr>
              <w:rPr>
                <w:sz w:val="20"/>
              </w:rPr>
            </w:pPr>
            <w:r w:rsidRPr="00645132">
              <w:rPr>
                <w:sz w:val="20"/>
              </w:rPr>
              <w:t>Antecknin</w:t>
            </w:r>
            <w:r>
              <w:rPr>
                <w:sz w:val="20"/>
              </w:rPr>
              <w:t>g</w:t>
            </w:r>
            <w:r w:rsidR="005F5F01">
              <w:rPr>
                <w:sz w:val="20"/>
              </w:rPr>
              <w:t xml:space="preserve"> </w:t>
            </w:r>
            <w:r>
              <w:rPr>
                <w:sz w:val="20"/>
              </w:rPr>
              <w:t>– måste registreras manuellt</w:t>
            </w:r>
          </w:p>
        </w:tc>
        <w:tc>
          <w:tcPr>
            <w:tcW w:w="1701" w:type="dxa"/>
          </w:tcPr>
          <w:p w14:paraId="57D6E1E4" w14:textId="77777777" w:rsidR="00CF0DAA" w:rsidRPr="00645132" w:rsidRDefault="00CF0DAA" w:rsidP="00CF0DAA">
            <w:pPr>
              <w:jc w:val="center"/>
              <w:rPr>
                <w:sz w:val="20"/>
              </w:rPr>
            </w:pPr>
            <w:r>
              <w:rPr>
                <w:sz w:val="20"/>
              </w:rPr>
              <w:t>X</w:t>
            </w:r>
          </w:p>
        </w:tc>
      </w:tr>
      <w:tr w:rsidR="00CF0DAA" w:rsidRPr="00645132" w14:paraId="57D6E1E9" w14:textId="77777777" w:rsidTr="00CF0DAA">
        <w:tc>
          <w:tcPr>
            <w:tcW w:w="1304" w:type="dxa"/>
          </w:tcPr>
          <w:p w14:paraId="57D6E1E6" w14:textId="77777777" w:rsidR="00CF0DAA" w:rsidRPr="00645132" w:rsidRDefault="00CF0DAA" w:rsidP="00427A72">
            <w:pPr>
              <w:rPr>
                <w:sz w:val="20"/>
              </w:rPr>
            </w:pPr>
            <w:r w:rsidRPr="00645132">
              <w:rPr>
                <w:sz w:val="20"/>
              </w:rPr>
              <w:t>Timlön</w:t>
            </w:r>
          </w:p>
        </w:tc>
        <w:tc>
          <w:tcPr>
            <w:tcW w:w="5467" w:type="dxa"/>
          </w:tcPr>
          <w:p w14:paraId="57D6E1E7" w14:textId="77777777" w:rsidR="00CF0DAA" w:rsidRPr="00645132" w:rsidRDefault="00CF0DAA" w:rsidP="00F57CFF">
            <w:pPr>
              <w:rPr>
                <w:sz w:val="20"/>
              </w:rPr>
            </w:pPr>
            <w:r w:rsidRPr="00645132">
              <w:rPr>
                <w:sz w:val="20"/>
              </w:rPr>
              <w:t xml:space="preserve">Timlön per befattning </w:t>
            </w:r>
            <w:r>
              <w:rPr>
                <w:sz w:val="20"/>
              </w:rPr>
              <w:t>obligatoriskt – måste registreras manuellt</w:t>
            </w:r>
            <w:r w:rsidRPr="00645132">
              <w:rPr>
                <w:sz w:val="20"/>
              </w:rPr>
              <w:t xml:space="preserve"> </w:t>
            </w:r>
          </w:p>
        </w:tc>
        <w:tc>
          <w:tcPr>
            <w:tcW w:w="1701" w:type="dxa"/>
          </w:tcPr>
          <w:p w14:paraId="57D6E1E8" w14:textId="77777777" w:rsidR="00CF0DAA" w:rsidRPr="00645132" w:rsidRDefault="00CF0DAA" w:rsidP="00CF0DAA">
            <w:pPr>
              <w:jc w:val="center"/>
              <w:rPr>
                <w:sz w:val="20"/>
              </w:rPr>
            </w:pPr>
            <w:r>
              <w:rPr>
                <w:sz w:val="20"/>
              </w:rPr>
              <w:t>X</w:t>
            </w:r>
          </w:p>
        </w:tc>
      </w:tr>
      <w:tr w:rsidR="00CF0DAA" w:rsidRPr="00645132" w14:paraId="57D6E1ED" w14:textId="77777777" w:rsidTr="00CF0DAA">
        <w:tc>
          <w:tcPr>
            <w:tcW w:w="1304" w:type="dxa"/>
          </w:tcPr>
          <w:p w14:paraId="57D6E1EA" w14:textId="77777777" w:rsidR="00CF0DAA" w:rsidRPr="00645132" w:rsidRDefault="00CF0DAA" w:rsidP="00427A72">
            <w:pPr>
              <w:rPr>
                <w:sz w:val="20"/>
              </w:rPr>
            </w:pPr>
            <w:r w:rsidRPr="00645132">
              <w:rPr>
                <w:sz w:val="20"/>
              </w:rPr>
              <w:t>Antal tim/år</w:t>
            </w:r>
          </w:p>
        </w:tc>
        <w:tc>
          <w:tcPr>
            <w:tcW w:w="5467" w:type="dxa"/>
          </w:tcPr>
          <w:p w14:paraId="57D6E1EB" w14:textId="77777777" w:rsidR="00CF0DAA" w:rsidRPr="00645132" w:rsidRDefault="00CF0DAA" w:rsidP="00F57CFF">
            <w:pPr>
              <w:rPr>
                <w:sz w:val="20"/>
              </w:rPr>
            </w:pPr>
            <w:r w:rsidRPr="00645132">
              <w:rPr>
                <w:sz w:val="20"/>
              </w:rPr>
              <w:t xml:space="preserve">Timmar per år </w:t>
            </w:r>
            <w:r>
              <w:rPr>
                <w:sz w:val="20"/>
              </w:rPr>
              <w:t>obligatoriskt – måste registreras manuellt</w:t>
            </w:r>
          </w:p>
        </w:tc>
        <w:tc>
          <w:tcPr>
            <w:tcW w:w="1701" w:type="dxa"/>
          </w:tcPr>
          <w:p w14:paraId="57D6E1EC" w14:textId="77777777" w:rsidR="00CF0DAA" w:rsidRPr="00645132" w:rsidRDefault="00CF0DAA" w:rsidP="00CF0DAA">
            <w:pPr>
              <w:jc w:val="center"/>
              <w:rPr>
                <w:sz w:val="20"/>
              </w:rPr>
            </w:pPr>
            <w:r>
              <w:rPr>
                <w:sz w:val="20"/>
              </w:rPr>
              <w:t>X</w:t>
            </w:r>
          </w:p>
        </w:tc>
      </w:tr>
      <w:tr w:rsidR="00CF0DAA" w:rsidRPr="00645132" w14:paraId="57D6E1F1" w14:textId="77777777" w:rsidTr="00CF0DAA">
        <w:tc>
          <w:tcPr>
            <w:tcW w:w="1304" w:type="dxa"/>
          </w:tcPr>
          <w:p w14:paraId="57D6E1EE" w14:textId="77777777" w:rsidR="00CF0DAA" w:rsidRPr="00645132" w:rsidRDefault="00CF0DAA" w:rsidP="00427A72">
            <w:pPr>
              <w:rPr>
                <w:sz w:val="20"/>
              </w:rPr>
            </w:pPr>
            <w:r w:rsidRPr="00645132">
              <w:rPr>
                <w:sz w:val="20"/>
              </w:rPr>
              <w:t>Semers proc</w:t>
            </w:r>
          </w:p>
        </w:tc>
        <w:tc>
          <w:tcPr>
            <w:tcW w:w="5467" w:type="dxa"/>
          </w:tcPr>
          <w:p w14:paraId="57D6E1EF" w14:textId="77777777" w:rsidR="00CF0DAA" w:rsidRPr="00645132" w:rsidRDefault="00CF0DAA" w:rsidP="00F57CFF">
            <w:pPr>
              <w:rPr>
                <w:sz w:val="20"/>
              </w:rPr>
            </w:pPr>
            <w:r w:rsidRPr="00645132">
              <w:rPr>
                <w:sz w:val="20"/>
              </w:rPr>
              <w:t>Procent för semesterersättning</w:t>
            </w:r>
            <w:r>
              <w:rPr>
                <w:sz w:val="20"/>
              </w:rPr>
              <w:t xml:space="preserve"> obli</w:t>
            </w:r>
            <w:r w:rsidR="005F5F01">
              <w:rPr>
                <w:sz w:val="20"/>
              </w:rPr>
              <w:t xml:space="preserve">gatoriskt, normalt 12 % </w:t>
            </w:r>
            <w:r>
              <w:rPr>
                <w:sz w:val="20"/>
              </w:rPr>
              <w:t>– måste registreras manuellt</w:t>
            </w:r>
            <w:r w:rsidR="005F5F01">
              <w:rPr>
                <w:sz w:val="20"/>
              </w:rPr>
              <w:t xml:space="preserve"> (för exakta åldersintervall se kap 5.2)</w:t>
            </w:r>
          </w:p>
        </w:tc>
        <w:tc>
          <w:tcPr>
            <w:tcW w:w="1701" w:type="dxa"/>
          </w:tcPr>
          <w:p w14:paraId="57D6E1F0" w14:textId="77777777" w:rsidR="00CF0DAA" w:rsidRPr="00645132" w:rsidRDefault="00CF0DAA" w:rsidP="00CF0DAA">
            <w:pPr>
              <w:jc w:val="center"/>
              <w:rPr>
                <w:sz w:val="20"/>
              </w:rPr>
            </w:pPr>
            <w:r>
              <w:rPr>
                <w:sz w:val="20"/>
              </w:rPr>
              <w:t>X</w:t>
            </w:r>
          </w:p>
        </w:tc>
      </w:tr>
      <w:tr w:rsidR="00CF0DAA" w:rsidRPr="00645132" w14:paraId="57D6E1F5" w14:textId="77777777" w:rsidTr="00CF0DAA">
        <w:tc>
          <w:tcPr>
            <w:tcW w:w="1304" w:type="dxa"/>
          </w:tcPr>
          <w:p w14:paraId="57D6E1F2" w14:textId="77777777" w:rsidR="00CF0DAA" w:rsidRPr="00645132" w:rsidRDefault="00CF0DAA" w:rsidP="00427A72">
            <w:pPr>
              <w:rPr>
                <w:sz w:val="20"/>
              </w:rPr>
            </w:pPr>
            <w:r w:rsidRPr="00645132">
              <w:rPr>
                <w:sz w:val="20"/>
              </w:rPr>
              <w:t>Lön 50220</w:t>
            </w:r>
          </w:p>
        </w:tc>
        <w:tc>
          <w:tcPr>
            <w:tcW w:w="5467" w:type="dxa"/>
          </w:tcPr>
          <w:p w14:paraId="57D6E1F3" w14:textId="77777777" w:rsidR="00CF0DAA" w:rsidRPr="00645132" w:rsidRDefault="00CF0DAA" w:rsidP="00F57CFF">
            <w:pPr>
              <w:rPr>
                <w:sz w:val="20"/>
              </w:rPr>
            </w:pPr>
            <w:r w:rsidRPr="00645132">
              <w:rPr>
                <w:sz w:val="20"/>
              </w:rPr>
              <w:t>Kolumnen beräknas</w:t>
            </w:r>
            <w:r>
              <w:rPr>
                <w:sz w:val="20"/>
              </w:rPr>
              <w:t>. Ingen</w:t>
            </w:r>
            <w:r w:rsidRPr="00645132">
              <w:rPr>
                <w:sz w:val="20"/>
              </w:rPr>
              <w:t xml:space="preserve"> registrering.</w:t>
            </w:r>
          </w:p>
        </w:tc>
        <w:tc>
          <w:tcPr>
            <w:tcW w:w="1701" w:type="dxa"/>
          </w:tcPr>
          <w:p w14:paraId="57D6E1F4" w14:textId="77777777" w:rsidR="00CF0DAA" w:rsidRPr="00645132" w:rsidRDefault="00CF0DAA" w:rsidP="00CF0DAA">
            <w:pPr>
              <w:jc w:val="center"/>
              <w:rPr>
                <w:sz w:val="20"/>
              </w:rPr>
            </w:pPr>
          </w:p>
        </w:tc>
      </w:tr>
      <w:tr w:rsidR="00CF0DAA" w:rsidRPr="00645132" w14:paraId="57D6E1F9" w14:textId="77777777" w:rsidTr="00CF0DAA">
        <w:tc>
          <w:tcPr>
            <w:tcW w:w="1304" w:type="dxa"/>
          </w:tcPr>
          <w:p w14:paraId="57D6E1F6" w14:textId="77777777" w:rsidR="00CF0DAA" w:rsidRPr="00645132" w:rsidRDefault="00CF0DAA" w:rsidP="00427A72">
            <w:pPr>
              <w:rPr>
                <w:sz w:val="20"/>
              </w:rPr>
            </w:pPr>
            <w:r w:rsidRPr="00645132">
              <w:rPr>
                <w:sz w:val="20"/>
              </w:rPr>
              <w:t>Semers 51112</w:t>
            </w:r>
          </w:p>
        </w:tc>
        <w:tc>
          <w:tcPr>
            <w:tcW w:w="5467" w:type="dxa"/>
          </w:tcPr>
          <w:p w14:paraId="57D6E1F7" w14:textId="77777777" w:rsidR="00CF0DAA" w:rsidRPr="00645132" w:rsidRDefault="00CF0DAA" w:rsidP="00F57CFF">
            <w:pPr>
              <w:rPr>
                <w:sz w:val="20"/>
              </w:rPr>
            </w:pPr>
            <w:r>
              <w:rPr>
                <w:sz w:val="20"/>
              </w:rPr>
              <w:t>Kolumnen beräknas. Ingen</w:t>
            </w:r>
            <w:r w:rsidRPr="00645132">
              <w:rPr>
                <w:sz w:val="20"/>
              </w:rPr>
              <w:t xml:space="preserve"> registrering.</w:t>
            </w:r>
          </w:p>
        </w:tc>
        <w:tc>
          <w:tcPr>
            <w:tcW w:w="1701" w:type="dxa"/>
          </w:tcPr>
          <w:p w14:paraId="57D6E1F8" w14:textId="77777777" w:rsidR="00CF0DAA" w:rsidRDefault="00CF0DAA" w:rsidP="00CF0DAA">
            <w:pPr>
              <w:jc w:val="center"/>
              <w:rPr>
                <w:sz w:val="20"/>
              </w:rPr>
            </w:pPr>
          </w:p>
        </w:tc>
      </w:tr>
      <w:tr w:rsidR="00721872" w:rsidRPr="00645132" w14:paraId="57D6E1FD" w14:textId="77777777" w:rsidTr="00CF0DAA">
        <w:tc>
          <w:tcPr>
            <w:tcW w:w="1304" w:type="dxa"/>
          </w:tcPr>
          <w:p w14:paraId="57D6E1FA" w14:textId="77777777" w:rsidR="00721872" w:rsidRPr="00AB2DA6" w:rsidRDefault="00721872" w:rsidP="00721872">
            <w:pPr>
              <w:tabs>
                <w:tab w:val="left" w:pos="1304"/>
                <w:tab w:val="left" w:pos="2608"/>
                <w:tab w:val="left" w:pos="3912"/>
                <w:tab w:val="left" w:pos="5216"/>
                <w:tab w:val="left" w:pos="6996"/>
              </w:tabs>
              <w:rPr>
                <w:sz w:val="20"/>
              </w:rPr>
            </w:pPr>
            <w:r>
              <w:rPr>
                <w:sz w:val="20"/>
              </w:rPr>
              <w:t>PO-påslag</w:t>
            </w:r>
          </w:p>
        </w:tc>
        <w:tc>
          <w:tcPr>
            <w:tcW w:w="5467" w:type="dxa"/>
          </w:tcPr>
          <w:p w14:paraId="57D6E1FB" w14:textId="77777777" w:rsidR="00721872" w:rsidRDefault="00721872" w:rsidP="00721872">
            <w:pPr>
              <w:tabs>
                <w:tab w:val="left" w:pos="1304"/>
                <w:tab w:val="left" w:pos="2608"/>
                <w:tab w:val="left" w:pos="3912"/>
                <w:tab w:val="left" w:pos="5216"/>
                <w:tab w:val="left" w:pos="6996"/>
              </w:tabs>
              <w:rPr>
                <w:sz w:val="20"/>
              </w:rPr>
            </w:pPr>
            <w:r>
              <w:rPr>
                <w:sz w:val="20"/>
              </w:rPr>
              <w:t xml:space="preserve">Kolumnen beräknas på lön och semers. </w:t>
            </w:r>
          </w:p>
        </w:tc>
        <w:tc>
          <w:tcPr>
            <w:tcW w:w="1701" w:type="dxa"/>
          </w:tcPr>
          <w:p w14:paraId="57D6E1FC" w14:textId="77777777" w:rsidR="00721872" w:rsidRDefault="00721872" w:rsidP="00CF0DAA">
            <w:pPr>
              <w:jc w:val="center"/>
              <w:rPr>
                <w:sz w:val="20"/>
              </w:rPr>
            </w:pPr>
          </w:p>
        </w:tc>
      </w:tr>
      <w:tr w:rsidR="00721872" w:rsidRPr="00645132" w14:paraId="57D6E201" w14:textId="77777777" w:rsidTr="00CF0DAA">
        <w:tc>
          <w:tcPr>
            <w:tcW w:w="1304" w:type="dxa"/>
          </w:tcPr>
          <w:p w14:paraId="57D6E1FE" w14:textId="77777777" w:rsidR="00721872" w:rsidRPr="00645132" w:rsidRDefault="00721872" w:rsidP="00427A72">
            <w:pPr>
              <w:rPr>
                <w:sz w:val="20"/>
              </w:rPr>
            </w:pPr>
            <w:r w:rsidRPr="00645132">
              <w:rPr>
                <w:sz w:val="20"/>
              </w:rPr>
              <w:t>Tot lön</w:t>
            </w:r>
          </w:p>
        </w:tc>
        <w:tc>
          <w:tcPr>
            <w:tcW w:w="5467" w:type="dxa"/>
          </w:tcPr>
          <w:p w14:paraId="57D6E1FF" w14:textId="77777777" w:rsidR="00721872" w:rsidRPr="00645132" w:rsidRDefault="00721872" w:rsidP="00F57CFF">
            <w:pPr>
              <w:rPr>
                <w:sz w:val="20"/>
              </w:rPr>
            </w:pPr>
            <w:r>
              <w:rPr>
                <w:sz w:val="20"/>
              </w:rPr>
              <w:t>Kolumnen beräknas. Ingen</w:t>
            </w:r>
            <w:r w:rsidRPr="00645132">
              <w:rPr>
                <w:sz w:val="20"/>
              </w:rPr>
              <w:t xml:space="preserve"> registrering.</w:t>
            </w:r>
          </w:p>
        </w:tc>
        <w:tc>
          <w:tcPr>
            <w:tcW w:w="1701" w:type="dxa"/>
          </w:tcPr>
          <w:p w14:paraId="57D6E200" w14:textId="77777777" w:rsidR="00721872" w:rsidRDefault="00721872" w:rsidP="00CF0DAA">
            <w:pPr>
              <w:jc w:val="center"/>
              <w:rPr>
                <w:sz w:val="20"/>
              </w:rPr>
            </w:pPr>
          </w:p>
        </w:tc>
      </w:tr>
    </w:tbl>
    <w:p w14:paraId="57D6E202" w14:textId="77777777" w:rsidR="0023798E" w:rsidRDefault="0023798E" w:rsidP="0023798E"/>
    <w:p w14:paraId="57D6E203" w14:textId="77777777" w:rsidR="005F5F01" w:rsidRDefault="005F5F01" w:rsidP="0023798E">
      <w:pPr>
        <w:tabs>
          <w:tab w:val="left" w:pos="1304"/>
          <w:tab w:val="left" w:pos="2608"/>
          <w:tab w:val="left" w:pos="3912"/>
          <w:tab w:val="left" w:pos="5216"/>
          <w:tab w:val="left" w:pos="6996"/>
        </w:tabs>
      </w:pPr>
    </w:p>
    <w:p w14:paraId="57D6E204" w14:textId="77777777" w:rsidR="0023798E" w:rsidRDefault="00C758DB" w:rsidP="0023798E">
      <w:pPr>
        <w:pStyle w:val="Rubrik2"/>
      </w:pPr>
      <w:bookmarkStart w:id="48" w:name="_Toc382230464"/>
      <w:bookmarkStart w:id="49" w:name="_Toc327449627"/>
      <w:bookmarkStart w:id="50" w:name="_Toc332199100"/>
      <w:r>
        <w:t>Överför till prognos – skapa verifikat</w:t>
      </w:r>
      <w:bookmarkEnd w:id="48"/>
      <w:r>
        <w:t xml:space="preserve"> </w:t>
      </w:r>
      <w:bookmarkEnd w:id="49"/>
      <w:bookmarkEnd w:id="50"/>
    </w:p>
    <w:p w14:paraId="57D6E205" w14:textId="77777777" w:rsidR="0023798E" w:rsidRDefault="0023798E" w:rsidP="0023798E">
      <w:r>
        <w:t xml:space="preserve">I denna bild visas </w:t>
      </w:r>
      <w:r w:rsidR="00BB3642">
        <w:t>summan</w:t>
      </w:r>
      <w:r>
        <w:t xml:space="preserve"> av lagd </w:t>
      </w:r>
      <w:r w:rsidR="00C758DB">
        <w:t xml:space="preserve">prognos från </w:t>
      </w:r>
      <w:r>
        <w:t xml:space="preserve">tidigare flikar. Om man vill ändra något belopp etc </w:t>
      </w:r>
      <w:r w:rsidR="001204A8">
        <w:t>ska</w:t>
      </w:r>
      <w:r>
        <w:t xml:space="preserve"> ändring ske i tidigare flikar.</w:t>
      </w:r>
      <w:r w:rsidR="00804300">
        <w:t xml:space="preserve"> Så innan du börjar med detta avsnitt, se till att du har gjort alla ändringar du ska i föregående flikar.</w:t>
      </w:r>
    </w:p>
    <w:p w14:paraId="57D6E206" w14:textId="77777777" w:rsidR="0023798E" w:rsidRDefault="0023798E" w:rsidP="0023798E"/>
    <w:p w14:paraId="57D6E207" w14:textId="77777777" w:rsidR="0023798E" w:rsidRDefault="005B72DE" w:rsidP="0023798E">
      <w:r>
        <w:rPr>
          <w:noProof/>
        </w:rPr>
        <w:lastRenderedPageBreak/>
        <w:drawing>
          <wp:inline distT="0" distB="0" distL="0" distR="0" wp14:anchorId="57D6E2AB" wp14:editId="57D6E2AC">
            <wp:extent cx="4791075" cy="4076700"/>
            <wp:effectExtent l="19050" t="19050" r="28575" b="19050"/>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791075" cy="4076700"/>
                    </a:xfrm>
                    <a:prstGeom prst="rect">
                      <a:avLst/>
                    </a:prstGeom>
                    <a:noFill/>
                    <a:ln w="9525">
                      <a:solidFill>
                        <a:schemeClr val="accent1"/>
                      </a:solidFill>
                      <a:miter lim="800000"/>
                      <a:headEnd/>
                      <a:tailEnd/>
                    </a:ln>
                  </pic:spPr>
                </pic:pic>
              </a:graphicData>
            </a:graphic>
          </wp:inline>
        </w:drawing>
      </w:r>
    </w:p>
    <w:p w14:paraId="57D6E208" w14:textId="77777777" w:rsidR="0023798E" w:rsidRDefault="0023798E" w:rsidP="0023798E"/>
    <w:p w14:paraId="57D6E209" w14:textId="77777777" w:rsidR="00BB3642" w:rsidRDefault="0023798E" w:rsidP="00C758DB">
      <w:r>
        <w:t xml:space="preserve">Summan i kolumnen </w:t>
      </w:r>
      <w:r w:rsidR="00BB3642">
        <w:t>”</w:t>
      </w:r>
      <w:r w:rsidR="00C758DB">
        <w:t>Summa f</w:t>
      </w:r>
      <w:r w:rsidR="00C758DB">
        <w:rPr>
          <w:i/>
        </w:rPr>
        <w:t>lik 1-2</w:t>
      </w:r>
      <w:r w:rsidRPr="00CF287C">
        <w:rPr>
          <w:i/>
        </w:rPr>
        <w:t xml:space="preserve"> </w:t>
      </w:r>
      <w:r w:rsidR="00C758DB">
        <w:rPr>
          <w:i/>
        </w:rPr>
        <w:t>exkl PO</w:t>
      </w:r>
      <w:r w:rsidR="00BB3642" w:rsidRPr="00CF287C">
        <w:rPr>
          <w:i/>
        </w:rPr>
        <w:t>”</w:t>
      </w:r>
      <w:r>
        <w:t xml:space="preserve"> </w:t>
      </w:r>
      <w:r w:rsidR="001204A8">
        <w:t>ska</w:t>
      </w:r>
      <w:r>
        <w:t xml:space="preserve"> här </w:t>
      </w:r>
      <w:r w:rsidR="00C758DB">
        <w:t>kopieras till kolumnen Prognos exkl PO</w:t>
      </w:r>
      <w:r>
        <w:t xml:space="preserve">. </w:t>
      </w:r>
      <w:bookmarkStart w:id="51" w:name="_Toc332199101"/>
    </w:p>
    <w:p w14:paraId="57D6E20A" w14:textId="77777777" w:rsidR="00BB3642" w:rsidRDefault="00BB3642" w:rsidP="00BB3642"/>
    <w:bookmarkEnd w:id="51"/>
    <w:p w14:paraId="57D6E20B" w14:textId="77777777" w:rsidR="00BB3642" w:rsidRDefault="00CD7E31" w:rsidP="0023798E">
      <w:r>
        <w:t xml:space="preserve">Klicka på </w:t>
      </w:r>
      <w:r w:rsidR="00BB3642">
        <w:t xml:space="preserve"> </w:t>
      </w:r>
      <w:r w:rsidR="00BB3642" w:rsidRPr="00CF287C">
        <w:rPr>
          <w:i/>
        </w:rPr>
        <w:t xml:space="preserve">Ändra </w:t>
      </w:r>
      <w:r>
        <w:t xml:space="preserve">och sedan på </w:t>
      </w:r>
      <w:r w:rsidR="00BB3642" w:rsidRPr="00CF287C">
        <w:rPr>
          <w:i/>
        </w:rPr>
        <w:t>Fördela</w:t>
      </w:r>
      <w:r w:rsidR="00BB3642">
        <w:t xml:space="preserve"> knappen </w:t>
      </w:r>
    </w:p>
    <w:p w14:paraId="57D6E20C" w14:textId="77777777" w:rsidR="00BB3642" w:rsidRDefault="00BB3642" w:rsidP="0023798E">
      <w:r>
        <w:rPr>
          <w:noProof/>
        </w:rPr>
        <w:drawing>
          <wp:inline distT="0" distB="0" distL="0" distR="0" wp14:anchorId="57D6E2AD" wp14:editId="57D6E2AE">
            <wp:extent cx="810895" cy="250190"/>
            <wp:effectExtent l="19050" t="19050" r="27305" b="16510"/>
            <wp:docPr id="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810895" cy="250190"/>
                    </a:xfrm>
                    <a:prstGeom prst="rect">
                      <a:avLst/>
                    </a:prstGeom>
                    <a:noFill/>
                    <a:ln w="6350" cmpd="sng">
                      <a:solidFill>
                        <a:srgbClr val="000000"/>
                      </a:solidFill>
                      <a:miter lim="800000"/>
                      <a:headEnd/>
                      <a:tailEnd/>
                    </a:ln>
                    <a:effectLst/>
                  </pic:spPr>
                </pic:pic>
              </a:graphicData>
            </a:graphic>
          </wp:inline>
        </w:drawing>
      </w:r>
    </w:p>
    <w:p w14:paraId="57D6E20D" w14:textId="77777777" w:rsidR="00BB3642" w:rsidRDefault="00BB3642" w:rsidP="0023798E">
      <w:r>
        <w:lastRenderedPageBreak/>
        <w:t xml:space="preserve">Med denna knapp/funktion kan du </w:t>
      </w:r>
      <w:r w:rsidR="00C758DB">
        <w:t>fördela summa i ett steg</w:t>
      </w:r>
      <w:r>
        <w:t xml:space="preserve">. </w:t>
      </w:r>
      <w:r w:rsidR="00CD7E31">
        <w:t>I den första fliken %-beräkna, ska du välja att uppdatera kolumn Prognos exkl PO (förvalt) genom att hämta från kolumn Summa flik 1-2 exkl PO</w:t>
      </w:r>
      <w:r w:rsidR="00B02019">
        <w:t>. Välj i rul</w:t>
      </w:r>
      <w:r w:rsidR="00CD7E31">
        <w:t>listen</w:t>
      </w:r>
      <w:r w:rsidR="00B02019">
        <w:t xml:space="preserve"> rätt kolumn och sedan klickar du på </w:t>
      </w:r>
      <w:r w:rsidR="00B02019" w:rsidRPr="00B02019">
        <w:rPr>
          <w:i/>
        </w:rPr>
        <w:t>Utför</w:t>
      </w:r>
      <w:r w:rsidR="00B02019">
        <w:rPr>
          <w:i/>
        </w:rPr>
        <w:t>.</w:t>
      </w:r>
    </w:p>
    <w:p w14:paraId="57D6E20E" w14:textId="77777777" w:rsidR="00647939" w:rsidRDefault="00647939" w:rsidP="0023798E"/>
    <w:p w14:paraId="57D6E20F" w14:textId="77777777" w:rsidR="00647939" w:rsidRDefault="00647939" w:rsidP="0023798E">
      <w:r>
        <w:rPr>
          <w:noProof/>
        </w:rPr>
        <w:drawing>
          <wp:inline distT="0" distB="0" distL="0" distR="0" wp14:anchorId="57D6E2AF" wp14:editId="57D6E2B0">
            <wp:extent cx="4824095" cy="1525088"/>
            <wp:effectExtent l="19050" t="19050" r="14605" b="18415"/>
            <wp:docPr id="245" name="Bildobjek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824095" cy="1525088"/>
                    </a:xfrm>
                    <a:prstGeom prst="rect">
                      <a:avLst/>
                    </a:prstGeom>
                    <a:noFill/>
                    <a:ln w="9525">
                      <a:solidFill>
                        <a:schemeClr val="accent1"/>
                      </a:solidFill>
                      <a:miter lim="800000"/>
                      <a:headEnd/>
                      <a:tailEnd/>
                    </a:ln>
                  </pic:spPr>
                </pic:pic>
              </a:graphicData>
            </a:graphic>
          </wp:inline>
        </w:drawing>
      </w:r>
    </w:p>
    <w:p w14:paraId="57D6E210" w14:textId="77777777" w:rsidR="00B02019" w:rsidRDefault="00B02019" w:rsidP="0023798E">
      <w:r>
        <w:t xml:space="preserve">Kolumnen Summa flik 1-2 exkl PO har nu kopierats till kolumn Prognos exkl PO. Alla rader där beloppen är ändrade är nu grönmarkerade. Avsluta med att klicka på </w:t>
      </w:r>
      <w:r w:rsidRPr="00B02019">
        <w:rPr>
          <w:i/>
        </w:rPr>
        <w:t>Spara</w:t>
      </w:r>
      <w:r>
        <w:rPr>
          <w:i/>
        </w:rPr>
        <w:t>.</w:t>
      </w:r>
      <w:r>
        <w:t xml:space="preserve"> Det är nu du sparar ned din personalprognos till ett verifikat i huvudboken.</w:t>
      </w:r>
    </w:p>
    <w:p w14:paraId="57D6E211" w14:textId="77777777" w:rsidR="00B02019" w:rsidRPr="00B02019" w:rsidRDefault="00B02019" w:rsidP="0023798E"/>
    <w:p w14:paraId="57D6E212" w14:textId="77777777" w:rsidR="00B02019" w:rsidRDefault="005B72DE" w:rsidP="0023798E">
      <w:r>
        <w:rPr>
          <w:noProof/>
        </w:rPr>
        <w:lastRenderedPageBreak/>
        <w:drawing>
          <wp:inline distT="0" distB="0" distL="0" distR="0" wp14:anchorId="57D6E2B1" wp14:editId="57D6E2B2">
            <wp:extent cx="4707172" cy="3808675"/>
            <wp:effectExtent l="0" t="0" r="0" b="1905"/>
            <wp:docPr id="238" name="Bildobjekt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708278" cy="3809570"/>
                    </a:xfrm>
                    <a:prstGeom prst="rect">
                      <a:avLst/>
                    </a:prstGeom>
                  </pic:spPr>
                </pic:pic>
              </a:graphicData>
            </a:graphic>
          </wp:inline>
        </w:drawing>
      </w:r>
    </w:p>
    <w:p w14:paraId="57D6E213" w14:textId="77777777" w:rsidR="00C758DB" w:rsidRDefault="00C758DB" w:rsidP="0023798E"/>
    <w:p w14:paraId="57D6E214" w14:textId="77777777" w:rsidR="0023798E" w:rsidRDefault="0023798E" w:rsidP="0023798E">
      <w:pPr>
        <w:pStyle w:val="Rubrik2"/>
      </w:pPr>
      <w:bookmarkStart w:id="52" w:name="_Toc327449635"/>
      <w:bookmarkStart w:id="53" w:name="_Toc332199104"/>
      <w:bookmarkStart w:id="54" w:name="_Toc382230465"/>
      <w:r>
        <w:t xml:space="preserve">Totalt </w:t>
      </w:r>
      <w:r w:rsidR="00A62A8C">
        <w:t xml:space="preserve">prognos </w:t>
      </w:r>
      <w:r>
        <w:t>personalflikar</w:t>
      </w:r>
      <w:bookmarkEnd w:id="52"/>
      <w:bookmarkEnd w:id="53"/>
      <w:bookmarkEnd w:id="54"/>
    </w:p>
    <w:p w14:paraId="57D6E215" w14:textId="77777777" w:rsidR="0023798E" w:rsidRDefault="0023798E" w:rsidP="0023798E">
      <w:r>
        <w:t xml:space="preserve">Bilden är en avstämningsbild för allt som registrerats under flikarna för personal. Du kan inte registrera något i denna bild. </w:t>
      </w:r>
    </w:p>
    <w:p w14:paraId="57D6E216" w14:textId="77777777" w:rsidR="0023798E" w:rsidRDefault="0023798E" w:rsidP="0023798E"/>
    <w:p w14:paraId="57D6E217" w14:textId="77777777" w:rsidR="00B02019" w:rsidRDefault="005B72DE" w:rsidP="0023798E">
      <w:r>
        <w:rPr>
          <w:noProof/>
        </w:rPr>
        <w:lastRenderedPageBreak/>
        <w:drawing>
          <wp:inline distT="0" distB="0" distL="0" distR="0" wp14:anchorId="57D6E2B3" wp14:editId="57D6E2B4">
            <wp:extent cx="4683318" cy="2533852"/>
            <wp:effectExtent l="0" t="0" r="3175" b="0"/>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688090" cy="2536434"/>
                    </a:xfrm>
                    <a:prstGeom prst="rect">
                      <a:avLst/>
                    </a:prstGeom>
                  </pic:spPr>
                </pic:pic>
              </a:graphicData>
            </a:graphic>
          </wp:inline>
        </w:drawing>
      </w:r>
    </w:p>
    <w:p w14:paraId="57D6E218" w14:textId="77777777" w:rsidR="00445C7A" w:rsidRDefault="00445C7A">
      <w:pPr>
        <w:spacing w:line="240" w:lineRule="auto"/>
      </w:pPr>
    </w:p>
    <w:p w14:paraId="57D6E219" w14:textId="77777777" w:rsidR="00445C7A" w:rsidRDefault="00445C7A">
      <w:pPr>
        <w:spacing w:line="240" w:lineRule="auto"/>
        <w:rPr>
          <w:rFonts w:ascii="Gill Sans MT" w:hAnsi="Gill Sans MT"/>
          <w:b/>
          <w:sz w:val="32"/>
          <w:szCs w:val="26"/>
        </w:rPr>
      </w:pPr>
      <w:bookmarkStart w:id="55" w:name="_Toc332199105"/>
      <w:r>
        <w:br w:type="page"/>
      </w:r>
    </w:p>
    <w:p w14:paraId="57D6E21A" w14:textId="77777777" w:rsidR="00445C7A" w:rsidRDefault="00445C7A" w:rsidP="00445C7A">
      <w:pPr>
        <w:pStyle w:val="Rubrik1"/>
      </w:pPr>
      <w:bookmarkStart w:id="56" w:name="_Toc382230466"/>
      <w:r>
        <w:lastRenderedPageBreak/>
        <w:t>Steg 2 - Volymer</w:t>
      </w:r>
      <w:bookmarkEnd w:id="55"/>
      <w:bookmarkEnd w:id="56"/>
    </w:p>
    <w:p w14:paraId="57D6E21B" w14:textId="77777777" w:rsidR="00445C7A" w:rsidRDefault="00FF1EB4" w:rsidP="00445C7A">
      <w:r>
        <w:t>I nuläget är det endast FFS och VSS som budgeterar med volymer, eller som vi kallar det – checkintäkter. Övriga</w:t>
      </w:r>
      <w:r w:rsidR="00E671DE">
        <w:t xml:space="preserve"> kan gå direkt till kap 4 – Drif</w:t>
      </w:r>
      <w:r>
        <w:t>t</w:t>
      </w:r>
      <w:r w:rsidR="0017022B">
        <w:t xml:space="preserve">. </w:t>
      </w:r>
    </w:p>
    <w:p w14:paraId="57D6E21C" w14:textId="77777777" w:rsidR="00D01D68" w:rsidRDefault="00D01D68" w:rsidP="00445C7A"/>
    <w:p w14:paraId="57D6E21D" w14:textId="77777777" w:rsidR="00445C7A" w:rsidRDefault="00B52F89" w:rsidP="00445C7A">
      <w:r>
        <w:t xml:space="preserve">Du väljer volymer genom att </w:t>
      </w:r>
      <w:r w:rsidR="00445C7A">
        <w:t>klicka på texten.</w:t>
      </w:r>
    </w:p>
    <w:p w14:paraId="57D6E21E" w14:textId="73E8A640" w:rsidR="00445C7A" w:rsidRDefault="00116E88" w:rsidP="00445C7A">
      <w:r>
        <w:rPr>
          <w:noProof/>
        </w:rPr>
        <mc:AlternateContent>
          <mc:Choice Requires="wps">
            <w:drawing>
              <wp:anchor distT="0" distB="0" distL="114300" distR="114300" simplePos="0" relativeHeight="251662336" behindDoc="0" locked="0" layoutInCell="1" allowOverlap="1" wp14:anchorId="57D6E2B5" wp14:editId="6A4BAAE9">
                <wp:simplePos x="0" y="0"/>
                <wp:positionH relativeFrom="column">
                  <wp:posOffset>1045210</wp:posOffset>
                </wp:positionH>
                <wp:positionV relativeFrom="paragraph">
                  <wp:posOffset>53340</wp:posOffset>
                </wp:positionV>
                <wp:extent cx="1828800" cy="516890"/>
                <wp:effectExtent l="38100" t="0" r="19050" b="7366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8AAEC" id="AutoShape 5" o:spid="_x0000_s1026" type="#_x0000_t32" style="position:absolute;margin-left:82.3pt;margin-top:4.2pt;width:2in;height:40.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">
                <v:stroke endarrow="block"/>
              </v:shape>
            </w:pict>
          </mc:Fallback>
        </mc:AlternateContent>
      </w:r>
    </w:p>
    <w:p w14:paraId="57D6E21F" w14:textId="77777777" w:rsidR="00445C7A" w:rsidRDefault="00D210FD" w:rsidP="00445C7A">
      <w:r w:rsidRPr="00D210FD">
        <w:rPr>
          <w:noProof/>
        </w:rPr>
        <w:drawing>
          <wp:inline distT="0" distB="0" distL="0" distR="0" wp14:anchorId="57D6E2B6" wp14:editId="57D6E2B7">
            <wp:extent cx="2352675" cy="1123950"/>
            <wp:effectExtent l="19050" t="19050" r="28575" b="1905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352675" cy="1123950"/>
                    </a:xfrm>
                    <a:prstGeom prst="rect">
                      <a:avLst/>
                    </a:prstGeom>
                    <a:noFill/>
                    <a:ln w="9525">
                      <a:solidFill>
                        <a:schemeClr val="accent1"/>
                      </a:solidFill>
                      <a:miter lim="800000"/>
                      <a:headEnd/>
                      <a:tailEnd/>
                    </a:ln>
                  </pic:spPr>
                </pic:pic>
              </a:graphicData>
            </a:graphic>
          </wp:inline>
        </w:drawing>
      </w:r>
    </w:p>
    <w:p w14:paraId="57D6E220" w14:textId="77777777" w:rsidR="00445C7A" w:rsidRDefault="00445C7A" w:rsidP="00445C7A"/>
    <w:p w14:paraId="57D6E221" w14:textId="77777777" w:rsidR="00445C7A" w:rsidRDefault="00445C7A" w:rsidP="00445C7A">
      <w:r>
        <w:t>En lista med ansvar visas, välj ditt ansvar genom att klicka på det. Du ser enbart de ansvar som d</w:t>
      </w:r>
      <w:r w:rsidR="00B52F89">
        <w:t xml:space="preserve">u är behörig till. Har du många </w:t>
      </w:r>
      <w:r>
        <w:t>ansvar kan du göra utsök som vanligt.</w:t>
      </w:r>
    </w:p>
    <w:p w14:paraId="57D6E222" w14:textId="77777777" w:rsidR="00445C7A" w:rsidRDefault="00445C7A" w:rsidP="00445C7A"/>
    <w:p w14:paraId="57D6E223" w14:textId="77777777" w:rsidR="00445C7A" w:rsidRDefault="002A027C" w:rsidP="00445C7A">
      <w:pPr>
        <w:pStyle w:val="Rubrik2"/>
      </w:pPr>
      <w:bookmarkStart w:id="57" w:name="_Toc382230467"/>
      <w:bookmarkStart w:id="58" w:name="_Toc327449638"/>
      <w:bookmarkStart w:id="59" w:name="_Toc332199107"/>
      <w:r>
        <w:t>Prognos</w:t>
      </w:r>
      <w:r w:rsidR="00445C7A">
        <w:t xml:space="preserve"> volymer</w:t>
      </w:r>
      <w:bookmarkEnd w:id="57"/>
      <w:r w:rsidR="00C60851">
        <w:t xml:space="preserve"> </w:t>
      </w:r>
      <w:bookmarkEnd w:id="58"/>
      <w:bookmarkEnd w:id="59"/>
    </w:p>
    <w:p w14:paraId="57D6E224" w14:textId="77777777" w:rsidR="00445C7A" w:rsidRDefault="00D01D68" w:rsidP="00445C7A">
      <w:r>
        <w:t xml:space="preserve">Processen för </w:t>
      </w:r>
      <w:r w:rsidRPr="00E671DE">
        <w:rPr>
          <w:i/>
        </w:rPr>
        <w:t>Volym</w:t>
      </w:r>
      <w:r>
        <w:t xml:space="preserve"> är även här en kopia från budget och visar volymer fördelade per månad eller årsvolym beroende på vilken typ av checkintäkt som budgeterats. </w:t>
      </w:r>
    </w:p>
    <w:p w14:paraId="57D6E225" w14:textId="77777777" w:rsidR="00667FBF" w:rsidRDefault="00667FBF" w:rsidP="00445C7A"/>
    <w:p w14:paraId="57D6E226" w14:textId="77777777" w:rsidR="00445C7A" w:rsidRDefault="00D01D68" w:rsidP="00D01D68">
      <w:r>
        <w:t>För att göra ändringar gentemot budg</w:t>
      </w:r>
      <w:r w:rsidR="00667FBF">
        <w:t>e</w:t>
      </w:r>
      <w:r>
        <w:t xml:space="preserve">t klickar du på </w:t>
      </w:r>
      <w:r w:rsidRPr="00D01D68">
        <w:rPr>
          <w:i/>
        </w:rPr>
        <w:t>Ändra</w:t>
      </w:r>
      <w:r>
        <w:t xml:space="preserve"> och gör de ändringar du behöver för din prognos. Klicka sedan på </w:t>
      </w:r>
      <w:r w:rsidR="00445C7A" w:rsidRPr="00D210FD">
        <w:rPr>
          <w:i/>
        </w:rPr>
        <w:t>Räkna om</w:t>
      </w:r>
      <w:r w:rsidR="00445C7A">
        <w:t xml:space="preserve"> och </w:t>
      </w:r>
      <w:r w:rsidR="00D210FD" w:rsidRPr="00D210FD">
        <w:rPr>
          <w:i/>
        </w:rPr>
        <w:t>S</w:t>
      </w:r>
      <w:r w:rsidR="00445C7A" w:rsidRPr="00D210FD">
        <w:rPr>
          <w:i/>
        </w:rPr>
        <w:t>para</w:t>
      </w:r>
      <w:r w:rsidR="00445C7A">
        <w:t xml:space="preserve">. Under fliken sparas inget till ekonomisystemet utan det gör du under fliken </w:t>
      </w:r>
      <w:r w:rsidR="00667FBF">
        <w:t>Ö</w:t>
      </w:r>
      <w:r w:rsidR="00445C7A" w:rsidRPr="00D210FD">
        <w:rPr>
          <w:i/>
        </w:rPr>
        <w:t>verför</w:t>
      </w:r>
      <w:r>
        <w:rPr>
          <w:i/>
        </w:rPr>
        <w:t xml:space="preserve"> till prognos</w:t>
      </w:r>
      <w:r w:rsidR="00D210FD">
        <w:t>.</w:t>
      </w:r>
      <w:r w:rsidR="00445C7A">
        <w:t xml:space="preserve"> </w:t>
      </w:r>
    </w:p>
    <w:p w14:paraId="57D6E227" w14:textId="77777777" w:rsidR="00445C7A" w:rsidRDefault="00445C7A" w:rsidP="00445C7A"/>
    <w:p w14:paraId="57D6E228" w14:textId="77777777" w:rsidR="00445C7A" w:rsidRDefault="00667FBF" w:rsidP="00445C7A">
      <w:r>
        <w:rPr>
          <w:noProof/>
        </w:rPr>
        <w:lastRenderedPageBreak/>
        <w:drawing>
          <wp:inline distT="0" distB="0" distL="0" distR="0" wp14:anchorId="57D6E2B8" wp14:editId="57D6E2B9">
            <wp:extent cx="4824095" cy="2049958"/>
            <wp:effectExtent l="19050" t="19050" r="14605" b="266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24095" cy="2049958"/>
                    </a:xfrm>
                    <a:prstGeom prst="rect">
                      <a:avLst/>
                    </a:prstGeom>
                    <a:noFill/>
                    <a:ln w="9525">
                      <a:solidFill>
                        <a:schemeClr val="accent1"/>
                      </a:solidFill>
                      <a:miter lim="800000"/>
                      <a:headEnd/>
                      <a:tailEnd/>
                    </a:ln>
                  </pic:spPr>
                </pic:pic>
              </a:graphicData>
            </a:graphic>
          </wp:inline>
        </w:drawing>
      </w:r>
    </w:p>
    <w:p w14:paraId="57D6E229" w14:textId="77777777" w:rsidR="009F6945" w:rsidRDefault="009F6945">
      <w:pPr>
        <w:spacing w:line="240" w:lineRule="auto"/>
      </w:pPr>
      <w:r>
        <w:br w:type="page"/>
      </w:r>
    </w:p>
    <w:p w14:paraId="57D6E22A" w14:textId="77777777" w:rsidR="00445C7A" w:rsidRDefault="00667FBF" w:rsidP="00445C7A">
      <w:pPr>
        <w:pStyle w:val="Rubrik2"/>
      </w:pPr>
      <w:bookmarkStart w:id="60" w:name="_Toc382230468"/>
      <w:r>
        <w:lastRenderedPageBreak/>
        <w:t>Överför till prognos</w:t>
      </w:r>
      <w:bookmarkEnd w:id="60"/>
    </w:p>
    <w:p w14:paraId="57D6E22B" w14:textId="77777777" w:rsidR="00445C7A" w:rsidRPr="00C60851" w:rsidRDefault="00445C7A" w:rsidP="00445C7A">
      <w:r>
        <w:t>I denna bild visa</w:t>
      </w:r>
      <w:r w:rsidR="00667FBF">
        <w:t>s resultatet av lagd volymprognos</w:t>
      </w:r>
      <w:r>
        <w:t xml:space="preserve"> från tidigare flik. För att resultatet i kronor </w:t>
      </w:r>
      <w:r w:rsidR="001204A8">
        <w:t>ska</w:t>
      </w:r>
      <w:r>
        <w:t xml:space="preserve"> visas måste du klicka på </w:t>
      </w:r>
      <w:r w:rsidRPr="00D210FD">
        <w:rPr>
          <w:i/>
        </w:rPr>
        <w:t>Räkna om</w:t>
      </w:r>
      <w:r>
        <w:t xml:space="preserve">. Inget </w:t>
      </w:r>
      <w:r w:rsidR="001204A8">
        <w:t>ska</w:t>
      </w:r>
      <w:r>
        <w:t xml:space="preserve"> ändras i denna bild utan eventuella ändringar görs i bilden </w:t>
      </w:r>
      <w:r w:rsidR="00667FBF">
        <w:rPr>
          <w:i/>
        </w:rPr>
        <w:t>V</w:t>
      </w:r>
      <w:r w:rsidRPr="00D210FD">
        <w:rPr>
          <w:i/>
        </w:rPr>
        <w:t>olymer</w:t>
      </w:r>
      <w:r>
        <w:t xml:space="preserve">. För att spara värden ned till ekonomisystemet </w:t>
      </w:r>
      <w:r w:rsidR="001204A8">
        <w:t>ska</w:t>
      </w:r>
      <w:r>
        <w:t xml:space="preserve"> du klicka på </w:t>
      </w:r>
      <w:r w:rsidRPr="00D210FD">
        <w:rPr>
          <w:i/>
        </w:rPr>
        <w:t>Spara</w:t>
      </w:r>
      <w:r>
        <w:t xml:space="preserve">. Observera att inget sparas </w:t>
      </w:r>
      <w:r w:rsidR="00C60851">
        <w:t>s</w:t>
      </w:r>
      <w:r>
        <w:t>om artikel i ekonomisystemet utan enbart kontering på övriga koddelar. Summan av en konteringsrad exklusive artikel visas som artikel 1000-9999 i bilden.</w:t>
      </w:r>
      <w:r w:rsidR="00C60851">
        <w:t xml:space="preserve"> Vill du se summorna per artikel igen, klicka på </w:t>
      </w:r>
      <w:r w:rsidR="00C60851">
        <w:rPr>
          <w:i/>
        </w:rPr>
        <w:t>Räkna om</w:t>
      </w:r>
      <w:r w:rsidR="00C60851">
        <w:t xml:space="preserve"> igen.</w:t>
      </w:r>
    </w:p>
    <w:p w14:paraId="57D6E22C" w14:textId="77777777" w:rsidR="00445C7A" w:rsidRDefault="00445C7A" w:rsidP="00445C7A"/>
    <w:p w14:paraId="57D6E22D" w14:textId="77777777" w:rsidR="00445C7A" w:rsidRDefault="00BA76F0" w:rsidP="00445C7A">
      <w:r>
        <w:rPr>
          <w:noProof/>
        </w:rPr>
        <w:drawing>
          <wp:inline distT="0" distB="0" distL="0" distR="0" wp14:anchorId="57D6E2BA" wp14:editId="57D6E2BB">
            <wp:extent cx="4359349" cy="3327990"/>
            <wp:effectExtent l="19050" t="19050" r="22225" b="2540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b="52038"/>
                    <a:stretch/>
                  </pic:blipFill>
                  <pic:spPr bwMode="auto">
                    <a:xfrm>
                      <a:off x="0" y="0"/>
                      <a:ext cx="4362450" cy="3330357"/>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7D6E22E" w14:textId="77777777" w:rsidR="00445C7A" w:rsidRDefault="00445C7A">
      <w:pPr>
        <w:spacing w:line="240" w:lineRule="auto"/>
      </w:pPr>
    </w:p>
    <w:p w14:paraId="57D6E22F" w14:textId="77777777" w:rsidR="00445C7A" w:rsidRDefault="00445C7A">
      <w:pPr>
        <w:spacing w:line="240" w:lineRule="auto"/>
      </w:pPr>
      <w:r>
        <w:br w:type="page"/>
      </w:r>
    </w:p>
    <w:p w14:paraId="57D6E230" w14:textId="77777777" w:rsidR="00445C7A" w:rsidRDefault="00445C7A" w:rsidP="00445C7A">
      <w:pPr>
        <w:pStyle w:val="Rubrik1"/>
      </w:pPr>
      <w:bookmarkStart w:id="61" w:name="_Toc332199113"/>
      <w:bookmarkStart w:id="62" w:name="_Toc382230469"/>
      <w:r>
        <w:lastRenderedPageBreak/>
        <w:t xml:space="preserve">Steg </w:t>
      </w:r>
      <w:r w:rsidR="00CA1CE9">
        <w:t>3</w:t>
      </w:r>
      <w:r>
        <w:t xml:space="preserve"> – Drift</w:t>
      </w:r>
      <w:bookmarkEnd w:id="61"/>
      <w:bookmarkEnd w:id="62"/>
    </w:p>
    <w:p w14:paraId="57D6E231" w14:textId="77777777" w:rsidR="00445C7A" w:rsidRDefault="00445C7A" w:rsidP="00445C7A">
      <w:r>
        <w:t xml:space="preserve">Här registreras </w:t>
      </w:r>
      <w:r w:rsidR="009F6945">
        <w:t>prognos</w:t>
      </w:r>
      <w:r>
        <w:t xml:space="preserve"> på konton som inte använts tidigare i flödet, dvs driftkostnader</w:t>
      </w:r>
      <w:r w:rsidR="00CA1CE9">
        <w:t xml:space="preserve"> </w:t>
      </w:r>
      <w:r w:rsidR="00514E06">
        <w:t>t ex</w:t>
      </w:r>
      <w:r w:rsidR="00CA1CE9">
        <w:t xml:space="preserve"> hyror, personalrepresentation och kontorsmateriel</w:t>
      </w:r>
      <w:r>
        <w:t>.</w:t>
      </w:r>
    </w:p>
    <w:p w14:paraId="57D6E232" w14:textId="77777777" w:rsidR="00445C7A" w:rsidRDefault="00445C7A" w:rsidP="00445C7A"/>
    <w:p w14:paraId="57D6E233" w14:textId="54DC2E68" w:rsidR="00445C7A" w:rsidRDefault="00116E88" w:rsidP="00445C7A">
      <w:r>
        <w:rPr>
          <w:noProof/>
        </w:rPr>
        <mc:AlternateContent>
          <mc:Choice Requires="wps">
            <w:drawing>
              <wp:anchor distT="0" distB="0" distL="114300" distR="114300" simplePos="0" relativeHeight="251666432" behindDoc="0" locked="0" layoutInCell="1" allowOverlap="1" wp14:anchorId="57D6E2BC" wp14:editId="743CA03D">
                <wp:simplePos x="0" y="0"/>
                <wp:positionH relativeFrom="column">
                  <wp:posOffset>1713865</wp:posOffset>
                </wp:positionH>
                <wp:positionV relativeFrom="paragraph">
                  <wp:posOffset>160020</wp:posOffset>
                </wp:positionV>
                <wp:extent cx="971550" cy="648335"/>
                <wp:effectExtent l="38100" t="0" r="19050" b="5651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648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4860A" id="AutoShape 7" o:spid="_x0000_s1026" type="#_x0000_t32" style="position:absolute;margin-left:134.95pt;margin-top:12.6pt;width:76.5pt;height:51.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">
                <v:stroke endarrow="block"/>
              </v:shape>
            </w:pict>
          </mc:Fallback>
        </mc:AlternateContent>
      </w:r>
      <w:r w:rsidR="00445C7A">
        <w:t>Du väljer drift genom att klicka på texten.</w:t>
      </w:r>
    </w:p>
    <w:p w14:paraId="57D6E234" w14:textId="77777777" w:rsidR="00445C7A" w:rsidRDefault="00445C7A" w:rsidP="00445C7A"/>
    <w:p w14:paraId="57D6E235" w14:textId="77777777" w:rsidR="00445C7A" w:rsidRDefault="00D210FD" w:rsidP="00445C7A">
      <w:r w:rsidRPr="00D210FD">
        <w:rPr>
          <w:noProof/>
        </w:rPr>
        <w:drawing>
          <wp:inline distT="0" distB="0" distL="0" distR="0" wp14:anchorId="57D6E2BD" wp14:editId="57D6E2BE">
            <wp:extent cx="2352675" cy="1123950"/>
            <wp:effectExtent l="19050" t="19050" r="28575" b="1905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352675" cy="1123950"/>
                    </a:xfrm>
                    <a:prstGeom prst="rect">
                      <a:avLst/>
                    </a:prstGeom>
                    <a:noFill/>
                    <a:ln w="9525">
                      <a:solidFill>
                        <a:schemeClr val="accent1"/>
                      </a:solidFill>
                      <a:miter lim="800000"/>
                      <a:headEnd/>
                      <a:tailEnd/>
                    </a:ln>
                  </pic:spPr>
                </pic:pic>
              </a:graphicData>
            </a:graphic>
          </wp:inline>
        </w:drawing>
      </w:r>
    </w:p>
    <w:p w14:paraId="57D6E236" w14:textId="77777777" w:rsidR="00445C7A" w:rsidRDefault="00445C7A" w:rsidP="00445C7A"/>
    <w:p w14:paraId="57D6E237" w14:textId="77777777" w:rsidR="00445C7A" w:rsidRDefault="00445C7A" w:rsidP="00445C7A">
      <w:r>
        <w:t>En lista med ansvar visas, välj ditt ansvar genom att klicka på det. Du ser enbart de ansvar som du är behörig till. Har du många ansvar kan du göra utsök som vanligt.</w:t>
      </w:r>
    </w:p>
    <w:p w14:paraId="57D6E238" w14:textId="77777777" w:rsidR="00B52F89" w:rsidRDefault="00B52F89" w:rsidP="00445C7A"/>
    <w:p w14:paraId="57D6E239" w14:textId="77777777" w:rsidR="00B52F89" w:rsidRDefault="00B52F89" w:rsidP="00445C7A">
      <w:r>
        <w:t>De ändringar du gjort i Steg 1 – Personal och Steg 2 – Drift, syns även här i Driftsdelen. Dessa konton är dock låsta och du kan inte göra några ändringar på dessa här. Detta markeras genom att statussymbolen på kontot blir en röd kvadrat. Kommer du på att du behöver göra en ändri</w:t>
      </w:r>
      <w:r w:rsidR="001001B8">
        <w:t>ng måste du gå tillbaka till det</w:t>
      </w:r>
      <w:r>
        <w:t xml:space="preserve"> </w:t>
      </w:r>
      <w:r w:rsidR="00FF1EB4">
        <w:t>aktuella steget</w:t>
      </w:r>
      <w:r w:rsidR="009F6945">
        <w:t xml:space="preserve"> och </w:t>
      </w:r>
      <w:r>
        <w:t xml:space="preserve">göra ändringen </w:t>
      </w:r>
      <w:r w:rsidR="009F6945">
        <w:t>där.</w:t>
      </w:r>
      <w:r>
        <w:t xml:space="preserve"> </w:t>
      </w:r>
    </w:p>
    <w:p w14:paraId="57D6E23A" w14:textId="77777777" w:rsidR="00445C7A" w:rsidRDefault="00445C7A" w:rsidP="00445C7A"/>
    <w:p w14:paraId="57D6E23B" w14:textId="77777777" w:rsidR="00445C7A" w:rsidRDefault="00445C7A" w:rsidP="00445C7A">
      <w:pPr>
        <w:pStyle w:val="Rubrik2"/>
      </w:pPr>
      <w:bookmarkStart w:id="63" w:name="_Toc332199122"/>
      <w:bookmarkStart w:id="64" w:name="_Toc382230470"/>
      <w:r>
        <w:lastRenderedPageBreak/>
        <w:t xml:space="preserve">Manuell registrering av </w:t>
      </w:r>
      <w:bookmarkEnd w:id="63"/>
      <w:r w:rsidR="00206C9E">
        <w:t>prognos</w:t>
      </w:r>
      <w:r w:rsidR="004E3CEF">
        <w:t xml:space="preserve"> (reg av driftskostnader)</w:t>
      </w:r>
      <w:bookmarkEnd w:id="64"/>
    </w:p>
    <w:p w14:paraId="57D6E23C" w14:textId="77777777" w:rsidR="00445C7A" w:rsidRDefault="00206C9E" w:rsidP="00445C7A">
      <w:r>
        <w:rPr>
          <w:noProof/>
        </w:rPr>
        <w:drawing>
          <wp:inline distT="0" distB="0" distL="0" distR="0" wp14:anchorId="57D6E2BF" wp14:editId="57D6E2C0">
            <wp:extent cx="4824095" cy="2820808"/>
            <wp:effectExtent l="19050" t="19050" r="14605" b="1778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824095" cy="2820808"/>
                    </a:xfrm>
                    <a:prstGeom prst="rect">
                      <a:avLst/>
                    </a:prstGeom>
                    <a:noFill/>
                    <a:ln w="9525">
                      <a:solidFill>
                        <a:schemeClr val="accent1"/>
                      </a:solidFill>
                      <a:miter lim="800000"/>
                      <a:headEnd/>
                      <a:tailEnd/>
                    </a:ln>
                  </pic:spPr>
                </pic:pic>
              </a:graphicData>
            </a:graphic>
          </wp:inline>
        </w:drawing>
      </w:r>
    </w:p>
    <w:p w14:paraId="57D6E23D" w14:textId="77777777" w:rsidR="00445C7A" w:rsidRDefault="00445C7A" w:rsidP="00445C7A"/>
    <w:p w14:paraId="57D6E23E" w14:textId="77777777" w:rsidR="00206C9E" w:rsidRDefault="00206C9E" w:rsidP="00445C7A">
      <w:r>
        <w:t>När vi jobbar med prognos så har vi tagit med flera olika jämförelsetal att förhålla sig till. Det är ackumulerat utfall och budget, dvs ackumulerat utfall resp budget tom prognosperioden. Återstående budget för resten av året. Ackumulerat utfall plus återstående budget innevarande år, årets budget samt föregående prognos. Vid första prognostillfället finns ingen föregående prognos att jämföra med. I diff-kolumnen jämför vi prognosen mot årsbudgeten.</w:t>
      </w:r>
    </w:p>
    <w:p w14:paraId="57D6E23F" w14:textId="77777777" w:rsidR="00206C9E" w:rsidRDefault="00206C9E" w:rsidP="00445C7A"/>
    <w:p w14:paraId="57D6E240" w14:textId="77777777" w:rsidR="00445C7A" w:rsidRDefault="00445C7A" w:rsidP="00445C7A">
      <w:r>
        <w:t xml:space="preserve">Ett sätt att registrera </w:t>
      </w:r>
      <w:r w:rsidR="00AC2AC9">
        <w:t>prognos</w:t>
      </w:r>
      <w:r>
        <w:t xml:space="preserve"> är att knappa in värden manuellt genom att ange de önskade beloppen i värdekolumnen, i detta fall med titeln </w:t>
      </w:r>
      <w:r w:rsidR="00AC2AC9">
        <w:rPr>
          <w:i/>
        </w:rPr>
        <w:t>Prognos</w:t>
      </w:r>
      <w:r>
        <w:t xml:space="preserve">. </w:t>
      </w:r>
      <w:r w:rsidR="00AC2AC9">
        <w:t>Prognosen</w:t>
      </w:r>
      <w:r>
        <w:t xml:space="preserve"> </w:t>
      </w:r>
      <w:r w:rsidR="00C60851">
        <w:t xml:space="preserve">ska här </w:t>
      </w:r>
      <w:r>
        <w:t>registreras i tusentals kronor</w:t>
      </w:r>
      <w:r w:rsidR="00C60851">
        <w:t>,</w:t>
      </w:r>
      <w:r>
        <w:t xml:space="preserve"> </w:t>
      </w:r>
      <w:r w:rsidR="00CB6999">
        <w:t>kostnader med minus (-) och intäkter med positiva tal.</w:t>
      </w:r>
      <w:r>
        <w:t xml:space="preserve"> När </w:t>
      </w:r>
      <w:r w:rsidR="00AC2AC9">
        <w:t>prognosen</w:t>
      </w:r>
      <w:r>
        <w:t xml:space="preserve"> sparas så kommer verifikationerna i Raindance dock innehålla kronor presenterade med de tecken som gäller för den vanliga bokföringen. </w:t>
      </w:r>
    </w:p>
    <w:p w14:paraId="57D6E241" w14:textId="77777777" w:rsidR="00445C7A" w:rsidRDefault="00445C7A" w:rsidP="00445C7A"/>
    <w:p w14:paraId="57D6E242" w14:textId="77777777" w:rsidR="003C62CA" w:rsidRDefault="003551D8" w:rsidP="003551D8">
      <w:pPr>
        <w:pStyle w:val="Rubrik2"/>
      </w:pPr>
      <w:bookmarkStart w:id="65" w:name="_Toc382230471"/>
      <w:r>
        <w:t xml:space="preserve">Registrering genom </w:t>
      </w:r>
      <w:r w:rsidRPr="00B52F89">
        <w:rPr>
          <w:i/>
        </w:rPr>
        <w:t>Fördela</w:t>
      </w:r>
      <w:r>
        <w:t xml:space="preserve"> knappen</w:t>
      </w:r>
      <w:bookmarkEnd w:id="65"/>
    </w:p>
    <w:p w14:paraId="57D6E243" w14:textId="77777777" w:rsidR="00777E2E" w:rsidRDefault="00777E2E" w:rsidP="00CB6999">
      <w:r>
        <w:rPr>
          <w:noProof/>
        </w:rPr>
        <w:drawing>
          <wp:inline distT="0" distB="0" distL="0" distR="0" wp14:anchorId="57D6E2C1" wp14:editId="57D6E2C2">
            <wp:extent cx="810895" cy="250190"/>
            <wp:effectExtent l="19050" t="19050" r="27305" b="16510"/>
            <wp:docPr id="25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810895" cy="250190"/>
                    </a:xfrm>
                    <a:prstGeom prst="rect">
                      <a:avLst/>
                    </a:prstGeom>
                    <a:noFill/>
                    <a:ln w="6350" cmpd="sng">
                      <a:solidFill>
                        <a:srgbClr val="000000"/>
                      </a:solidFill>
                      <a:miter lim="800000"/>
                      <a:headEnd/>
                      <a:tailEnd/>
                    </a:ln>
                    <a:effectLst/>
                  </pic:spPr>
                </pic:pic>
              </a:graphicData>
            </a:graphic>
          </wp:inline>
        </w:drawing>
      </w:r>
    </w:p>
    <w:p w14:paraId="57D6E244" w14:textId="77777777" w:rsidR="00CF35E9" w:rsidRPr="00CF35E9" w:rsidRDefault="00CF35E9" w:rsidP="00CB6999">
      <w:r>
        <w:t xml:space="preserve">Genom knappen </w:t>
      </w:r>
      <w:r>
        <w:rPr>
          <w:i/>
        </w:rPr>
        <w:t>Fördela</w:t>
      </w:r>
      <w:r>
        <w:t xml:space="preserve"> kan man enkelt föra över årsbudget</w:t>
      </w:r>
      <w:r w:rsidR="00777E2E">
        <w:rPr>
          <w:i/>
        </w:rPr>
        <w:t>,</w:t>
      </w:r>
      <w:r>
        <w:t xml:space="preserve"> räk</w:t>
      </w:r>
      <w:r w:rsidR="00777E2E">
        <w:t xml:space="preserve">na upp eller ner eller behålla </w:t>
      </w:r>
      <w:r>
        <w:t>föregående prognos.</w:t>
      </w:r>
    </w:p>
    <w:p w14:paraId="57D6E245" w14:textId="77777777" w:rsidR="00CF35E9" w:rsidRDefault="00CF35E9" w:rsidP="00CB6999"/>
    <w:p w14:paraId="57D6E246" w14:textId="77777777" w:rsidR="00D7544E" w:rsidRPr="00CF35E9" w:rsidRDefault="00D7544E" w:rsidP="00CB6999">
      <w:r>
        <w:t xml:space="preserve">Om man vid årets första prognostillfälle bara vill föra över Årsbudgeten till prognos väljer du i drop-downlistan </w:t>
      </w:r>
      <w:r>
        <w:rPr>
          <w:i/>
        </w:rPr>
        <w:t xml:space="preserve">Hämta från kolumn Årsbudget 2014, </w:t>
      </w:r>
      <w:r w:rsidRPr="00777E2E">
        <w:t>se nedan.</w:t>
      </w:r>
      <w:r w:rsidR="00CF35E9">
        <w:t xml:space="preserve"> </w:t>
      </w:r>
    </w:p>
    <w:p w14:paraId="57D6E247" w14:textId="77777777" w:rsidR="00D7544E" w:rsidRDefault="00D7544E" w:rsidP="00CB6999">
      <w:r>
        <w:rPr>
          <w:noProof/>
        </w:rPr>
        <w:drawing>
          <wp:inline distT="0" distB="0" distL="0" distR="0" wp14:anchorId="57D6E2C3" wp14:editId="57D6E2C4">
            <wp:extent cx="4544324" cy="1788101"/>
            <wp:effectExtent l="19050" t="0" r="8626"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4553369" cy="1791660"/>
                    </a:xfrm>
                    <a:prstGeom prst="rect">
                      <a:avLst/>
                    </a:prstGeom>
                    <a:noFill/>
                    <a:ln w="9525">
                      <a:noFill/>
                      <a:miter lim="800000"/>
                      <a:headEnd/>
                      <a:tailEnd/>
                    </a:ln>
                  </pic:spPr>
                </pic:pic>
              </a:graphicData>
            </a:graphic>
          </wp:inline>
        </w:drawing>
      </w:r>
    </w:p>
    <w:p w14:paraId="57D6E248" w14:textId="77777777" w:rsidR="00D7544E" w:rsidRDefault="00D7544E" w:rsidP="00CB6999"/>
    <w:p w14:paraId="57D6E249" w14:textId="77777777" w:rsidR="003C62CA" w:rsidRDefault="00777E2E" w:rsidP="003C62CA">
      <w:r>
        <w:t xml:space="preserve">Har man gått in på raderna och ändrat värdena så månadens prognos inte stämmer med årsbudgetens siffror så kan man istället hämta värdena från </w:t>
      </w:r>
      <w:r>
        <w:rPr>
          <w:i/>
        </w:rPr>
        <w:t>fg Prognos</w:t>
      </w:r>
      <w:r>
        <w:t>. Se nedan.</w:t>
      </w:r>
    </w:p>
    <w:p w14:paraId="57D6E24A" w14:textId="77777777" w:rsidR="003C62CA" w:rsidRDefault="003C62CA" w:rsidP="003C62CA"/>
    <w:p w14:paraId="57D6E24B" w14:textId="77777777" w:rsidR="003C62CA" w:rsidRDefault="00777E2E" w:rsidP="003C62CA">
      <w:r>
        <w:rPr>
          <w:noProof/>
        </w:rPr>
        <w:lastRenderedPageBreak/>
        <w:drawing>
          <wp:inline distT="0" distB="0" distL="0" distR="0" wp14:anchorId="57D6E2C5" wp14:editId="57D6E2C6">
            <wp:extent cx="4742029" cy="1595886"/>
            <wp:effectExtent l="19050" t="0" r="1421" b="0"/>
            <wp:docPr id="24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4743665" cy="1596437"/>
                    </a:xfrm>
                    <a:prstGeom prst="rect">
                      <a:avLst/>
                    </a:prstGeom>
                    <a:noFill/>
                    <a:ln w="9525">
                      <a:noFill/>
                      <a:miter lim="800000"/>
                      <a:headEnd/>
                      <a:tailEnd/>
                    </a:ln>
                  </pic:spPr>
                </pic:pic>
              </a:graphicData>
            </a:graphic>
          </wp:inline>
        </w:drawing>
      </w:r>
    </w:p>
    <w:p w14:paraId="57D6E24C" w14:textId="77777777" w:rsidR="003C62CA" w:rsidRDefault="003C62CA" w:rsidP="003C62CA"/>
    <w:p w14:paraId="57D6E24D" w14:textId="77777777" w:rsidR="003C62CA" w:rsidRDefault="003C62CA" w:rsidP="003C62CA">
      <w:pPr>
        <w:rPr>
          <w:i/>
        </w:rPr>
      </w:pPr>
      <w:r>
        <w:rPr>
          <w:i/>
        </w:rPr>
        <w:t>%-beräkna</w:t>
      </w:r>
    </w:p>
    <w:p w14:paraId="57D6E24E" w14:textId="77777777" w:rsidR="003551D8" w:rsidRDefault="00CB6999" w:rsidP="003C62CA">
      <w:r>
        <w:t>Här kan du uppdatera</w:t>
      </w:r>
      <w:r w:rsidR="003551D8">
        <w:t xml:space="preserve"> kolumnen för</w:t>
      </w:r>
      <w:r>
        <w:t xml:space="preserve"> </w:t>
      </w:r>
      <w:r w:rsidR="00AC2AC9" w:rsidRPr="00AC2AC9">
        <w:rPr>
          <w:i/>
        </w:rPr>
        <w:t>Prognos</w:t>
      </w:r>
      <w:r w:rsidR="003551D8">
        <w:t xml:space="preserve"> </w:t>
      </w:r>
      <w:r>
        <w:t xml:space="preserve">genom att hämta siffrorna från </w:t>
      </w:r>
      <w:r w:rsidR="00AC2AC9">
        <w:rPr>
          <w:i/>
        </w:rPr>
        <w:t>F</w:t>
      </w:r>
      <w:r w:rsidRPr="00AC2AC9">
        <w:rPr>
          <w:i/>
        </w:rPr>
        <w:t xml:space="preserve">öregående </w:t>
      </w:r>
      <w:r w:rsidR="00AC2AC9" w:rsidRPr="00AC2AC9">
        <w:rPr>
          <w:i/>
        </w:rPr>
        <w:t>prognos</w:t>
      </w:r>
      <w:r>
        <w:t xml:space="preserve">. </w:t>
      </w:r>
      <w:r w:rsidR="003551D8">
        <w:t>Vid denna beräkning kan du öka eller minska (eller oförändra</w:t>
      </w:r>
      <w:r w:rsidR="00C60851">
        <w:t>, sätt då 0</w:t>
      </w:r>
      <w:r w:rsidR="003551D8">
        <w:t xml:space="preserve">) värdet med en angiven procentsats. </w:t>
      </w:r>
    </w:p>
    <w:p w14:paraId="57D6E24F" w14:textId="77777777" w:rsidR="003551D8" w:rsidRDefault="003551D8" w:rsidP="003C62CA"/>
    <w:p w14:paraId="57D6E250" w14:textId="77777777" w:rsidR="00CB6999" w:rsidRDefault="003551D8" w:rsidP="003C62CA">
      <w:r>
        <w:t xml:space="preserve">Du kan även ange för vilken koddel som uppräkningen/nedräkningen </w:t>
      </w:r>
      <w:r w:rsidR="001204A8">
        <w:t>ska</w:t>
      </w:r>
      <w:r>
        <w:t xml:space="preserve"> ske, t ex alla rader med ett visst konto, eller urval av konto t ex 4*.</w:t>
      </w:r>
    </w:p>
    <w:p w14:paraId="57D6E251" w14:textId="77777777" w:rsidR="00CB6999" w:rsidRDefault="00CB6999" w:rsidP="003C62CA"/>
    <w:p w14:paraId="57D6E252" w14:textId="77777777" w:rsidR="003C62CA" w:rsidRPr="00BA441B" w:rsidRDefault="003C62CA" w:rsidP="003C62CA">
      <w:pPr>
        <w:rPr>
          <w:i/>
        </w:rPr>
      </w:pPr>
      <w:r>
        <w:rPr>
          <w:i/>
        </w:rPr>
        <w:t>Fördela radsumma</w:t>
      </w:r>
    </w:p>
    <w:p w14:paraId="57D6E253" w14:textId="77777777" w:rsidR="003C62CA" w:rsidRDefault="003C62CA" w:rsidP="003C62CA"/>
    <w:p w14:paraId="57D6E254" w14:textId="77777777" w:rsidR="003C62CA" w:rsidRDefault="00FB610C" w:rsidP="003C62CA">
      <w:r>
        <w:rPr>
          <w:noProof/>
        </w:rPr>
        <w:drawing>
          <wp:inline distT="0" distB="0" distL="0" distR="0" wp14:anchorId="57D6E2C7" wp14:editId="57D6E2C8">
            <wp:extent cx="4824095" cy="1558299"/>
            <wp:effectExtent l="19050" t="19050" r="14605" b="22860"/>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824095" cy="1558299"/>
                    </a:xfrm>
                    <a:prstGeom prst="rect">
                      <a:avLst/>
                    </a:prstGeom>
                    <a:noFill/>
                    <a:ln w="9525">
                      <a:solidFill>
                        <a:schemeClr val="accent1"/>
                      </a:solidFill>
                      <a:miter lim="800000"/>
                      <a:headEnd/>
                      <a:tailEnd/>
                    </a:ln>
                  </pic:spPr>
                </pic:pic>
              </a:graphicData>
            </a:graphic>
          </wp:inline>
        </w:drawing>
      </w:r>
    </w:p>
    <w:p w14:paraId="57D6E255" w14:textId="77777777" w:rsidR="00911056" w:rsidRDefault="00FB610C" w:rsidP="00445C7A">
      <w:r>
        <w:t>H</w:t>
      </w:r>
      <w:r w:rsidR="003C62CA">
        <w:t>är uppdateras kolumnen för</w:t>
      </w:r>
      <w:r>
        <w:t xml:space="preserve"> Prognos</w:t>
      </w:r>
      <w:r w:rsidR="003551D8">
        <w:t xml:space="preserve"> </w:t>
      </w:r>
      <w:r w:rsidR="003C62CA">
        <w:t xml:space="preserve">med värdet som finns i kolumnen för </w:t>
      </w:r>
      <w:r>
        <w:t>Årsb</w:t>
      </w:r>
      <w:r w:rsidR="003C62CA">
        <w:t>udget 201</w:t>
      </w:r>
      <w:r>
        <w:t>3</w:t>
      </w:r>
      <w:r w:rsidR="003C62CA">
        <w:t xml:space="preserve">. </w:t>
      </w:r>
      <w:r>
        <w:t>F</w:t>
      </w:r>
      <w:r w:rsidR="003C62CA">
        <w:t>ördelningen</w:t>
      </w:r>
      <w:r w:rsidR="00785213">
        <w:t xml:space="preserve"> sker</w:t>
      </w:r>
      <w:r w:rsidR="003C62CA">
        <w:t xml:space="preserve"> av ett värde, i detta fall 100</w:t>
      </w:r>
      <w:r w:rsidR="00785213">
        <w:t> 000 kr</w:t>
      </w:r>
      <w:r w:rsidR="003C62CA">
        <w:t>.</w:t>
      </w:r>
      <w:r w:rsidR="003551D8">
        <w:t xml:space="preserve"> </w:t>
      </w:r>
      <w:r w:rsidR="003C62CA">
        <w:t xml:space="preserve">Fördelningen på raderna sker </w:t>
      </w:r>
      <w:r w:rsidR="003C62CA">
        <w:lastRenderedPageBreak/>
        <w:t>utifrån an</w:t>
      </w:r>
      <w:r>
        <w:t>delen i kolumnen för Årsbudget 2013</w:t>
      </w:r>
      <w:r w:rsidR="003C62CA">
        <w:t xml:space="preserve">. Observera att fördelningssumman här </w:t>
      </w:r>
      <w:r w:rsidR="001204A8">
        <w:t>ska</w:t>
      </w:r>
      <w:r w:rsidR="003C62CA">
        <w:t xml:space="preserve"> anges i </w:t>
      </w:r>
      <w:r w:rsidR="003551D8">
        <w:t xml:space="preserve">hela antal </w:t>
      </w:r>
      <w:r w:rsidR="003C62CA">
        <w:t>kron</w:t>
      </w:r>
      <w:r w:rsidR="003551D8">
        <w:t>or och inte i tusentals kronor.</w:t>
      </w:r>
      <w:r w:rsidR="00911056">
        <w:t xml:space="preserve"> </w:t>
      </w:r>
    </w:p>
    <w:p w14:paraId="57D6E256" w14:textId="77777777" w:rsidR="00FF1EB4" w:rsidRDefault="00FF1EB4">
      <w:pPr>
        <w:spacing w:line="240" w:lineRule="auto"/>
      </w:pPr>
    </w:p>
    <w:p w14:paraId="57D6E257" w14:textId="77777777" w:rsidR="00445C7A" w:rsidRDefault="00445C7A" w:rsidP="00445C7A">
      <w:pPr>
        <w:pStyle w:val="Rubrik2"/>
      </w:pPr>
      <w:bookmarkStart w:id="66" w:name="_Toc332199133"/>
      <w:bookmarkStart w:id="67" w:name="_Toc382230472"/>
      <w:r>
        <w:t xml:space="preserve">Låsa </w:t>
      </w:r>
      <w:r w:rsidR="00911056">
        <w:t xml:space="preserve">och stänga </w:t>
      </w:r>
      <w:bookmarkEnd w:id="66"/>
      <w:r w:rsidR="0040683F">
        <w:t>prognos</w:t>
      </w:r>
      <w:bookmarkEnd w:id="67"/>
    </w:p>
    <w:p w14:paraId="57D6E258" w14:textId="77777777" w:rsidR="00911056" w:rsidRDefault="00445C7A" w:rsidP="00445C7A">
      <w:r>
        <w:t xml:space="preserve">När du är helt klar med ett ansvar i din </w:t>
      </w:r>
      <w:r w:rsidR="00CB2AB6">
        <w:t xml:space="preserve">prognos </w:t>
      </w:r>
      <w:r w:rsidR="001204A8">
        <w:t>ska</w:t>
      </w:r>
      <w:r>
        <w:t xml:space="preserve"> du låsa det. Det gör du genom att dubbelklicka på den gröna statusikonen och välja Lås.</w:t>
      </w:r>
      <w:r w:rsidR="00911056">
        <w:t xml:space="preserve"> Detta indikeras med att den gröna cirkeln förvandlas till en gul triangel.</w:t>
      </w:r>
      <w:r>
        <w:t xml:space="preserve"> Med denna operation visar du att </w:t>
      </w:r>
      <w:r w:rsidR="00CB2AB6">
        <w:t>prognosen</w:t>
      </w:r>
      <w:r>
        <w:t xml:space="preserve"> för det aktuella ansvaret är klar. Om du blir tvungen att låsa upp ansvaret igen måste du kontakta någon som har behörighet att låsa upp statusen</w:t>
      </w:r>
      <w:r w:rsidR="00911056">
        <w:t xml:space="preserve"> – din ekonom. </w:t>
      </w:r>
    </w:p>
    <w:p w14:paraId="57D6E259" w14:textId="77777777" w:rsidR="00E938C7" w:rsidRDefault="00E938C7" w:rsidP="00445C7A"/>
    <w:p w14:paraId="57D6E25A" w14:textId="77777777" w:rsidR="00445C7A" w:rsidRDefault="00CB2AB6" w:rsidP="00445C7A">
      <w:r>
        <w:rPr>
          <w:noProof/>
        </w:rPr>
        <w:drawing>
          <wp:inline distT="0" distB="0" distL="0" distR="0" wp14:anchorId="57D6E2C9" wp14:editId="57D6E2CA">
            <wp:extent cx="2078182" cy="1405607"/>
            <wp:effectExtent l="19050" t="19050" r="17780" b="23495"/>
            <wp:docPr id="229" name="Bildobjek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078869" cy="1406072"/>
                    </a:xfrm>
                    <a:prstGeom prst="rect">
                      <a:avLst/>
                    </a:prstGeom>
                    <a:noFill/>
                    <a:ln w="9525">
                      <a:solidFill>
                        <a:schemeClr val="accent1"/>
                      </a:solidFill>
                      <a:miter lim="800000"/>
                      <a:headEnd/>
                      <a:tailEnd/>
                    </a:ln>
                  </pic:spPr>
                </pic:pic>
              </a:graphicData>
            </a:graphic>
          </wp:inline>
        </w:drawing>
      </w:r>
    </w:p>
    <w:p w14:paraId="57D6E25B" w14:textId="77777777" w:rsidR="00911056" w:rsidRDefault="00911056">
      <w:pPr>
        <w:spacing w:line="240" w:lineRule="auto"/>
      </w:pPr>
    </w:p>
    <w:p w14:paraId="57D6E25C" w14:textId="77777777" w:rsidR="00E733BE" w:rsidRDefault="00911056">
      <w:pPr>
        <w:spacing w:line="240" w:lineRule="auto"/>
      </w:pPr>
      <w:r>
        <w:t xml:space="preserve">Det absolut sista steget är att stänga </w:t>
      </w:r>
      <w:r w:rsidR="00CB2AB6">
        <w:t>prognosen</w:t>
      </w:r>
      <w:r>
        <w:t xml:space="preserve">. Klicka på den gula triangeln igen och bekräfta att du vill ändra statusen från </w:t>
      </w:r>
      <w:r>
        <w:rPr>
          <w:i/>
        </w:rPr>
        <w:t xml:space="preserve">Låst </w:t>
      </w:r>
      <w:r>
        <w:t xml:space="preserve">till </w:t>
      </w:r>
      <w:r>
        <w:rPr>
          <w:i/>
        </w:rPr>
        <w:t>Stängd</w:t>
      </w:r>
      <w:r>
        <w:t xml:space="preserve">. Den gula triangeln blir då till en röd cirkel och inga ändringar kan göras ens av din ekonom. Det är nu dags för definitivsättning som görs centralt. </w:t>
      </w:r>
    </w:p>
    <w:p w14:paraId="57D6E25D" w14:textId="77777777" w:rsidR="00A66DAA" w:rsidRDefault="00A66DAA">
      <w:pPr>
        <w:spacing w:line="240" w:lineRule="auto"/>
      </w:pPr>
    </w:p>
    <w:p w14:paraId="57D6E25E" w14:textId="77777777" w:rsidR="00A66DAA" w:rsidRDefault="00A66DAA">
      <w:pPr>
        <w:spacing w:line="240" w:lineRule="auto"/>
      </w:pPr>
      <w:r>
        <w:br w:type="page"/>
      </w:r>
    </w:p>
    <w:p w14:paraId="57D6E25F" w14:textId="4AAEE37A" w:rsidR="006361EF" w:rsidRDefault="00116E88" w:rsidP="002C6846">
      <w:pPr>
        <w:tabs>
          <w:tab w:val="left" w:pos="1740"/>
        </w:tabs>
      </w:pPr>
      <w:r>
        <w:rPr>
          <w:noProof/>
        </w:rPr>
        <w:lastRenderedPageBreak/>
        <mc:AlternateContent>
          <mc:Choice Requires="wps">
            <w:drawing>
              <wp:anchor distT="0" distB="0" distL="114300" distR="114300" simplePos="0" relativeHeight="251658240" behindDoc="0" locked="1" layoutInCell="1" allowOverlap="1" wp14:anchorId="57D6E2CC" wp14:editId="1DE73A28">
                <wp:simplePos x="0" y="0"/>
                <wp:positionH relativeFrom="column">
                  <wp:posOffset>894080</wp:posOffset>
                </wp:positionH>
                <wp:positionV relativeFrom="margin">
                  <wp:posOffset>3391535</wp:posOffset>
                </wp:positionV>
                <wp:extent cx="3762375" cy="11144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6E2DD" w14:textId="77777777" w:rsidR="00CF35E9" w:rsidRDefault="00CF35E9">
                            <w:pPr>
                              <w:rPr>
                                <w:b/>
                                <w:i/>
                                <w:sz w:val="32"/>
                                <w:szCs w:val="32"/>
                              </w:rPr>
                            </w:pPr>
                            <w:r>
                              <w:rPr>
                                <w:b/>
                                <w:i/>
                                <w:sz w:val="32"/>
                                <w:szCs w:val="32"/>
                              </w:rPr>
                              <w:t>Öppenhet och mångfald</w:t>
                            </w:r>
                          </w:p>
                          <w:p w14:paraId="57D6E2DE" w14:textId="77777777" w:rsidR="00CF35E9" w:rsidRDefault="00CF35E9" w:rsidP="002C6846">
                            <w:pPr>
                              <w:spacing w:line="440" w:lineRule="atLeast"/>
                              <w:rPr>
                                <w:i/>
                                <w:szCs w:val="32"/>
                              </w:rPr>
                            </w:pPr>
                            <w:r>
                              <w:rPr>
                                <w:i/>
                                <w:szCs w:val="32"/>
                              </w:rPr>
                              <w:t>Vi har förtroende och respekt för människors kunskap</w:t>
                            </w:r>
                          </w:p>
                          <w:p w14:paraId="57D6E2DF" w14:textId="77777777" w:rsidR="00CF35E9" w:rsidRPr="002C6846" w:rsidRDefault="00CF35E9" w:rsidP="002C6846">
                            <w:pPr>
                              <w:spacing w:line="440" w:lineRule="atLeast"/>
                              <w:rPr>
                                <w:i/>
                                <w:szCs w:val="32"/>
                              </w:rPr>
                            </w:pPr>
                            <w:r>
                              <w:rPr>
                                <w:i/>
                                <w:szCs w:val="32"/>
                              </w:rPr>
                              <w:t>och egna förmåga - samt för deras vilja att ta ansvar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E2CC" id="_x0000_t202" coordsize="21600,21600" o:spt="202" path="m,l,21600r21600,l21600,xe">
                <v:stroke joinstyle="miter"/>
                <v:path gradientshapeok="t" o:connecttype="rect"/>
              </v:shapetype>
              <v:shape id="Text Box 2" o:spid="_x0000_s1026" type="#_x0000_t202" style="position:absolute;margin-left:70.4pt;margin-top:267.05pt;width:296.25pt;height:8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RrggIAABE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" stroked="f">
                <v:textbox>
                  <w:txbxContent>
                    <w:p w14:paraId="57D6E2DD" w14:textId="77777777" w:rsidR="00CF35E9" w:rsidRDefault="00CF35E9">
                      <w:pPr>
                        <w:rPr>
                          <w:b/>
                          <w:i/>
                          <w:sz w:val="32"/>
                          <w:szCs w:val="32"/>
                        </w:rPr>
                      </w:pPr>
                      <w:r>
                        <w:rPr>
                          <w:b/>
                          <w:i/>
                          <w:sz w:val="32"/>
                          <w:szCs w:val="32"/>
                        </w:rPr>
                        <w:t>Öppenhet och mångfald</w:t>
                      </w:r>
                    </w:p>
                    <w:p w14:paraId="57D6E2DE" w14:textId="77777777" w:rsidR="00CF35E9" w:rsidRDefault="00CF35E9" w:rsidP="002C6846">
                      <w:pPr>
                        <w:spacing w:line="440" w:lineRule="atLeast"/>
                        <w:rPr>
                          <w:i/>
                          <w:szCs w:val="32"/>
                        </w:rPr>
                      </w:pPr>
                      <w:r>
                        <w:rPr>
                          <w:i/>
                          <w:szCs w:val="32"/>
                        </w:rPr>
                        <w:t>Vi har förtroende och respekt för människors kunskap</w:t>
                      </w:r>
                    </w:p>
                    <w:p w14:paraId="57D6E2DF" w14:textId="77777777" w:rsidR="00CF35E9" w:rsidRPr="002C6846" w:rsidRDefault="00CF35E9" w:rsidP="002C6846">
                      <w:pPr>
                        <w:spacing w:line="440" w:lineRule="atLeast"/>
                        <w:rPr>
                          <w:i/>
                          <w:szCs w:val="32"/>
                        </w:rPr>
                      </w:pPr>
                      <w:r>
                        <w:rPr>
                          <w:i/>
                          <w:szCs w:val="32"/>
                        </w:rPr>
                        <w:t>och egna förmåga - samt för deras vilja att ta ansvar</w:t>
                      </w:r>
                    </w:p>
                  </w:txbxContent>
                </v:textbox>
                <w10:wrap anchory="margin"/>
                <w10:anchorlock/>
              </v:shape>
            </w:pict>
          </mc:Fallback>
        </mc:AlternateContent>
      </w:r>
    </w:p>
    <w:sectPr w:rsidR="006361EF" w:rsidSect="00272F6A">
      <w:headerReference w:type="default" r:id="rId60"/>
      <w:footerReference w:type="default" r:id="rId61"/>
      <w:footerReference w:type="first" r:id="rId62"/>
      <w:pgSz w:w="11906" w:h="16838" w:code="9"/>
      <w:pgMar w:top="1701" w:right="1389" w:bottom="1247" w:left="1389" w:header="73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6E2D1" w14:textId="77777777" w:rsidR="00CF35E9" w:rsidRDefault="00CF35E9">
      <w:r>
        <w:separator/>
      </w:r>
    </w:p>
    <w:p w14:paraId="57D6E2D2" w14:textId="77777777" w:rsidR="00CF35E9" w:rsidRDefault="00CF35E9"/>
  </w:endnote>
  <w:endnote w:type="continuationSeparator" w:id="0">
    <w:p w14:paraId="57D6E2D3" w14:textId="77777777" w:rsidR="00CF35E9" w:rsidRDefault="00CF35E9">
      <w:r>
        <w:continuationSeparator/>
      </w:r>
    </w:p>
    <w:p w14:paraId="57D6E2D4" w14:textId="77777777" w:rsidR="00CF35E9" w:rsidRDefault="00CF3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E2D7" w14:textId="77777777" w:rsidR="00CF35E9" w:rsidRDefault="00CF35E9">
    <w:pPr>
      <w:pStyle w:val="Sidfot"/>
      <w:jc w:val="center"/>
    </w:pPr>
  </w:p>
  <w:p w14:paraId="57D6E2D8" w14:textId="77777777" w:rsidR="00CF35E9" w:rsidRDefault="00116E88">
    <w:pPr>
      <w:pStyle w:val="Sidfot"/>
      <w:jc w:val="center"/>
    </w:pPr>
    <w:sdt>
      <w:sdtPr>
        <w:id w:val="1485174033"/>
        <w:docPartObj>
          <w:docPartGallery w:val="Page Numbers (Bottom of Page)"/>
          <w:docPartUnique/>
        </w:docPartObj>
      </w:sdtPr>
      <w:sdtEndPr/>
      <w:sdtContent>
        <w:r>
          <w:fldChar w:fldCharType="begin"/>
        </w:r>
        <w:r>
          <w:instrText xml:space="preserve"> PAGE   \* MERGEFORMAT </w:instrText>
        </w:r>
        <w:r>
          <w:fldChar w:fldCharType="separate"/>
        </w:r>
        <w:r>
          <w:rPr>
            <w:noProof/>
          </w:rPr>
          <w:t>2</w:t>
        </w:r>
        <w:r>
          <w:rPr>
            <w:noProof/>
          </w:rPr>
          <w:fldChar w:fldCharType="end"/>
        </w:r>
      </w:sdtContent>
    </w:sdt>
  </w:p>
  <w:p w14:paraId="57D6E2D9" w14:textId="77777777" w:rsidR="00CF35E9" w:rsidRDefault="00CF35E9">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E2DA" w14:textId="77777777" w:rsidR="00CF35E9" w:rsidRDefault="00CF35E9">
    <w:pPr>
      <w:pStyle w:val="Sidfot"/>
      <w:jc w:val="center"/>
    </w:pPr>
  </w:p>
  <w:p w14:paraId="57D6E2DB" w14:textId="77777777" w:rsidR="00CF35E9" w:rsidRDefault="00CF35E9">
    <w:pPr>
      <w:pStyle w:val="Sidfot"/>
      <w:jc w:val="center"/>
    </w:pPr>
  </w:p>
  <w:p w14:paraId="57D6E2DC" w14:textId="77777777" w:rsidR="00CF35E9" w:rsidRDefault="00CF35E9" w:rsidP="00787150">
    <w:pPr>
      <w:pStyle w:val="Sidfot"/>
      <w:spacing w:after="10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6E2CD" w14:textId="77777777" w:rsidR="00CF35E9" w:rsidRDefault="00CF35E9">
      <w:r>
        <w:separator/>
      </w:r>
    </w:p>
    <w:p w14:paraId="57D6E2CE" w14:textId="77777777" w:rsidR="00CF35E9" w:rsidRDefault="00CF35E9"/>
  </w:footnote>
  <w:footnote w:type="continuationSeparator" w:id="0">
    <w:p w14:paraId="57D6E2CF" w14:textId="77777777" w:rsidR="00CF35E9" w:rsidRDefault="00CF35E9">
      <w:r>
        <w:continuationSeparator/>
      </w:r>
    </w:p>
    <w:p w14:paraId="57D6E2D0" w14:textId="77777777" w:rsidR="00CF35E9" w:rsidRDefault="00CF35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E2D5" w14:textId="77777777" w:rsidR="00CF35E9" w:rsidRDefault="00CF35E9">
    <w:pPr>
      <w:pStyle w:val="Sidhuvud"/>
      <w:jc w:val="center"/>
    </w:pPr>
  </w:p>
  <w:p w14:paraId="57D6E2D6" w14:textId="77777777" w:rsidR="00CF35E9" w:rsidRDefault="00CF35E9" w:rsidP="00F77387">
    <w:pPr>
      <w:pStyle w:val="Ledtext"/>
      <w:tabs>
        <w:tab w:val="clear" w:pos="4593"/>
        <w:tab w:val="left" w:pos="8222"/>
      </w:tabs>
      <w:ind w:right="-8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22ED0"/>
    <w:multiLevelType w:val="hybridMultilevel"/>
    <w:tmpl w:val="8D0A5E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9476E6"/>
    <w:multiLevelType w:val="hybridMultilevel"/>
    <w:tmpl w:val="346212C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F7A77E2"/>
    <w:multiLevelType w:val="multilevel"/>
    <w:tmpl w:val="01F6A434"/>
    <w:lvl w:ilvl="0">
      <w:start w:val="1"/>
      <w:numFmt w:val="none"/>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271726"/>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0E1B25"/>
    <w:multiLevelType w:val="hybridMultilevel"/>
    <w:tmpl w:val="118C84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D976B2C"/>
    <w:multiLevelType w:val="hybridMultilevel"/>
    <w:tmpl w:val="7FDA64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7822272"/>
    <w:multiLevelType w:val="hybridMultilevel"/>
    <w:tmpl w:val="D7F45466"/>
    <w:lvl w:ilvl="0" w:tplc="FFFFFFFF">
      <w:start w:val="1"/>
      <w:numFmt w:val="decimal"/>
      <w:lvlText w:val="[%1]"/>
      <w:lvlJc w:val="left"/>
      <w:pPr>
        <w:tabs>
          <w:tab w:val="num" w:pos="624"/>
        </w:tabs>
        <w:ind w:left="624" w:hanging="6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A8957FF"/>
    <w:multiLevelType w:val="multilevel"/>
    <w:tmpl w:val="4490D1C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8" w15:restartNumberingAfterBreak="0">
    <w:nsid w:val="40AD6924"/>
    <w:multiLevelType w:val="multilevel"/>
    <w:tmpl w:val="62F487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0856C6"/>
    <w:multiLevelType w:val="hybridMultilevel"/>
    <w:tmpl w:val="5FA24A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CF9267C"/>
    <w:multiLevelType w:val="multilevel"/>
    <w:tmpl w:val="18F83982"/>
    <w:lvl w:ilvl="0">
      <w:start w:val="1"/>
      <w:numFmt w:val="none"/>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D917952"/>
    <w:multiLevelType w:val="hybridMultilevel"/>
    <w:tmpl w:val="2D50BC0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7CE3CDA"/>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21B7BCC"/>
    <w:multiLevelType w:val="hybridMultilevel"/>
    <w:tmpl w:val="BE622E38"/>
    <w:lvl w:ilvl="0" w:tplc="36A2579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22562EA"/>
    <w:multiLevelType w:val="hybridMultilevel"/>
    <w:tmpl w:val="0F1850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4997CAC"/>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547B85"/>
    <w:multiLevelType w:val="multilevel"/>
    <w:tmpl w:val="A1B0806C"/>
    <w:lvl w:ilvl="0">
      <w:start w:val="1"/>
      <w:numFmt w:val="decimal"/>
      <w:lvlText w:val="%1."/>
      <w:lvlJc w:val="left"/>
      <w:pPr>
        <w:ind w:left="680" w:hanging="68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2"/>
  </w:num>
  <w:num w:numId="11">
    <w:abstractNumId w:val="2"/>
  </w:num>
  <w:num w:numId="12">
    <w:abstractNumId w:val="3"/>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13"/>
  </w:num>
  <w:num w:numId="18">
    <w:abstractNumId w:val="11"/>
  </w:num>
  <w:num w:numId="19">
    <w:abstractNumId w:val="1"/>
  </w:num>
  <w:num w:numId="20">
    <w:abstractNumId w:val="4"/>
  </w:num>
  <w:num w:numId="21">
    <w:abstractNumId w:val="14"/>
  </w:num>
  <w:num w:numId="22">
    <w:abstractNumId w:val="9"/>
  </w:num>
  <w:num w:numId="23">
    <w:abstractNumId w:val="0"/>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6081">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ype" w:val="Annat"/>
    <w:docVar w:name="Hjul" w:val="Purple"/>
    <w:docVar w:name="Logo" w:val="Blue"/>
  </w:docVars>
  <w:rsids>
    <w:rsidRoot w:val="0023798E"/>
    <w:rsid w:val="00002C83"/>
    <w:rsid w:val="00003153"/>
    <w:rsid w:val="0000336D"/>
    <w:rsid w:val="00012F1D"/>
    <w:rsid w:val="00022542"/>
    <w:rsid w:val="00026E97"/>
    <w:rsid w:val="0002767C"/>
    <w:rsid w:val="00027B2E"/>
    <w:rsid w:val="00027F18"/>
    <w:rsid w:val="000402F4"/>
    <w:rsid w:val="00045203"/>
    <w:rsid w:val="000542CE"/>
    <w:rsid w:val="000616A9"/>
    <w:rsid w:val="000625F4"/>
    <w:rsid w:val="00062BB4"/>
    <w:rsid w:val="000668F2"/>
    <w:rsid w:val="00070E99"/>
    <w:rsid w:val="0007158D"/>
    <w:rsid w:val="000731B8"/>
    <w:rsid w:val="00080970"/>
    <w:rsid w:val="00086069"/>
    <w:rsid w:val="0008782B"/>
    <w:rsid w:val="0009535A"/>
    <w:rsid w:val="000A11ED"/>
    <w:rsid w:val="000B0038"/>
    <w:rsid w:val="000C0951"/>
    <w:rsid w:val="000C770C"/>
    <w:rsid w:val="000D22AC"/>
    <w:rsid w:val="000D3930"/>
    <w:rsid w:val="000D4618"/>
    <w:rsid w:val="000D65A7"/>
    <w:rsid w:val="000D7A20"/>
    <w:rsid w:val="000F2B87"/>
    <w:rsid w:val="001001B8"/>
    <w:rsid w:val="00107800"/>
    <w:rsid w:val="00107932"/>
    <w:rsid w:val="00116121"/>
    <w:rsid w:val="001162A2"/>
    <w:rsid w:val="00116E88"/>
    <w:rsid w:val="001204A8"/>
    <w:rsid w:val="001273F0"/>
    <w:rsid w:val="00127A7E"/>
    <w:rsid w:val="00127F96"/>
    <w:rsid w:val="00132693"/>
    <w:rsid w:val="001331AD"/>
    <w:rsid w:val="00135BCD"/>
    <w:rsid w:val="0014078A"/>
    <w:rsid w:val="00141A69"/>
    <w:rsid w:val="00143993"/>
    <w:rsid w:val="00152ACB"/>
    <w:rsid w:val="00155683"/>
    <w:rsid w:val="001576E8"/>
    <w:rsid w:val="00160614"/>
    <w:rsid w:val="00161705"/>
    <w:rsid w:val="0016264B"/>
    <w:rsid w:val="00164AB5"/>
    <w:rsid w:val="0016608F"/>
    <w:rsid w:val="00167ACC"/>
    <w:rsid w:val="0017022B"/>
    <w:rsid w:val="0017236D"/>
    <w:rsid w:val="0017758D"/>
    <w:rsid w:val="0018075F"/>
    <w:rsid w:val="001825DD"/>
    <w:rsid w:val="00187739"/>
    <w:rsid w:val="00192561"/>
    <w:rsid w:val="00196924"/>
    <w:rsid w:val="001978C4"/>
    <w:rsid w:val="001A1733"/>
    <w:rsid w:val="001A356B"/>
    <w:rsid w:val="001A6211"/>
    <w:rsid w:val="001B75DB"/>
    <w:rsid w:val="001B7A19"/>
    <w:rsid w:val="001C01E7"/>
    <w:rsid w:val="001C3048"/>
    <w:rsid w:val="001C43E4"/>
    <w:rsid w:val="001C5CF9"/>
    <w:rsid w:val="001D0366"/>
    <w:rsid w:val="001D58F5"/>
    <w:rsid w:val="001E0681"/>
    <w:rsid w:val="001F37E9"/>
    <w:rsid w:val="001F3AF9"/>
    <w:rsid w:val="00200EF3"/>
    <w:rsid w:val="002029DB"/>
    <w:rsid w:val="0020529F"/>
    <w:rsid w:val="00206C9E"/>
    <w:rsid w:val="00210C0E"/>
    <w:rsid w:val="00220423"/>
    <w:rsid w:val="00222633"/>
    <w:rsid w:val="002239A4"/>
    <w:rsid w:val="00223D46"/>
    <w:rsid w:val="00223D85"/>
    <w:rsid w:val="00227235"/>
    <w:rsid w:val="00230965"/>
    <w:rsid w:val="002334B0"/>
    <w:rsid w:val="0023391F"/>
    <w:rsid w:val="00236032"/>
    <w:rsid w:val="0023798E"/>
    <w:rsid w:val="00243F54"/>
    <w:rsid w:val="00247DEA"/>
    <w:rsid w:val="00250B61"/>
    <w:rsid w:val="00250B7D"/>
    <w:rsid w:val="00251EC2"/>
    <w:rsid w:val="00252030"/>
    <w:rsid w:val="002538B2"/>
    <w:rsid w:val="002564B2"/>
    <w:rsid w:val="00261D43"/>
    <w:rsid w:val="00264861"/>
    <w:rsid w:val="00267C33"/>
    <w:rsid w:val="00272F6A"/>
    <w:rsid w:val="00276BE8"/>
    <w:rsid w:val="00283AA2"/>
    <w:rsid w:val="002841C0"/>
    <w:rsid w:val="002844F6"/>
    <w:rsid w:val="00286F46"/>
    <w:rsid w:val="00287F33"/>
    <w:rsid w:val="00290DCA"/>
    <w:rsid w:val="002936F5"/>
    <w:rsid w:val="002A027C"/>
    <w:rsid w:val="002A0E0E"/>
    <w:rsid w:val="002A405A"/>
    <w:rsid w:val="002A674E"/>
    <w:rsid w:val="002B026A"/>
    <w:rsid w:val="002B57D3"/>
    <w:rsid w:val="002C1483"/>
    <w:rsid w:val="002C3824"/>
    <w:rsid w:val="002C6846"/>
    <w:rsid w:val="002E6643"/>
    <w:rsid w:val="002F2DA7"/>
    <w:rsid w:val="002F70C3"/>
    <w:rsid w:val="00302CE4"/>
    <w:rsid w:val="003037B0"/>
    <w:rsid w:val="00311E0B"/>
    <w:rsid w:val="003135B1"/>
    <w:rsid w:val="00323104"/>
    <w:rsid w:val="00333993"/>
    <w:rsid w:val="003349B2"/>
    <w:rsid w:val="003372B9"/>
    <w:rsid w:val="00352BD8"/>
    <w:rsid w:val="0035461D"/>
    <w:rsid w:val="003551D8"/>
    <w:rsid w:val="00357754"/>
    <w:rsid w:val="003633F7"/>
    <w:rsid w:val="00367214"/>
    <w:rsid w:val="00381C67"/>
    <w:rsid w:val="003864A4"/>
    <w:rsid w:val="00387EE9"/>
    <w:rsid w:val="003B1C48"/>
    <w:rsid w:val="003B3AA4"/>
    <w:rsid w:val="003B3EF8"/>
    <w:rsid w:val="003B7D2B"/>
    <w:rsid w:val="003C1820"/>
    <w:rsid w:val="003C3C23"/>
    <w:rsid w:val="003C62CA"/>
    <w:rsid w:val="003C78B9"/>
    <w:rsid w:val="003D57A7"/>
    <w:rsid w:val="003F1544"/>
    <w:rsid w:val="003F4EF1"/>
    <w:rsid w:val="003F739A"/>
    <w:rsid w:val="00403C87"/>
    <w:rsid w:val="0040683F"/>
    <w:rsid w:val="00407E0B"/>
    <w:rsid w:val="0041570A"/>
    <w:rsid w:val="00427A72"/>
    <w:rsid w:val="00431253"/>
    <w:rsid w:val="0043174D"/>
    <w:rsid w:val="00445C7A"/>
    <w:rsid w:val="00453A5D"/>
    <w:rsid w:val="00455D3F"/>
    <w:rsid w:val="00461524"/>
    <w:rsid w:val="00471536"/>
    <w:rsid w:val="00475E45"/>
    <w:rsid w:val="004812D9"/>
    <w:rsid w:val="00481A9B"/>
    <w:rsid w:val="00496AE7"/>
    <w:rsid w:val="00497967"/>
    <w:rsid w:val="004A3710"/>
    <w:rsid w:val="004A3BF0"/>
    <w:rsid w:val="004A725B"/>
    <w:rsid w:val="004B6BD5"/>
    <w:rsid w:val="004B7319"/>
    <w:rsid w:val="004D1BBE"/>
    <w:rsid w:val="004D1FEA"/>
    <w:rsid w:val="004D3061"/>
    <w:rsid w:val="004D6992"/>
    <w:rsid w:val="004E3CEF"/>
    <w:rsid w:val="004E4E90"/>
    <w:rsid w:val="004F1766"/>
    <w:rsid w:val="004F4DBE"/>
    <w:rsid w:val="0050186A"/>
    <w:rsid w:val="00513388"/>
    <w:rsid w:val="00514954"/>
    <w:rsid w:val="00514E06"/>
    <w:rsid w:val="00525710"/>
    <w:rsid w:val="00526BF4"/>
    <w:rsid w:val="00527029"/>
    <w:rsid w:val="00527200"/>
    <w:rsid w:val="00530101"/>
    <w:rsid w:val="00533385"/>
    <w:rsid w:val="005434AA"/>
    <w:rsid w:val="005479B5"/>
    <w:rsid w:val="00550887"/>
    <w:rsid w:val="005513C5"/>
    <w:rsid w:val="00555E52"/>
    <w:rsid w:val="00562EE2"/>
    <w:rsid w:val="00565C02"/>
    <w:rsid w:val="0056627A"/>
    <w:rsid w:val="00567BC0"/>
    <w:rsid w:val="00572AF8"/>
    <w:rsid w:val="00580F7C"/>
    <w:rsid w:val="0058243D"/>
    <w:rsid w:val="00585359"/>
    <w:rsid w:val="00590B97"/>
    <w:rsid w:val="00592CB8"/>
    <w:rsid w:val="00593E02"/>
    <w:rsid w:val="00596783"/>
    <w:rsid w:val="0059749D"/>
    <w:rsid w:val="005A04B2"/>
    <w:rsid w:val="005A189B"/>
    <w:rsid w:val="005A28E8"/>
    <w:rsid w:val="005A34E8"/>
    <w:rsid w:val="005A39EE"/>
    <w:rsid w:val="005A3A32"/>
    <w:rsid w:val="005A3FD5"/>
    <w:rsid w:val="005A7113"/>
    <w:rsid w:val="005A79A9"/>
    <w:rsid w:val="005B031B"/>
    <w:rsid w:val="005B0D28"/>
    <w:rsid w:val="005B1BE4"/>
    <w:rsid w:val="005B61A4"/>
    <w:rsid w:val="005B72DE"/>
    <w:rsid w:val="005C3350"/>
    <w:rsid w:val="005C3C62"/>
    <w:rsid w:val="005D4F89"/>
    <w:rsid w:val="005D5FB2"/>
    <w:rsid w:val="005E1382"/>
    <w:rsid w:val="005E3C24"/>
    <w:rsid w:val="005E428E"/>
    <w:rsid w:val="005F5F01"/>
    <w:rsid w:val="0060220D"/>
    <w:rsid w:val="006024C3"/>
    <w:rsid w:val="00602620"/>
    <w:rsid w:val="00606B25"/>
    <w:rsid w:val="00607AC0"/>
    <w:rsid w:val="0062322E"/>
    <w:rsid w:val="00627BB9"/>
    <w:rsid w:val="006314FC"/>
    <w:rsid w:val="00635477"/>
    <w:rsid w:val="006361EF"/>
    <w:rsid w:val="006371A4"/>
    <w:rsid w:val="00642FDB"/>
    <w:rsid w:val="006467C4"/>
    <w:rsid w:val="00647939"/>
    <w:rsid w:val="006622A6"/>
    <w:rsid w:val="00667FBF"/>
    <w:rsid w:val="0067286C"/>
    <w:rsid w:val="00675338"/>
    <w:rsid w:val="00676FAC"/>
    <w:rsid w:val="00683EA4"/>
    <w:rsid w:val="006937C0"/>
    <w:rsid w:val="006948B2"/>
    <w:rsid w:val="0069675A"/>
    <w:rsid w:val="006977FD"/>
    <w:rsid w:val="006A16F9"/>
    <w:rsid w:val="006A1C4D"/>
    <w:rsid w:val="006A1D03"/>
    <w:rsid w:val="006A479B"/>
    <w:rsid w:val="006A5A50"/>
    <w:rsid w:val="006A5D9B"/>
    <w:rsid w:val="006A7580"/>
    <w:rsid w:val="006C0FC9"/>
    <w:rsid w:val="006C1985"/>
    <w:rsid w:val="006C221C"/>
    <w:rsid w:val="006C789F"/>
    <w:rsid w:val="006D6DF7"/>
    <w:rsid w:val="006D7FCE"/>
    <w:rsid w:val="006F0FC7"/>
    <w:rsid w:val="006F1371"/>
    <w:rsid w:val="006F2A43"/>
    <w:rsid w:val="006F591C"/>
    <w:rsid w:val="00701D4B"/>
    <w:rsid w:val="00705590"/>
    <w:rsid w:val="00717B04"/>
    <w:rsid w:val="00721872"/>
    <w:rsid w:val="00723A95"/>
    <w:rsid w:val="00731473"/>
    <w:rsid w:val="00732B00"/>
    <w:rsid w:val="00735961"/>
    <w:rsid w:val="00735FC2"/>
    <w:rsid w:val="00736DCA"/>
    <w:rsid w:val="00741AEE"/>
    <w:rsid w:val="00742C63"/>
    <w:rsid w:val="007512D3"/>
    <w:rsid w:val="007539CA"/>
    <w:rsid w:val="007604C8"/>
    <w:rsid w:val="00761238"/>
    <w:rsid w:val="00762B04"/>
    <w:rsid w:val="00763C3C"/>
    <w:rsid w:val="007650EE"/>
    <w:rsid w:val="00772CE1"/>
    <w:rsid w:val="00774B9F"/>
    <w:rsid w:val="007760C8"/>
    <w:rsid w:val="00777E2E"/>
    <w:rsid w:val="007819F1"/>
    <w:rsid w:val="0078323C"/>
    <w:rsid w:val="00785213"/>
    <w:rsid w:val="00787150"/>
    <w:rsid w:val="00790567"/>
    <w:rsid w:val="007A33E8"/>
    <w:rsid w:val="007A3F31"/>
    <w:rsid w:val="007A48A6"/>
    <w:rsid w:val="007A61DF"/>
    <w:rsid w:val="007B24EC"/>
    <w:rsid w:val="007B4D09"/>
    <w:rsid w:val="007C0B04"/>
    <w:rsid w:val="007C1426"/>
    <w:rsid w:val="007C6DAD"/>
    <w:rsid w:val="007D700A"/>
    <w:rsid w:val="007E3489"/>
    <w:rsid w:val="00804300"/>
    <w:rsid w:val="00806B58"/>
    <w:rsid w:val="00810C9C"/>
    <w:rsid w:val="00815F9A"/>
    <w:rsid w:val="00817C68"/>
    <w:rsid w:val="0082104A"/>
    <w:rsid w:val="00826889"/>
    <w:rsid w:val="00827985"/>
    <w:rsid w:val="0083566B"/>
    <w:rsid w:val="00835756"/>
    <w:rsid w:val="00856DF7"/>
    <w:rsid w:val="008573D3"/>
    <w:rsid w:val="00866160"/>
    <w:rsid w:val="00867229"/>
    <w:rsid w:val="00870CAC"/>
    <w:rsid w:val="00872D02"/>
    <w:rsid w:val="00885CFE"/>
    <w:rsid w:val="00886821"/>
    <w:rsid w:val="00887F51"/>
    <w:rsid w:val="00890E44"/>
    <w:rsid w:val="00893AE4"/>
    <w:rsid w:val="00893CBB"/>
    <w:rsid w:val="00894BF1"/>
    <w:rsid w:val="008A3FB8"/>
    <w:rsid w:val="008A5048"/>
    <w:rsid w:val="008B13AF"/>
    <w:rsid w:val="008B1E45"/>
    <w:rsid w:val="008C10C1"/>
    <w:rsid w:val="008D090B"/>
    <w:rsid w:val="008D352A"/>
    <w:rsid w:val="008D60F0"/>
    <w:rsid w:val="008D79D6"/>
    <w:rsid w:val="008D7C9C"/>
    <w:rsid w:val="008E45E6"/>
    <w:rsid w:val="008E5577"/>
    <w:rsid w:val="008F2F96"/>
    <w:rsid w:val="00904704"/>
    <w:rsid w:val="00904DC0"/>
    <w:rsid w:val="00911056"/>
    <w:rsid w:val="00920D3E"/>
    <w:rsid w:val="00924F41"/>
    <w:rsid w:val="00934EF0"/>
    <w:rsid w:val="00944F2C"/>
    <w:rsid w:val="009520AC"/>
    <w:rsid w:val="00953553"/>
    <w:rsid w:val="00955D91"/>
    <w:rsid w:val="00965B94"/>
    <w:rsid w:val="0097176C"/>
    <w:rsid w:val="00972F9A"/>
    <w:rsid w:val="00972FC8"/>
    <w:rsid w:val="00973B23"/>
    <w:rsid w:val="00977357"/>
    <w:rsid w:val="00984DD9"/>
    <w:rsid w:val="00987C1F"/>
    <w:rsid w:val="00992C20"/>
    <w:rsid w:val="00994E21"/>
    <w:rsid w:val="00996668"/>
    <w:rsid w:val="009A0818"/>
    <w:rsid w:val="009A0C33"/>
    <w:rsid w:val="009A0F53"/>
    <w:rsid w:val="009B7BF2"/>
    <w:rsid w:val="009C5C1B"/>
    <w:rsid w:val="009D4A49"/>
    <w:rsid w:val="009D608A"/>
    <w:rsid w:val="009D6685"/>
    <w:rsid w:val="009E1E31"/>
    <w:rsid w:val="009E49FB"/>
    <w:rsid w:val="009E7AA3"/>
    <w:rsid w:val="009F20C4"/>
    <w:rsid w:val="009F2E81"/>
    <w:rsid w:val="009F6446"/>
    <w:rsid w:val="009F6945"/>
    <w:rsid w:val="00A05167"/>
    <w:rsid w:val="00A112D5"/>
    <w:rsid w:val="00A1382A"/>
    <w:rsid w:val="00A1578C"/>
    <w:rsid w:val="00A157D7"/>
    <w:rsid w:val="00A218E4"/>
    <w:rsid w:val="00A22F68"/>
    <w:rsid w:val="00A234B7"/>
    <w:rsid w:val="00A23FAC"/>
    <w:rsid w:val="00A27621"/>
    <w:rsid w:val="00A35B2A"/>
    <w:rsid w:val="00A4482E"/>
    <w:rsid w:val="00A457C5"/>
    <w:rsid w:val="00A501BA"/>
    <w:rsid w:val="00A5504A"/>
    <w:rsid w:val="00A62A8C"/>
    <w:rsid w:val="00A65B5E"/>
    <w:rsid w:val="00A65EA5"/>
    <w:rsid w:val="00A66DAA"/>
    <w:rsid w:val="00A7474A"/>
    <w:rsid w:val="00A80B44"/>
    <w:rsid w:val="00A84C14"/>
    <w:rsid w:val="00A87FC9"/>
    <w:rsid w:val="00A92018"/>
    <w:rsid w:val="00A97E67"/>
    <w:rsid w:val="00AA4AFE"/>
    <w:rsid w:val="00AB1146"/>
    <w:rsid w:val="00AB283C"/>
    <w:rsid w:val="00AB2DA6"/>
    <w:rsid w:val="00AC2AC9"/>
    <w:rsid w:val="00AC3D34"/>
    <w:rsid w:val="00AD18D2"/>
    <w:rsid w:val="00AD2372"/>
    <w:rsid w:val="00AD4490"/>
    <w:rsid w:val="00AD54A8"/>
    <w:rsid w:val="00AE086A"/>
    <w:rsid w:val="00AE1C73"/>
    <w:rsid w:val="00AE3F7D"/>
    <w:rsid w:val="00AF2433"/>
    <w:rsid w:val="00AF2C02"/>
    <w:rsid w:val="00B006F2"/>
    <w:rsid w:val="00B01323"/>
    <w:rsid w:val="00B02019"/>
    <w:rsid w:val="00B14BCB"/>
    <w:rsid w:val="00B179A6"/>
    <w:rsid w:val="00B30478"/>
    <w:rsid w:val="00B328E3"/>
    <w:rsid w:val="00B35E2E"/>
    <w:rsid w:val="00B3671D"/>
    <w:rsid w:val="00B45753"/>
    <w:rsid w:val="00B50CEF"/>
    <w:rsid w:val="00B52F89"/>
    <w:rsid w:val="00B54B05"/>
    <w:rsid w:val="00B57618"/>
    <w:rsid w:val="00B6065E"/>
    <w:rsid w:val="00B6244B"/>
    <w:rsid w:val="00B62D01"/>
    <w:rsid w:val="00B6315F"/>
    <w:rsid w:val="00B63431"/>
    <w:rsid w:val="00B7378E"/>
    <w:rsid w:val="00B76004"/>
    <w:rsid w:val="00B82258"/>
    <w:rsid w:val="00B87940"/>
    <w:rsid w:val="00B93928"/>
    <w:rsid w:val="00BA4742"/>
    <w:rsid w:val="00BA6C8F"/>
    <w:rsid w:val="00BA76F0"/>
    <w:rsid w:val="00BB045D"/>
    <w:rsid w:val="00BB3642"/>
    <w:rsid w:val="00BB54A0"/>
    <w:rsid w:val="00BC019B"/>
    <w:rsid w:val="00BC2E02"/>
    <w:rsid w:val="00BC40EE"/>
    <w:rsid w:val="00BC7BEB"/>
    <w:rsid w:val="00BD1FE6"/>
    <w:rsid w:val="00BD3A2F"/>
    <w:rsid w:val="00BE59BF"/>
    <w:rsid w:val="00BF1AD0"/>
    <w:rsid w:val="00C00808"/>
    <w:rsid w:val="00C02123"/>
    <w:rsid w:val="00C02339"/>
    <w:rsid w:val="00C119F9"/>
    <w:rsid w:val="00C16318"/>
    <w:rsid w:val="00C235FD"/>
    <w:rsid w:val="00C24D2E"/>
    <w:rsid w:val="00C25616"/>
    <w:rsid w:val="00C34220"/>
    <w:rsid w:val="00C37F6E"/>
    <w:rsid w:val="00C41158"/>
    <w:rsid w:val="00C42D7A"/>
    <w:rsid w:val="00C43D56"/>
    <w:rsid w:val="00C4543A"/>
    <w:rsid w:val="00C5766B"/>
    <w:rsid w:val="00C60851"/>
    <w:rsid w:val="00C758DB"/>
    <w:rsid w:val="00C776E6"/>
    <w:rsid w:val="00C8207A"/>
    <w:rsid w:val="00C84C4C"/>
    <w:rsid w:val="00C8751D"/>
    <w:rsid w:val="00C87A6A"/>
    <w:rsid w:val="00C92819"/>
    <w:rsid w:val="00C938F8"/>
    <w:rsid w:val="00C9588A"/>
    <w:rsid w:val="00CA1CE9"/>
    <w:rsid w:val="00CA1E82"/>
    <w:rsid w:val="00CA2C71"/>
    <w:rsid w:val="00CA33F0"/>
    <w:rsid w:val="00CA65DD"/>
    <w:rsid w:val="00CB2AB6"/>
    <w:rsid w:val="00CB6999"/>
    <w:rsid w:val="00CC7638"/>
    <w:rsid w:val="00CC76DD"/>
    <w:rsid w:val="00CD731A"/>
    <w:rsid w:val="00CD7E31"/>
    <w:rsid w:val="00CE0C1D"/>
    <w:rsid w:val="00CE1DD4"/>
    <w:rsid w:val="00CE2FFD"/>
    <w:rsid w:val="00CE66FD"/>
    <w:rsid w:val="00CE6F6C"/>
    <w:rsid w:val="00CF0DAA"/>
    <w:rsid w:val="00CF287C"/>
    <w:rsid w:val="00CF35E9"/>
    <w:rsid w:val="00CF4432"/>
    <w:rsid w:val="00D01D68"/>
    <w:rsid w:val="00D0400F"/>
    <w:rsid w:val="00D047FA"/>
    <w:rsid w:val="00D04F80"/>
    <w:rsid w:val="00D0653E"/>
    <w:rsid w:val="00D114D2"/>
    <w:rsid w:val="00D1479D"/>
    <w:rsid w:val="00D14A9A"/>
    <w:rsid w:val="00D1788E"/>
    <w:rsid w:val="00D210FD"/>
    <w:rsid w:val="00D2344E"/>
    <w:rsid w:val="00D3497F"/>
    <w:rsid w:val="00D40497"/>
    <w:rsid w:val="00D43DE9"/>
    <w:rsid w:val="00D472D2"/>
    <w:rsid w:val="00D50613"/>
    <w:rsid w:val="00D5616C"/>
    <w:rsid w:val="00D6046E"/>
    <w:rsid w:val="00D66287"/>
    <w:rsid w:val="00D663A2"/>
    <w:rsid w:val="00D72AEF"/>
    <w:rsid w:val="00D74E88"/>
    <w:rsid w:val="00D7544E"/>
    <w:rsid w:val="00D822B5"/>
    <w:rsid w:val="00D85629"/>
    <w:rsid w:val="00D87D0C"/>
    <w:rsid w:val="00D92520"/>
    <w:rsid w:val="00D9522C"/>
    <w:rsid w:val="00DC1C8D"/>
    <w:rsid w:val="00DC60FF"/>
    <w:rsid w:val="00DD181D"/>
    <w:rsid w:val="00DD1CA8"/>
    <w:rsid w:val="00DD4416"/>
    <w:rsid w:val="00DE4DED"/>
    <w:rsid w:val="00DE6043"/>
    <w:rsid w:val="00E00219"/>
    <w:rsid w:val="00E15880"/>
    <w:rsid w:val="00E27FC3"/>
    <w:rsid w:val="00E32DC8"/>
    <w:rsid w:val="00E40018"/>
    <w:rsid w:val="00E41A3B"/>
    <w:rsid w:val="00E437A7"/>
    <w:rsid w:val="00E47769"/>
    <w:rsid w:val="00E507DF"/>
    <w:rsid w:val="00E61F6E"/>
    <w:rsid w:val="00E6298E"/>
    <w:rsid w:val="00E671DE"/>
    <w:rsid w:val="00E67806"/>
    <w:rsid w:val="00E7271D"/>
    <w:rsid w:val="00E733BE"/>
    <w:rsid w:val="00E74110"/>
    <w:rsid w:val="00E81438"/>
    <w:rsid w:val="00E864B1"/>
    <w:rsid w:val="00E938C7"/>
    <w:rsid w:val="00E94809"/>
    <w:rsid w:val="00EA01A1"/>
    <w:rsid w:val="00EA3B4F"/>
    <w:rsid w:val="00EB0C27"/>
    <w:rsid w:val="00EB3616"/>
    <w:rsid w:val="00EC13E2"/>
    <w:rsid w:val="00EC48EC"/>
    <w:rsid w:val="00ED2CF4"/>
    <w:rsid w:val="00ED32EB"/>
    <w:rsid w:val="00ED51D1"/>
    <w:rsid w:val="00ED7997"/>
    <w:rsid w:val="00EF1989"/>
    <w:rsid w:val="00F0175C"/>
    <w:rsid w:val="00F11474"/>
    <w:rsid w:val="00F129FE"/>
    <w:rsid w:val="00F13328"/>
    <w:rsid w:val="00F20CB7"/>
    <w:rsid w:val="00F24F23"/>
    <w:rsid w:val="00F26BD8"/>
    <w:rsid w:val="00F345BD"/>
    <w:rsid w:val="00F40170"/>
    <w:rsid w:val="00F44418"/>
    <w:rsid w:val="00F45A26"/>
    <w:rsid w:val="00F4673B"/>
    <w:rsid w:val="00F51A9E"/>
    <w:rsid w:val="00F56C86"/>
    <w:rsid w:val="00F57CFF"/>
    <w:rsid w:val="00F635F8"/>
    <w:rsid w:val="00F652DF"/>
    <w:rsid w:val="00F66CEB"/>
    <w:rsid w:val="00F72244"/>
    <w:rsid w:val="00F74482"/>
    <w:rsid w:val="00F75696"/>
    <w:rsid w:val="00F77387"/>
    <w:rsid w:val="00F819F0"/>
    <w:rsid w:val="00FA027D"/>
    <w:rsid w:val="00FB28A2"/>
    <w:rsid w:val="00FB42F1"/>
    <w:rsid w:val="00FB610C"/>
    <w:rsid w:val="00FB691E"/>
    <w:rsid w:val="00FC018B"/>
    <w:rsid w:val="00FC22B6"/>
    <w:rsid w:val="00FC4933"/>
    <w:rsid w:val="00FD3417"/>
    <w:rsid w:val="00FD4680"/>
    <w:rsid w:val="00FD5584"/>
    <w:rsid w:val="00FE6759"/>
    <w:rsid w:val="00FF19B0"/>
    <w:rsid w:val="00FF1EB4"/>
    <w:rsid w:val="00FF51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enu v:ext="edit" strokecolor="none"/>
    </o:shapedefaults>
    <o:shapelayout v:ext="edit">
      <o:idmap v:ext="edit" data="1"/>
      <o:rules v:ext="edit">
        <o:r id="V:Rule4" type="connector" idref="#AutoShape 4"/>
        <o:r id="V:Rule5" type="connector" idref="#AutoShape 7"/>
        <o:r id="V:Rule6" type="connector" idref="#AutoShape 5"/>
      </o:rules>
    </o:shapelayout>
  </w:shapeDefaults>
  <w:decimalSymbol w:val=","/>
  <w:listSeparator w:val=";"/>
  <w14:docId w14:val="57D6E068"/>
  <w15:docId w15:val="{8F86618C-BF1D-4057-99AF-8AD3D9C0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24"/>
    <w:pPr>
      <w:spacing w:line="300" w:lineRule="atLeast"/>
    </w:pPr>
    <w:rPr>
      <w:rFonts w:ascii="Garamond" w:hAnsi="Garamond"/>
      <w:sz w:val="24"/>
    </w:rPr>
  </w:style>
  <w:style w:type="paragraph" w:styleId="Rubrik1">
    <w:name w:val="heading 1"/>
    <w:basedOn w:val="Normal"/>
    <w:next w:val="Normal"/>
    <w:link w:val="Rubrik1Char"/>
    <w:qFormat/>
    <w:rsid w:val="00562EE2"/>
    <w:pPr>
      <w:keepNext/>
      <w:numPr>
        <w:numId w:val="9"/>
      </w:numPr>
      <w:spacing w:before="360" w:after="120" w:line="360" w:lineRule="atLeast"/>
      <w:ind w:left="1304" w:hanging="1304"/>
      <w:outlineLvl w:val="0"/>
    </w:pPr>
    <w:rPr>
      <w:rFonts w:ascii="Gill Sans MT" w:hAnsi="Gill Sans MT"/>
      <w:b/>
      <w:sz w:val="32"/>
      <w:szCs w:val="26"/>
    </w:rPr>
  </w:style>
  <w:style w:type="paragraph" w:styleId="Rubrik2">
    <w:name w:val="heading 2"/>
    <w:basedOn w:val="Normal"/>
    <w:next w:val="Normal"/>
    <w:qFormat/>
    <w:rsid w:val="00562EE2"/>
    <w:pPr>
      <w:keepNext/>
      <w:numPr>
        <w:ilvl w:val="1"/>
        <w:numId w:val="9"/>
      </w:numPr>
      <w:spacing w:before="240" w:after="60" w:line="320" w:lineRule="atLeast"/>
      <w:outlineLvl w:val="1"/>
    </w:pPr>
    <w:rPr>
      <w:rFonts w:ascii="Gill Sans MT" w:hAnsi="Gill Sans MT"/>
      <w:b/>
      <w:sz w:val="28"/>
    </w:rPr>
  </w:style>
  <w:style w:type="paragraph" w:styleId="Rubrik3">
    <w:name w:val="heading 3"/>
    <w:basedOn w:val="Normal"/>
    <w:next w:val="Normal"/>
    <w:link w:val="Rubrik3Char"/>
    <w:qFormat/>
    <w:rsid w:val="00562EE2"/>
    <w:pPr>
      <w:keepNext/>
      <w:numPr>
        <w:ilvl w:val="2"/>
        <w:numId w:val="9"/>
      </w:numPr>
      <w:spacing w:before="120" w:after="60" w:line="280" w:lineRule="atLeast"/>
      <w:ind w:left="1304" w:hanging="1304"/>
      <w:outlineLvl w:val="2"/>
    </w:pPr>
    <w:rPr>
      <w:rFonts w:ascii="Gill Sans MT" w:hAnsi="Gill Sans MT"/>
      <w:b/>
    </w:rPr>
  </w:style>
  <w:style w:type="paragraph" w:styleId="Rubrik4">
    <w:name w:val="heading 4"/>
    <w:basedOn w:val="Rubrik3"/>
    <w:next w:val="Normal"/>
    <w:qFormat/>
    <w:rsid w:val="00562EE2"/>
    <w:pPr>
      <w:numPr>
        <w:ilvl w:val="3"/>
      </w:numPr>
      <w:ind w:left="1304" w:hanging="1304"/>
      <w:outlineLvl w:val="3"/>
    </w:pPr>
    <w:rPr>
      <w:rFonts w:ascii="Garamond" w:hAnsi="Garamond"/>
      <w:szCs w:val="24"/>
    </w:rPr>
  </w:style>
  <w:style w:type="paragraph" w:styleId="Rubrik5">
    <w:name w:val="heading 5"/>
    <w:basedOn w:val="Normal"/>
    <w:next w:val="Normal"/>
    <w:link w:val="Rubrik5Char"/>
    <w:semiHidden/>
    <w:unhideWhenUsed/>
    <w:qFormat/>
    <w:rsid w:val="00606B25"/>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semiHidden/>
    <w:unhideWhenUsed/>
    <w:qFormat/>
    <w:rsid w:val="00606B25"/>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semiHidden/>
    <w:unhideWhenUsed/>
    <w:qFormat/>
    <w:rsid w:val="00606B2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606B25"/>
    <w:pPr>
      <w:keepNext/>
      <w:keepLines/>
      <w:numPr>
        <w:ilvl w:val="7"/>
        <w:numId w:val="9"/>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unhideWhenUsed/>
    <w:qFormat/>
    <w:rsid w:val="00606B25"/>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uiPriority w:val="99"/>
    <w:rsid w:val="002C3824"/>
    <w:pPr>
      <w:tabs>
        <w:tab w:val="left" w:pos="4706"/>
        <w:tab w:val="right" w:pos="9072"/>
      </w:tabs>
      <w:spacing w:line="240" w:lineRule="auto"/>
    </w:pPr>
    <w:rPr>
      <w:rFonts w:ascii="Gill Sans MT" w:hAnsi="Gill Sans MT"/>
    </w:rPr>
  </w:style>
  <w:style w:type="paragraph" w:styleId="Sidfot">
    <w:name w:val="footer"/>
    <w:basedOn w:val="Normal"/>
    <w:uiPriority w:val="99"/>
    <w:rsid w:val="002C3824"/>
    <w:pPr>
      <w:spacing w:line="180" w:lineRule="atLeast"/>
    </w:pPr>
    <w:rPr>
      <w:rFonts w:ascii="Gill Sans MT" w:hAnsi="Gill Sans MT"/>
      <w:sz w:val="14"/>
      <w:szCs w:val="12"/>
    </w:rPr>
  </w:style>
  <w:style w:type="paragraph" w:customStyle="1" w:styleId="Titel">
    <w:name w:val="Titel"/>
    <w:basedOn w:val="Normal"/>
    <w:rsid w:val="00C16318"/>
    <w:pPr>
      <w:spacing w:after="240" w:line="360" w:lineRule="atLeast"/>
    </w:pPr>
    <w:rPr>
      <w:rFonts w:ascii="Gill Sans MT" w:hAnsi="Gill Sans MT"/>
      <w:caps/>
      <w:sz w:val="58"/>
      <w:szCs w:val="58"/>
    </w:rPr>
  </w:style>
  <w:style w:type="character" w:styleId="Hyperlnk">
    <w:name w:val="Hyperlink"/>
    <w:basedOn w:val="Standardstycketeckensnitt"/>
    <w:uiPriority w:val="99"/>
    <w:rsid w:val="00E61F6E"/>
    <w:rPr>
      <w:color w:val="0000FF"/>
      <w:u w:val="single"/>
    </w:rPr>
  </w:style>
  <w:style w:type="table" w:styleId="Tabellrutnt">
    <w:name w:val="Table Grid"/>
    <w:basedOn w:val="Normaltabell"/>
    <w:rsid w:val="00E1588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E61F6E"/>
    <w:rPr>
      <w:rFonts w:ascii="Tahoma" w:hAnsi="Tahoma" w:cs="Tahoma"/>
      <w:sz w:val="16"/>
      <w:szCs w:val="16"/>
    </w:rPr>
  </w:style>
  <w:style w:type="paragraph" w:customStyle="1" w:styleId="Ledtext">
    <w:name w:val="Ledtext"/>
    <w:basedOn w:val="Normal"/>
    <w:next w:val="Normal"/>
    <w:rsid w:val="002C3824"/>
    <w:pPr>
      <w:tabs>
        <w:tab w:val="left" w:pos="4593"/>
      </w:tabs>
      <w:spacing w:after="20"/>
    </w:pPr>
    <w:rPr>
      <w:rFonts w:ascii="Arial" w:hAnsi="Arial"/>
      <w:sz w:val="12"/>
      <w:szCs w:val="12"/>
    </w:rPr>
  </w:style>
  <w:style w:type="paragraph" w:customStyle="1" w:styleId="Rapportyp">
    <w:name w:val="Rapportyp"/>
    <w:basedOn w:val="Normal"/>
    <w:next w:val="Normal"/>
    <w:rsid w:val="00B87940"/>
    <w:pPr>
      <w:spacing w:line="520" w:lineRule="exact"/>
      <w:ind w:left="1843"/>
    </w:pPr>
    <w:rPr>
      <w:rFonts w:ascii="Gill Sans MT" w:hAnsi="Gill Sans MT"/>
      <w:b/>
      <w:sz w:val="30"/>
    </w:rPr>
  </w:style>
  <w:style w:type="paragraph" w:customStyle="1" w:styleId="Namn">
    <w:name w:val="Namn"/>
    <w:basedOn w:val="Normal"/>
    <w:next w:val="Normal"/>
    <w:rsid w:val="00164AB5"/>
    <w:pPr>
      <w:spacing w:line="260" w:lineRule="exact"/>
      <w:ind w:left="1843"/>
    </w:pPr>
    <w:rPr>
      <w:rFonts w:ascii="Verdana" w:hAnsi="Verdana"/>
      <w:b/>
      <w:i/>
      <w:sz w:val="18"/>
    </w:rPr>
  </w:style>
  <w:style w:type="paragraph" w:customStyle="1" w:styleId="Rapportdatum">
    <w:name w:val="Rapportdatum"/>
    <w:basedOn w:val="Normal"/>
    <w:next w:val="Normal"/>
    <w:rsid w:val="00164AB5"/>
    <w:pPr>
      <w:spacing w:line="360" w:lineRule="exact"/>
      <w:ind w:left="1843"/>
    </w:pPr>
    <w:rPr>
      <w:rFonts w:ascii="Verdana" w:hAnsi="Verdana"/>
      <w:b/>
      <w:sz w:val="18"/>
    </w:rPr>
  </w:style>
  <w:style w:type="paragraph" w:customStyle="1" w:styleId="Innehllsfrteckning">
    <w:name w:val="Innehållsförteckning"/>
    <w:basedOn w:val="Normal"/>
    <w:next w:val="Normal"/>
    <w:rsid w:val="00B6244B"/>
    <w:rPr>
      <w:rFonts w:ascii="Gill Sans MT" w:hAnsi="Gill Sans MT"/>
      <w:b/>
      <w:sz w:val="32"/>
      <w:szCs w:val="26"/>
    </w:rPr>
  </w:style>
  <w:style w:type="character" w:customStyle="1" w:styleId="Rubrik5Char">
    <w:name w:val="Rubrik 5 Char"/>
    <w:basedOn w:val="Standardstycketeckensnitt"/>
    <w:link w:val="Rubrik5"/>
    <w:semiHidden/>
    <w:rsid w:val="00606B25"/>
    <w:rPr>
      <w:rFonts w:asciiTheme="majorHAnsi" w:eastAsiaTheme="majorEastAsia" w:hAnsiTheme="majorHAnsi" w:cstheme="majorBidi"/>
      <w:color w:val="243F60" w:themeColor="accent1" w:themeShade="7F"/>
      <w:sz w:val="24"/>
    </w:rPr>
  </w:style>
  <w:style w:type="character" w:customStyle="1" w:styleId="Rubrik6Char">
    <w:name w:val="Rubrik 6 Char"/>
    <w:basedOn w:val="Standardstycketeckensnitt"/>
    <w:link w:val="Rubrik6"/>
    <w:semiHidden/>
    <w:rsid w:val="00606B25"/>
    <w:rPr>
      <w:rFonts w:asciiTheme="majorHAnsi" w:eastAsiaTheme="majorEastAsia" w:hAnsiTheme="majorHAnsi" w:cstheme="majorBidi"/>
      <w:i/>
      <w:iCs/>
      <w:color w:val="243F60" w:themeColor="accent1" w:themeShade="7F"/>
      <w:sz w:val="24"/>
    </w:rPr>
  </w:style>
  <w:style w:type="character" w:customStyle="1" w:styleId="Rubrik7Char">
    <w:name w:val="Rubrik 7 Char"/>
    <w:basedOn w:val="Standardstycketeckensnitt"/>
    <w:link w:val="Rubrik7"/>
    <w:semiHidden/>
    <w:rsid w:val="00606B25"/>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semiHidden/>
    <w:rsid w:val="00606B25"/>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606B25"/>
    <w:rPr>
      <w:rFonts w:asciiTheme="majorHAnsi" w:eastAsiaTheme="majorEastAsia" w:hAnsiTheme="majorHAnsi" w:cstheme="majorBidi"/>
      <w:i/>
      <w:iCs/>
      <w:color w:val="404040" w:themeColor="text1" w:themeTint="BF"/>
    </w:rPr>
  </w:style>
  <w:style w:type="character" w:styleId="Sidnummer">
    <w:name w:val="page number"/>
    <w:basedOn w:val="Standardstycketeckensnitt"/>
    <w:rsid w:val="00606B25"/>
    <w:rPr>
      <w:rFonts w:ascii="Arial" w:hAnsi="Arial"/>
      <w:sz w:val="16"/>
    </w:rPr>
  </w:style>
  <w:style w:type="paragraph" w:styleId="Innehll1">
    <w:name w:val="toc 1"/>
    <w:basedOn w:val="Innehllsfrteckning"/>
    <w:next w:val="Normal"/>
    <w:autoRedefine/>
    <w:uiPriority w:val="39"/>
    <w:rsid w:val="000D4618"/>
    <w:pPr>
      <w:tabs>
        <w:tab w:val="right" w:leader="dot" w:pos="7643"/>
      </w:tabs>
      <w:spacing w:before="360"/>
      <w:ind w:left="992" w:right="567" w:hanging="992"/>
    </w:pPr>
    <w:rPr>
      <w:sz w:val="24"/>
    </w:rPr>
  </w:style>
  <w:style w:type="character" w:customStyle="1" w:styleId="Rubrik1Char">
    <w:name w:val="Rubrik 1 Char"/>
    <w:basedOn w:val="Standardstycketeckensnitt"/>
    <w:link w:val="Rubrik1"/>
    <w:rsid w:val="00562EE2"/>
    <w:rPr>
      <w:rFonts w:ascii="Gill Sans MT" w:hAnsi="Gill Sans MT"/>
      <w:b/>
      <w:sz w:val="32"/>
      <w:szCs w:val="26"/>
    </w:rPr>
  </w:style>
  <w:style w:type="paragraph" w:styleId="Innehll2">
    <w:name w:val="toc 2"/>
    <w:basedOn w:val="Innehllsfrteckning"/>
    <w:next w:val="Normal"/>
    <w:autoRedefine/>
    <w:uiPriority w:val="39"/>
    <w:rsid w:val="000D4618"/>
    <w:pPr>
      <w:tabs>
        <w:tab w:val="left" w:pos="992"/>
        <w:tab w:val="right" w:leader="dot" w:pos="7643"/>
      </w:tabs>
      <w:spacing w:before="60"/>
      <w:ind w:left="992" w:right="567" w:hanging="992"/>
    </w:pPr>
    <w:rPr>
      <w:b w:val="0"/>
      <w:sz w:val="24"/>
    </w:rPr>
  </w:style>
  <w:style w:type="paragraph" w:styleId="Innehll3">
    <w:name w:val="toc 3"/>
    <w:basedOn w:val="Innehllsfrteckning"/>
    <w:next w:val="Normal"/>
    <w:autoRedefine/>
    <w:uiPriority w:val="39"/>
    <w:rsid w:val="000D4618"/>
    <w:pPr>
      <w:tabs>
        <w:tab w:val="left" w:pos="992"/>
        <w:tab w:val="right" w:leader="dot" w:pos="7643"/>
      </w:tabs>
      <w:spacing w:before="60"/>
      <w:ind w:left="992" w:right="567" w:hanging="992"/>
    </w:pPr>
    <w:rPr>
      <w:b w:val="0"/>
      <w:sz w:val="24"/>
    </w:rPr>
  </w:style>
  <w:style w:type="paragraph" w:styleId="Beskrivning">
    <w:name w:val="caption"/>
    <w:basedOn w:val="Normal"/>
    <w:next w:val="Normal"/>
    <w:unhideWhenUsed/>
    <w:rsid w:val="007760C8"/>
    <w:pPr>
      <w:spacing w:before="120" w:after="120"/>
    </w:pPr>
    <w:rPr>
      <w:rFonts w:ascii="Gill Sans MT" w:hAnsi="Gill Sans MT"/>
      <w:bCs/>
      <w:sz w:val="20"/>
      <w:szCs w:val="18"/>
    </w:rPr>
  </w:style>
  <w:style w:type="paragraph" w:customStyle="1" w:styleId="Bildtext">
    <w:name w:val="Bildtext"/>
    <w:basedOn w:val="Normal"/>
    <w:next w:val="Normal"/>
    <w:rsid w:val="007760C8"/>
    <w:pPr>
      <w:spacing w:before="120" w:after="120"/>
    </w:pPr>
    <w:rPr>
      <w:rFonts w:ascii="Gill Sans MT" w:hAnsi="Gill Sans MT"/>
      <w:sz w:val="20"/>
    </w:rPr>
  </w:style>
  <w:style w:type="paragraph" w:customStyle="1" w:styleId="Titel2">
    <w:name w:val="Titel 2"/>
    <w:basedOn w:val="Normal"/>
    <w:next w:val="Normal"/>
    <w:rsid w:val="00C16318"/>
    <w:pPr>
      <w:pBdr>
        <w:top w:val="single" w:sz="6" w:space="12" w:color="auto"/>
      </w:pBdr>
      <w:spacing w:before="240"/>
    </w:pPr>
    <w:rPr>
      <w:rFonts w:ascii="Gill Sans MT" w:hAnsi="Gill Sans MT"/>
      <w:b/>
      <w:sz w:val="58"/>
    </w:rPr>
  </w:style>
  <w:style w:type="character" w:styleId="Platshllartext">
    <w:name w:val="Placeholder Text"/>
    <w:basedOn w:val="Standardstycketeckensnitt"/>
    <w:uiPriority w:val="99"/>
    <w:semiHidden/>
    <w:rsid w:val="00286F46"/>
    <w:rPr>
      <w:color w:val="808080"/>
    </w:rPr>
  </w:style>
  <w:style w:type="paragraph" w:styleId="Innehllsfrteckningsrubrik">
    <w:name w:val="TOC Heading"/>
    <w:basedOn w:val="Rubrik1"/>
    <w:next w:val="Normal"/>
    <w:uiPriority w:val="39"/>
    <w:semiHidden/>
    <w:unhideWhenUsed/>
    <w:qFormat/>
    <w:rsid w:val="00763C3C"/>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Liststycke">
    <w:name w:val="List Paragraph"/>
    <w:basedOn w:val="Normal"/>
    <w:uiPriority w:val="34"/>
    <w:rsid w:val="00EC13E2"/>
    <w:pPr>
      <w:ind w:left="720"/>
      <w:contextualSpacing/>
    </w:pPr>
  </w:style>
  <w:style w:type="paragraph" w:customStyle="1" w:styleId="Sammanfattning">
    <w:name w:val="Sammanfattning"/>
    <w:basedOn w:val="Normal"/>
    <w:rsid w:val="00562EE2"/>
    <w:pPr>
      <w:spacing w:before="240" w:line="320" w:lineRule="atLeast"/>
    </w:pPr>
    <w:rPr>
      <w:rFonts w:ascii="Gill Sans MT" w:hAnsi="Gill Sans MT"/>
      <w:b/>
      <w:sz w:val="28"/>
    </w:rPr>
  </w:style>
  <w:style w:type="paragraph" w:styleId="Innehll4">
    <w:name w:val="toc 4"/>
    <w:basedOn w:val="Normal"/>
    <w:next w:val="Normal"/>
    <w:autoRedefine/>
    <w:rsid w:val="000D4618"/>
    <w:pPr>
      <w:tabs>
        <w:tab w:val="right" w:leader="dot" w:pos="7643"/>
      </w:tabs>
      <w:spacing w:before="60"/>
      <w:ind w:left="992" w:right="567" w:hanging="992"/>
    </w:pPr>
  </w:style>
  <w:style w:type="character" w:customStyle="1" w:styleId="Rubrik3Char">
    <w:name w:val="Rubrik 3 Char"/>
    <w:basedOn w:val="Standardstycketeckensnitt"/>
    <w:link w:val="Rubrik3"/>
    <w:rsid w:val="00CA1CE9"/>
    <w:rPr>
      <w:rFonts w:ascii="Gill Sans MT" w:hAnsi="Gill Sans MT"/>
      <w:b/>
      <w:sz w:val="24"/>
    </w:rPr>
  </w:style>
  <w:style w:type="paragraph" w:customStyle="1" w:styleId="Default">
    <w:name w:val="Default"/>
    <w:basedOn w:val="Normal"/>
    <w:rsid w:val="00FD5584"/>
    <w:pPr>
      <w:autoSpaceDE w:val="0"/>
      <w:autoSpaceDN w:val="0"/>
      <w:spacing w:line="240" w:lineRule="auto"/>
    </w:pPr>
    <w:rPr>
      <w:rFonts w:ascii="Times New Roman" w:eastAsiaTheme="minorHAnsi" w:hAnsi="Times New Roman"/>
      <w:color w:val="000000"/>
      <w:szCs w:val="24"/>
    </w:rPr>
  </w:style>
  <w:style w:type="character" w:customStyle="1" w:styleId="SidfotChar">
    <w:name w:val="Sidfot Char"/>
    <w:basedOn w:val="Standardstycketeckensnitt"/>
    <w:link w:val="Sidfot"/>
    <w:uiPriority w:val="99"/>
    <w:rsid w:val="00D7544E"/>
    <w:rPr>
      <w:rFonts w:ascii="Gill Sans MT" w:hAnsi="Gill Sans MT"/>
      <w:sz w:val="14"/>
      <w:szCs w:val="12"/>
    </w:rPr>
  </w:style>
  <w:style w:type="character" w:customStyle="1" w:styleId="SidhuvudChar">
    <w:name w:val="Sidhuvud Char"/>
    <w:basedOn w:val="Standardstycketeckensnitt"/>
    <w:link w:val="Sidhuvud"/>
    <w:uiPriority w:val="99"/>
    <w:rsid w:val="00D7544E"/>
    <w:rPr>
      <w:rFonts w:ascii="Gill Sans MT" w:hAnsi="Gill Sans M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01637">
      <w:bodyDiv w:val="1"/>
      <w:marLeft w:val="0"/>
      <w:marRight w:val="0"/>
      <w:marTop w:val="0"/>
      <w:marBottom w:val="0"/>
      <w:divBdr>
        <w:top w:val="none" w:sz="0" w:space="0" w:color="auto"/>
        <w:left w:val="none" w:sz="0" w:space="0" w:color="auto"/>
        <w:bottom w:val="none" w:sz="0" w:space="0" w:color="auto"/>
        <w:right w:val="none" w:sz="0" w:space="0" w:color="auto"/>
      </w:divBdr>
    </w:div>
    <w:div w:id="507596169">
      <w:bodyDiv w:val="1"/>
      <w:marLeft w:val="0"/>
      <w:marRight w:val="0"/>
      <w:marTop w:val="0"/>
      <w:marBottom w:val="0"/>
      <w:divBdr>
        <w:top w:val="none" w:sz="0" w:space="0" w:color="auto"/>
        <w:left w:val="none" w:sz="0" w:space="0" w:color="auto"/>
        <w:bottom w:val="none" w:sz="0" w:space="0" w:color="auto"/>
        <w:right w:val="none" w:sz="0" w:space="0" w:color="auto"/>
      </w:divBdr>
    </w:div>
    <w:div w:id="559943770">
      <w:bodyDiv w:val="1"/>
      <w:marLeft w:val="0"/>
      <w:marRight w:val="0"/>
      <w:marTop w:val="0"/>
      <w:marBottom w:val="0"/>
      <w:divBdr>
        <w:top w:val="none" w:sz="0" w:space="0" w:color="auto"/>
        <w:left w:val="none" w:sz="0" w:space="0" w:color="auto"/>
        <w:bottom w:val="none" w:sz="0" w:space="0" w:color="auto"/>
        <w:right w:val="none" w:sz="0" w:space="0" w:color="auto"/>
      </w:divBdr>
      <w:divsChild>
        <w:div w:id="811756058">
          <w:marLeft w:val="0"/>
          <w:marRight w:val="0"/>
          <w:marTop w:val="0"/>
          <w:marBottom w:val="0"/>
          <w:divBdr>
            <w:top w:val="none" w:sz="0" w:space="0" w:color="auto"/>
            <w:left w:val="none" w:sz="0" w:space="0" w:color="auto"/>
            <w:bottom w:val="none" w:sz="0" w:space="0" w:color="auto"/>
            <w:right w:val="none" w:sz="0" w:space="0" w:color="auto"/>
          </w:divBdr>
          <w:divsChild>
            <w:div w:id="1429228043">
              <w:marLeft w:val="0"/>
              <w:marRight w:val="0"/>
              <w:marTop w:val="0"/>
              <w:marBottom w:val="0"/>
              <w:divBdr>
                <w:top w:val="none" w:sz="0" w:space="0" w:color="auto"/>
                <w:left w:val="none" w:sz="0" w:space="0" w:color="auto"/>
                <w:bottom w:val="none" w:sz="0" w:space="0" w:color="auto"/>
                <w:right w:val="none" w:sz="0" w:space="0" w:color="auto"/>
              </w:divBdr>
              <w:divsChild>
                <w:div w:id="1405182451">
                  <w:marLeft w:val="0"/>
                  <w:marRight w:val="0"/>
                  <w:marTop w:val="0"/>
                  <w:marBottom w:val="0"/>
                  <w:divBdr>
                    <w:top w:val="none" w:sz="0" w:space="0" w:color="auto"/>
                    <w:left w:val="none" w:sz="0" w:space="0" w:color="auto"/>
                    <w:bottom w:val="none" w:sz="0" w:space="0" w:color="auto"/>
                    <w:right w:val="none" w:sz="0" w:space="0" w:color="auto"/>
                  </w:divBdr>
                  <w:divsChild>
                    <w:div w:id="89355951">
                      <w:marLeft w:val="0"/>
                      <w:marRight w:val="0"/>
                      <w:marTop w:val="0"/>
                      <w:marBottom w:val="0"/>
                      <w:divBdr>
                        <w:top w:val="none" w:sz="0" w:space="0" w:color="auto"/>
                        <w:left w:val="none" w:sz="0" w:space="0" w:color="auto"/>
                        <w:bottom w:val="none" w:sz="0" w:space="0" w:color="auto"/>
                        <w:right w:val="none" w:sz="0" w:space="0" w:color="auto"/>
                      </w:divBdr>
                      <w:divsChild>
                        <w:div w:id="7129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88235">
      <w:bodyDiv w:val="1"/>
      <w:marLeft w:val="0"/>
      <w:marRight w:val="0"/>
      <w:marTop w:val="0"/>
      <w:marBottom w:val="0"/>
      <w:divBdr>
        <w:top w:val="none" w:sz="0" w:space="0" w:color="auto"/>
        <w:left w:val="none" w:sz="0" w:space="0" w:color="auto"/>
        <w:bottom w:val="none" w:sz="0" w:space="0" w:color="auto"/>
        <w:right w:val="none" w:sz="0" w:space="0" w:color="auto"/>
      </w:divBdr>
    </w:div>
    <w:div w:id="938683656">
      <w:bodyDiv w:val="1"/>
      <w:marLeft w:val="0"/>
      <w:marRight w:val="0"/>
      <w:marTop w:val="0"/>
      <w:marBottom w:val="0"/>
      <w:divBdr>
        <w:top w:val="none" w:sz="0" w:space="0" w:color="auto"/>
        <w:left w:val="none" w:sz="0" w:space="0" w:color="auto"/>
        <w:bottom w:val="none" w:sz="0" w:space="0" w:color="auto"/>
        <w:right w:val="none" w:sz="0" w:space="0" w:color="auto"/>
      </w:divBdr>
    </w:div>
    <w:div w:id="1075978065">
      <w:bodyDiv w:val="1"/>
      <w:marLeft w:val="0"/>
      <w:marRight w:val="0"/>
      <w:marTop w:val="0"/>
      <w:marBottom w:val="0"/>
      <w:divBdr>
        <w:top w:val="none" w:sz="0" w:space="0" w:color="auto"/>
        <w:left w:val="none" w:sz="0" w:space="0" w:color="auto"/>
        <w:bottom w:val="none" w:sz="0" w:space="0" w:color="auto"/>
        <w:right w:val="none" w:sz="0" w:space="0" w:color="auto"/>
      </w:divBdr>
    </w:div>
    <w:div w:id="1672902748">
      <w:bodyDiv w:val="1"/>
      <w:marLeft w:val="0"/>
      <w:marRight w:val="0"/>
      <w:marTop w:val="0"/>
      <w:marBottom w:val="0"/>
      <w:divBdr>
        <w:top w:val="none" w:sz="0" w:space="0" w:color="auto"/>
        <w:left w:val="none" w:sz="0" w:space="0" w:color="auto"/>
        <w:bottom w:val="none" w:sz="0" w:space="0" w:color="auto"/>
        <w:right w:val="none" w:sz="0" w:space="0" w:color="auto"/>
      </w:divBdr>
      <w:divsChild>
        <w:div w:id="1334262691">
          <w:marLeft w:val="0"/>
          <w:marRight w:val="0"/>
          <w:marTop w:val="0"/>
          <w:marBottom w:val="0"/>
          <w:divBdr>
            <w:top w:val="none" w:sz="0" w:space="0" w:color="auto"/>
            <w:left w:val="none" w:sz="0" w:space="0" w:color="auto"/>
            <w:bottom w:val="none" w:sz="0" w:space="0" w:color="auto"/>
            <w:right w:val="none" w:sz="0" w:space="0" w:color="auto"/>
          </w:divBdr>
          <w:divsChild>
            <w:div w:id="1351488519">
              <w:marLeft w:val="0"/>
              <w:marRight w:val="0"/>
              <w:marTop w:val="0"/>
              <w:marBottom w:val="0"/>
              <w:divBdr>
                <w:top w:val="none" w:sz="0" w:space="0" w:color="auto"/>
                <w:left w:val="none" w:sz="0" w:space="0" w:color="auto"/>
                <w:bottom w:val="none" w:sz="0" w:space="0" w:color="auto"/>
                <w:right w:val="none" w:sz="0" w:space="0" w:color="auto"/>
              </w:divBdr>
              <w:divsChild>
                <w:div w:id="1736202235">
                  <w:marLeft w:val="0"/>
                  <w:marRight w:val="0"/>
                  <w:marTop w:val="0"/>
                  <w:marBottom w:val="0"/>
                  <w:divBdr>
                    <w:top w:val="none" w:sz="0" w:space="0" w:color="auto"/>
                    <w:left w:val="none" w:sz="0" w:space="0" w:color="auto"/>
                    <w:bottom w:val="none" w:sz="0" w:space="0" w:color="auto"/>
                    <w:right w:val="none" w:sz="0" w:space="0" w:color="auto"/>
                  </w:divBdr>
                  <w:divsChild>
                    <w:div w:id="1363945567">
                      <w:marLeft w:val="0"/>
                      <w:marRight w:val="0"/>
                      <w:marTop w:val="0"/>
                      <w:marBottom w:val="0"/>
                      <w:divBdr>
                        <w:top w:val="none" w:sz="0" w:space="0" w:color="auto"/>
                        <w:left w:val="none" w:sz="0" w:space="0" w:color="auto"/>
                        <w:bottom w:val="none" w:sz="0" w:space="0" w:color="auto"/>
                        <w:right w:val="none" w:sz="0" w:space="0" w:color="auto"/>
                      </w:divBdr>
                      <w:divsChild>
                        <w:div w:id="9359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2F05E7684DFB42939B9C8052589A41" ma:contentTypeVersion="1" ma:contentTypeDescription="Skapa ett nytt dokument." ma:contentTypeScope="" ma:versionID="d96ca6b16cdb48d6dadf23dd6e29208f">
  <xsd:schema xmlns:xsd="http://www.w3.org/2001/XMLSchema" xmlns:p="http://schemas.microsoft.com/office/2006/metadata/properties" xmlns:ns1="http://schemas.microsoft.com/sharepoint/v3" targetNamespace="http://schemas.microsoft.com/office/2006/metadata/properties" ma:root="true" ma:fieldsID="4c7111f96ba14b031a89f2b04ea6e81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malagt startdatum" ma:internalName="PublishingStartDate">
      <xsd:simpleType>
        <xsd:restriction base="dms:Unknown"/>
      </xsd:simpleType>
    </xsd:element>
    <xsd:element name="PublishingExpirationDate" ma:index="9" nillable="true" ma:displayName="Schemalagt slutdatum"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A22A-5BD0-4D99-A34C-8C9AC655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71AF7D3-CE53-41E5-B46C-66422295A538}">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EB7838CA-43A9-40F2-9D88-83D00FBEA109}">
  <ds:schemaRefs>
    <ds:schemaRef ds:uri="http://schemas.microsoft.com/sharepoint/v3/contenttype/forms"/>
  </ds:schemaRefs>
</ds:datastoreItem>
</file>

<file path=customXml/itemProps4.xml><?xml version="1.0" encoding="utf-8"?>
<ds:datastoreItem xmlns:ds="http://schemas.openxmlformats.org/officeDocument/2006/customXml" ds:itemID="{2192ECD5-EABD-4C52-8B27-CBEA7F7D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3789</Words>
  <Characters>20082</Characters>
  <Application>Microsoft Office Word</Application>
  <DocSecurity>4</DocSecurity>
  <Lines>167</Lines>
  <Paragraphs>47</Paragraphs>
  <ScaleCrop>false</ScaleCrop>
  <HeadingPairs>
    <vt:vector size="2" baseType="variant">
      <vt:variant>
        <vt:lpstr>Rubrik</vt:lpstr>
      </vt:variant>
      <vt:variant>
        <vt:i4>1</vt:i4>
      </vt:variant>
    </vt:vector>
  </HeadingPairs>
  <TitlesOfParts>
    <vt:vector size="1" baseType="lpstr">
      <vt:lpstr>Raindance budgetmanual</vt:lpstr>
    </vt:vector>
  </TitlesOfParts>
  <Company>Nacka kommun</Company>
  <LinksUpToDate>false</LinksUpToDate>
  <CharactersWithSpaces>23824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Raindance budgetmanual</dc:title>
  <dc:creator>jnek</dc:creator>
  <cp:lastModifiedBy>Ståhlberg Lisa</cp:lastModifiedBy>
  <cp:revision>2</cp:revision>
  <cp:lastPrinted>2012-10-11T14:51:00Z</cp:lastPrinted>
  <dcterms:created xsi:type="dcterms:W3CDTF">2016-06-07T07:20:00Z</dcterms:created>
  <dcterms:modified xsi:type="dcterms:W3CDTF">2016-06-07T07:20:00Z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version">
    <vt:lpwstr>1.0</vt:lpwstr>
  </property>
  <property fmtid="{D5CDD505-2E9C-101B-9397-08002B2CF9AE}" pid="3" name="Versionsdatum">
    <vt:filetime>2011-02-12T23:00:00Z</vt:filetime>
  </property>
  <property fmtid="{D5CDD505-2E9C-101B-9397-08002B2CF9AE}" pid="4" name="ContentTypeId">
    <vt:lpwstr>0x0101009B2F05E7684DFB42939B9C8052589A41</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