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5E3AD" w14:textId="38D2CA7F" w:rsidR="009F4478" w:rsidRDefault="009F4478" w:rsidP="00BB09DF">
      <w:r w:rsidRPr="305A363F">
        <w:rPr>
          <w:b/>
          <w:bCs/>
        </w:rPr>
        <w:t>Möte</w:t>
      </w:r>
      <w:r w:rsidRPr="7647EC53">
        <w:t>:</w:t>
      </w:r>
      <w:r w:rsidRPr="305A363F">
        <w:rPr>
          <w:sz w:val="22"/>
          <w:szCs w:val="22"/>
        </w:rPr>
        <w:t xml:space="preserve"> </w:t>
      </w:r>
      <w:r>
        <w:tab/>
      </w:r>
      <w:r>
        <w:tab/>
      </w:r>
      <w:r w:rsidR="007A53D7">
        <w:t xml:space="preserve">STJ </w:t>
      </w:r>
      <w:r>
        <w:t xml:space="preserve">ledningsgrupp </w:t>
      </w:r>
      <w:r>
        <w:tab/>
      </w:r>
    </w:p>
    <w:p w14:paraId="00974304" w14:textId="361B69BB" w:rsidR="009F4478" w:rsidRDefault="009F4478" w:rsidP="00BB09DF">
      <w:r w:rsidRPr="305A363F">
        <w:rPr>
          <w:b/>
          <w:bCs/>
        </w:rPr>
        <w:t>Datum</w:t>
      </w:r>
      <w:r w:rsidRPr="7647EC53">
        <w:t>:</w:t>
      </w:r>
      <w:r w:rsidRPr="305A363F">
        <w:rPr>
          <w:sz w:val="22"/>
          <w:szCs w:val="22"/>
        </w:rPr>
        <w:t xml:space="preserve"> </w:t>
      </w:r>
      <w:r>
        <w:tab/>
      </w:r>
      <w:r w:rsidR="00350CA4" w:rsidRPr="7647EC53">
        <w:t xml:space="preserve">   </w:t>
      </w:r>
      <w:r w:rsidR="00090CF1">
        <w:tab/>
      </w:r>
      <w:r w:rsidR="00350CA4" w:rsidRPr="53E5C484">
        <w:t>20171212</w:t>
      </w:r>
      <w:r w:rsidR="00350CA4" w:rsidRPr="7647EC53">
        <w:t xml:space="preserve">           </w:t>
      </w:r>
    </w:p>
    <w:p w14:paraId="01BB6FE5" w14:textId="0EE0C5CB" w:rsidR="009D08FF" w:rsidRDefault="00524F17" w:rsidP="7DE6E1CA">
      <w:pPr>
        <w:tabs>
          <w:tab w:val="left" w:pos="1304"/>
          <w:tab w:val="left" w:pos="2608"/>
          <w:tab w:val="center" w:pos="4280"/>
        </w:tabs>
        <w:spacing w:after="160"/>
      </w:pPr>
      <w:r w:rsidRPr="305A363F">
        <w:rPr>
          <w:b/>
          <w:bCs/>
        </w:rPr>
        <w:t>Sekreterare</w:t>
      </w:r>
      <w:r w:rsidRPr="0137DD89">
        <w:t xml:space="preserve">: </w:t>
      </w:r>
      <w:r>
        <w:tab/>
      </w:r>
      <w:r w:rsidR="002D1766">
        <w:tab/>
      </w:r>
      <w:r w:rsidR="007A53D7">
        <w:t>Lina Blombergsson</w:t>
      </w:r>
      <w:r>
        <w:br/>
      </w:r>
      <w:r w:rsidRPr="305A363F">
        <w:rPr>
          <w:b/>
          <w:bCs/>
        </w:rPr>
        <w:t>Justerare</w:t>
      </w:r>
      <w:r w:rsidRPr="0137DD89">
        <w:t xml:space="preserve">: </w:t>
      </w:r>
      <w:r w:rsidR="00F76102">
        <w:tab/>
      </w:r>
      <w:r w:rsidR="00F76102">
        <w:tab/>
      </w:r>
      <w:r w:rsidR="0137DD89">
        <w:t>Anne-Lie Söderlund</w:t>
      </w:r>
      <w:r>
        <w:tab/>
      </w:r>
      <w:r w:rsidR="000B2886">
        <w:tab/>
      </w:r>
      <w:r>
        <w:tab/>
      </w:r>
    </w:p>
    <w:p w14:paraId="45370ABE" w14:textId="477C86E0" w:rsidR="00DB7572" w:rsidRPr="00A24EFF" w:rsidRDefault="3D5B9507" w:rsidP="3D5B9507">
      <w:pPr>
        <w:spacing w:after="160"/>
        <w:rPr>
          <w:b/>
          <w:bCs/>
        </w:rPr>
      </w:pPr>
      <w:r w:rsidRPr="3D5B9507">
        <w:rPr>
          <w:b/>
          <w:bCs/>
        </w:rPr>
        <w:t>Närvarande</w:t>
      </w:r>
      <w:r>
        <w:t>: Lina Blombergsson, Anne-Lie Söderlund, Caroline Andreasson, Elisabeth Axelsson, Vlasta Marcikic, Birgitta Sandberg (under vissa punkter)</w:t>
      </w:r>
    </w:p>
    <w:p w14:paraId="5396F5B4" w14:textId="181DD03B" w:rsidR="00DB7572" w:rsidRPr="00A24EFF" w:rsidRDefault="3D5B9507" w:rsidP="7647EC53">
      <w:pPr>
        <w:spacing w:after="160"/>
      </w:pPr>
      <w:r w:rsidRPr="3D5B9507">
        <w:rPr>
          <w:b/>
          <w:bCs/>
        </w:rPr>
        <w:t xml:space="preserve">Frånvarande: </w:t>
      </w:r>
      <w:r>
        <w:t>Marie Ivarsson</w:t>
      </w:r>
      <w:r w:rsidR="00F76102">
        <w:t xml:space="preserve"> (en deltog på tfn under punkten Mina sidor)</w:t>
      </w:r>
    </w:p>
    <w:p w14:paraId="2D96F0AC" w14:textId="7E7C2B12" w:rsidR="00DB7572" w:rsidRPr="00A24EFF" w:rsidRDefault="3D5B9507" w:rsidP="7647EC53">
      <w:pPr>
        <w:spacing w:after="160"/>
      </w:pPr>
      <w:r w:rsidRPr="3D5B9507">
        <w:rPr>
          <w:b/>
          <w:bCs/>
        </w:rPr>
        <w:t xml:space="preserve">Gäster: </w:t>
      </w:r>
      <w:r>
        <w:t xml:space="preserve">Annika Högdin, Maria Huber, Åsa Lundgren under punkten kvalitetssäkringsprojektet. </w:t>
      </w:r>
    </w:p>
    <w:p w14:paraId="5839080C" w14:textId="1C3C07B7" w:rsidR="7647EC53" w:rsidRDefault="3D5B9507" w:rsidP="7647EC53">
      <w:pPr>
        <w:spacing w:after="160"/>
      </w:pPr>
      <w:r>
        <w:t xml:space="preserve">Ali Nabi, projektledare på kontaktcenter och Ingrid Mohlin enhetschef under punkten samverkan. </w:t>
      </w:r>
    </w:p>
    <w:p w14:paraId="4F78C23B" w14:textId="07157158" w:rsidR="70E90750" w:rsidRDefault="3D5B9507" w:rsidP="70E90750">
      <w:pPr>
        <w:spacing w:after="160"/>
      </w:pPr>
      <w:r>
        <w:t>Helena Lindenius, Vlasta Marcikic, Annica Högdin, Jonas Ek under punkten välfärdsteknik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47"/>
      </w:tblGrid>
      <w:tr w:rsidR="005F11A7" w:rsidRPr="00826C0D" w14:paraId="0FA73481" w14:textId="77777777" w:rsidTr="3D5B9507">
        <w:trPr>
          <w:trHeight w:val="1123"/>
        </w:trPr>
        <w:tc>
          <w:tcPr>
            <w:tcW w:w="562" w:type="dxa"/>
            <w:shd w:val="clear" w:color="auto" w:fill="92D050"/>
          </w:tcPr>
          <w:p w14:paraId="0DF45FDE" w14:textId="77777777" w:rsidR="005F11A7" w:rsidRPr="00E55FF3" w:rsidRDefault="005F11A7" w:rsidP="000A56A2">
            <w:pPr>
              <w:pStyle w:val="Rubrik2"/>
            </w:pPr>
          </w:p>
        </w:tc>
        <w:tc>
          <w:tcPr>
            <w:tcW w:w="8647" w:type="dxa"/>
            <w:shd w:val="clear" w:color="auto" w:fill="92D050"/>
          </w:tcPr>
          <w:p w14:paraId="730E88E8" w14:textId="77777777" w:rsidR="005F11A7" w:rsidRPr="00CB12D4" w:rsidRDefault="3D5B9507" w:rsidP="007A53D7">
            <w:pPr>
              <w:pStyle w:val="Rubrik1"/>
            </w:pPr>
            <w:r>
              <w:t xml:space="preserve">Protokoll </w:t>
            </w:r>
          </w:p>
        </w:tc>
      </w:tr>
      <w:tr w:rsidR="005F11A7" w:rsidRPr="00826C0D" w14:paraId="06540633" w14:textId="77777777" w:rsidTr="3D5B9507">
        <w:tc>
          <w:tcPr>
            <w:tcW w:w="562" w:type="dxa"/>
          </w:tcPr>
          <w:p w14:paraId="762FF6B1" w14:textId="655A5E95" w:rsidR="005F11A7" w:rsidRPr="00826C0D" w:rsidRDefault="005F11A7" w:rsidP="74B5870E">
            <w:pPr>
              <w:rPr>
                <w:b/>
                <w:bCs/>
              </w:rPr>
            </w:pPr>
          </w:p>
        </w:tc>
        <w:tc>
          <w:tcPr>
            <w:tcW w:w="8647" w:type="dxa"/>
          </w:tcPr>
          <w:p w14:paraId="5A8F5CDA" w14:textId="6493C098" w:rsidR="00476753" w:rsidRDefault="3D5B9507" w:rsidP="00075FD9">
            <w:pPr>
              <w:pStyle w:val="Rubrik2"/>
            </w:pPr>
            <w:r>
              <w:t>Strategiska verksamhetsfrågor</w:t>
            </w:r>
          </w:p>
          <w:p w14:paraId="0A92395D" w14:textId="5264A803" w:rsidR="00832C4C" w:rsidRPr="00631583" w:rsidRDefault="3D5B9507" w:rsidP="7647EC53">
            <w:pPr>
              <w:pStyle w:val="Rubrik4"/>
            </w:pPr>
            <w:r>
              <w:t>Kvalitetssäkringsprojektet</w:t>
            </w:r>
          </w:p>
          <w:p w14:paraId="4BDDC1F1" w14:textId="6DFB3120" w:rsidR="00832C4C" w:rsidRPr="00631583" w:rsidRDefault="3D5B9507" w:rsidP="4EB30CE1">
            <w:r>
              <w:t xml:space="preserve">Genomgång av lägesrapport av kvalitetsprojektet. Tidsplanen hålls. Statistikprojektet och kvalitetssäkringsprojektet samarbetar tätare idag. Kvalitetssäkringsprojektet kommer att avslutas på Barn- och familjeenheten i februari/mars och pågår på Omsorgsenheten nu och avslut planeras maj. Inom Äldreenheten påbörjas kvalitetssäkringsprojektet i april. </w:t>
            </w:r>
          </w:p>
          <w:p w14:paraId="0928EB7F" w14:textId="1E05254A" w:rsidR="00832C4C" w:rsidRPr="00631583" w:rsidRDefault="00832C4C" w:rsidP="4EB30CE1"/>
          <w:p w14:paraId="2F37CC59" w14:textId="18208D8D" w:rsidR="00832C4C" w:rsidRPr="00631583" w:rsidRDefault="3D5B9507" w:rsidP="7647EC53">
            <w:pPr>
              <w:pStyle w:val="Rubrik4"/>
            </w:pPr>
            <w:r>
              <w:t>Mina sidor</w:t>
            </w:r>
          </w:p>
          <w:p w14:paraId="70BECA01" w14:textId="752CFFED" w:rsidR="00832C4C" w:rsidRPr="00631583" w:rsidRDefault="3D5B9507" w:rsidP="4EB30CE1">
            <w:r>
              <w:t>Mina sidor ska införas under 2018 enligt beslut från KF. Digitaliseringsenheten har beslutat att inte gå vidare med plattformen Abou. Istället ska Hyper Island under 5 veckor undersöka medborgarnas önskemål om mina sidor och eventuellt kommer EPI-server istället för Abou användas.</w:t>
            </w:r>
            <w:r w:rsidR="00602351">
              <w:t xml:space="preserve"> Resonerade kring vilken bas som skulle kunna vara aktuell för sociala omsorgrsprocessen, oavsett målgrupp och landade i: </w:t>
            </w:r>
          </w:p>
          <w:p w14:paraId="2A4EEFAA" w14:textId="165592F1" w:rsidR="00832C4C" w:rsidRPr="00631583" w:rsidRDefault="3D5B9507" w:rsidP="3D5B9507">
            <w:pPr>
              <w:pStyle w:val="Liststycke"/>
              <w:numPr>
                <w:ilvl w:val="0"/>
                <w:numId w:val="1"/>
              </w:numPr>
            </w:pPr>
            <w:r>
              <w:t>Säker kommunikation</w:t>
            </w:r>
          </w:p>
          <w:p w14:paraId="38616481" w14:textId="2104470F" w:rsidR="00832C4C" w:rsidRPr="00631583" w:rsidRDefault="3D5B9507" w:rsidP="3D5B9507">
            <w:pPr>
              <w:pStyle w:val="Liststycke"/>
              <w:numPr>
                <w:ilvl w:val="0"/>
                <w:numId w:val="1"/>
              </w:numPr>
            </w:pPr>
            <w:r>
              <w:t>Digital ansökan</w:t>
            </w:r>
          </w:p>
          <w:p w14:paraId="5BCFD0D2" w14:textId="68E1D34B" w:rsidR="00832C4C" w:rsidRPr="00631583" w:rsidRDefault="3D5B9507" w:rsidP="3D5B9507">
            <w:pPr>
              <w:pStyle w:val="Liststycke"/>
              <w:numPr>
                <w:ilvl w:val="0"/>
                <w:numId w:val="1"/>
              </w:numPr>
            </w:pPr>
            <w:r>
              <w:t>Ta del av sin dokumentation</w:t>
            </w:r>
          </w:p>
          <w:p w14:paraId="3F08C6B6" w14:textId="1BB629D7" w:rsidR="00832C4C" w:rsidRPr="00631583" w:rsidRDefault="00602351" w:rsidP="4EB30CE1">
            <w:r>
              <w:t>Resonerade också om v</w:t>
            </w:r>
            <w:r w:rsidR="3D5B9507">
              <w:t>ilken enhet s</w:t>
            </w:r>
            <w:r>
              <w:t>om s</w:t>
            </w:r>
            <w:r w:rsidR="3D5B9507">
              <w:t>ka gå först u</w:t>
            </w:r>
            <w:r>
              <w:t xml:space="preserve">t och hur </w:t>
            </w:r>
            <w:r w:rsidR="3D5B9507">
              <w:t xml:space="preserve">projektet </w:t>
            </w:r>
            <w:r>
              <w:t>ska riggas.</w:t>
            </w:r>
          </w:p>
          <w:p w14:paraId="2B6A1986" w14:textId="0034CD48" w:rsidR="00832C4C" w:rsidRPr="00631583" w:rsidRDefault="00832C4C" w:rsidP="4EB30CE1"/>
          <w:p w14:paraId="210F1F52" w14:textId="0A2A65F4" w:rsidR="00832C4C" w:rsidRPr="00631583" w:rsidRDefault="3D5B9507" w:rsidP="7647EC53">
            <w:pPr>
              <w:pStyle w:val="Rubrik4"/>
            </w:pPr>
            <w:r>
              <w:lastRenderedPageBreak/>
              <w:t>Juristresurser</w:t>
            </w:r>
          </w:p>
          <w:p w14:paraId="27DF64CD" w14:textId="2E06C3DC" w:rsidR="00832C4C" w:rsidRPr="00631583" w:rsidRDefault="3D5B9507" w:rsidP="4EB30CE1">
            <w:r>
              <w:t xml:space="preserve">Fyra införanden </w:t>
            </w:r>
            <w:r w:rsidR="00776FED">
              <w:t xml:space="preserve">ska genomföras </w:t>
            </w:r>
            <w:r>
              <w:t>i</w:t>
            </w:r>
            <w:r w:rsidR="00776FED">
              <w:t>nom</w:t>
            </w:r>
            <w:r>
              <w:t xml:space="preserve"> Combine </w:t>
            </w:r>
            <w:r w:rsidR="00776FED">
              <w:t xml:space="preserve">och </w:t>
            </w:r>
            <w:r>
              <w:t xml:space="preserve">kvalitetssäkringsprojektet pågår på Omsorgsenheten, Äldreenheten ska in i kvalitetssäkringsprojektet i april och digitaliseringsprojekten behöver säkras ur ett rättsligt perspektiv. Juristresurserna räcker inte till. Lina lyfter med Juridik- och kanslienheten om de kan bistå med juristresurser motsvarande 25 % januari-juni. </w:t>
            </w:r>
          </w:p>
          <w:p w14:paraId="29518B48" w14:textId="773D8C5A" w:rsidR="00832C4C" w:rsidRPr="00631583" w:rsidRDefault="00832C4C" w:rsidP="4EB30CE1"/>
          <w:p w14:paraId="4572BA0C" w14:textId="5F11EBDC" w:rsidR="00832C4C" w:rsidRPr="00631583" w:rsidRDefault="3D5B9507" w:rsidP="3D5B9507">
            <w:pPr>
              <w:rPr>
                <w:b/>
                <w:bCs/>
              </w:rPr>
            </w:pPr>
            <w:r w:rsidRPr="3D5B9507">
              <w:rPr>
                <w:b/>
                <w:bCs/>
              </w:rPr>
              <w:t>Ökad digital mognad</w:t>
            </w:r>
          </w:p>
          <w:p w14:paraId="7CFC0652" w14:textId="519DF044" w:rsidR="00832C4C" w:rsidRPr="00D4412C" w:rsidRDefault="3D5B9507" w:rsidP="3D5B9507">
            <w:pPr>
              <w:rPr>
                <w:b/>
                <w:bCs/>
              </w:rPr>
            </w:pPr>
            <w:r>
              <w:t xml:space="preserve">Utbildningar </w:t>
            </w:r>
            <w:r w:rsidR="00D20584">
              <w:t>erbjuds nu om O</w:t>
            </w:r>
            <w:r>
              <w:t>u</w:t>
            </w:r>
            <w:r w:rsidR="00D20584">
              <w:t xml:space="preserve">tlook-kunskap, flera har gått </w:t>
            </w:r>
            <w:r>
              <w:t xml:space="preserve">trots att utbildningen kom med kort varsel. Den kommer att erbjudas </w:t>
            </w:r>
            <w:r w:rsidR="00D20584">
              <w:t>fler tillfällen i</w:t>
            </w:r>
            <w:r>
              <w:t xml:space="preserve"> början av nästa år. En påminnelse ska gå ut till alla medarbetare om att genomgå webbutbildningen i informationssäkerhet. </w:t>
            </w:r>
          </w:p>
          <w:p w14:paraId="3166D361" w14:textId="79CF6368" w:rsidR="00832C4C" w:rsidRPr="00631583" w:rsidRDefault="3D5B9507" w:rsidP="7647EC53">
            <w:pPr>
              <w:pStyle w:val="Rubrik4"/>
              <w:rPr>
                <w:b w:val="0"/>
              </w:rPr>
            </w:pPr>
            <w:r>
              <w:t>Kontaktcenter (KC) och samverkan</w:t>
            </w:r>
          </w:p>
          <w:p w14:paraId="546B3277" w14:textId="0A4C96D1" w:rsidR="00832C4C" w:rsidRPr="00631583" w:rsidRDefault="3D5B9507" w:rsidP="4EB30CE1">
            <w:r>
              <w:t xml:space="preserve">Ali och Ingrid från KC vill förbättra samverkan mellan våra enheter och se hur de kan bistå respektive enhet genom att förbereda ärenden bättre innan de kopplas vidare alternativt att de i vissa fall kan lösa frågorna utan att koppla vidare. Under fyra veckor tog KC emot ca 1900 samtal och 50 % av dessa kopplades vidare till respektive enhet. Flertalet gånger när KC kopplar samtal vidare är det ingen som svarar. Detta skapar onödig frustration. KC har viss information om vad medborgarna ringer om men kan utreda detta närmare om vi önskar. </w:t>
            </w:r>
          </w:p>
          <w:p w14:paraId="4065F11F" w14:textId="68562DD0" w:rsidR="00832C4C" w:rsidRPr="00631583" w:rsidRDefault="00832C4C" w:rsidP="4EB30CE1"/>
          <w:p w14:paraId="5618A380" w14:textId="118599CB" w:rsidR="00832C4C" w:rsidRPr="00631583" w:rsidRDefault="3D5B9507" w:rsidP="4EB30CE1">
            <w:r>
              <w:t xml:space="preserve">KC kan även förbereda ärenden fram till viss del innan de skickas vidare till handläggare. Så gör KC för vissa enheter och vill vi detta behöver Ali ha workshops med respektive enhet för att identifiera vilka typer av frågor som kan vara aktuella för KC att förbereda. </w:t>
            </w:r>
          </w:p>
          <w:p w14:paraId="0B66358E" w14:textId="6ED69B06" w:rsidR="00832C4C" w:rsidRPr="00631583" w:rsidRDefault="00832C4C" w:rsidP="4EB30CE1"/>
          <w:p w14:paraId="6AF9D2FE" w14:textId="7C2BBDAC" w:rsidR="00832C4C" w:rsidRPr="00631583" w:rsidRDefault="3D5B9507" w:rsidP="4EB30CE1">
            <w:r>
              <w:t xml:space="preserve">KC lyfter även upp att de kan utföra uppdrag åt enheterna, sådant om KC gör i många andra kommuner. De lyfter exempelvis upp faderskapen som något de skulle kunna handlägga. </w:t>
            </w:r>
          </w:p>
          <w:p w14:paraId="273157C6" w14:textId="4EB5CABE" w:rsidR="70E90750" w:rsidRDefault="70E90750" w:rsidP="70E90750"/>
          <w:p w14:paraId="29DF1F2C" w14:textId="49E51AD5" w:rsidR="00832C4C" w:rsidRPr="00631583" w:rsidRDefault="3D5B9507" w:rsidP="4EB30CE1">
            <w:r w:rsidRPr="3D5B9507">
              <w:rPr>
                <w:b/>
                <w:bCs/>
              </w:rPr>
              <w:t xml:space="preserve">Beslut: </w:t>
            </w:r>
          </w:p>
          <w:p w14:paraId="57C23E52" w14:textId="68B856AE" w:rsidR="00832C4C" w:rsidRPr="00631583" w:rsidRDefault="3D5B9507" w:rsidP="4EB30CE1">
            <w:r>
              <w:t xml:space="preserve">KC ska under två veckor, den 8 januari-22 januari, dokumentera vad inkommande samtal till Sociala omsorgsprocessen handlar om för att få ett bra underlag för dialog om hur vi kan samarbeta. </w:t>
            </w:r>
          </w:p>
          <w:p w14:paraId="44961315" w14:textId="033AA761" w:rsidR="70E90750" w:rsidRDefault="70E90750" w:rsidP="70E90750"/>
          <w:p w14:paraId="1529C33D" w14:textId="3E48A4B1" w:rsidR="00832C4C" w:rsidRPr="00631583" w:rsidRDefault="3D5B9507" w:rsidP="4EB30CE1">
            <w:r>
              <w:t xml:space="preserve">När kartläggningen är klar ska den skickas till Lina som sprider underlaget till ledningsgruppen. Respektive enhetsledning bjuder sedan in Ali till möte om hur samverkan kan utvecklas och planerar vid behov för workshops för att se vad KC kan förbereda bättre. </w:t>
            </w:r>
          </w:p>
          <w:p w14:paraId="712AA20A" w14:textId="4B1D4BC4" w:rsidR="00832C4C" w:rsidRPr="00631583" w:rsidRDefault="00832C4C" w:rsidP="4EB30CE1"/>
          <w:p w14:paraId="3DCC63C8" w14:textId="19025467" w:rsidR="00832C4C" w:rsidRPr="00631583" w:rsidRDefault="3D5B9507" w:rsidP="4EB30CE1">
            <w:r>
              <w:t xml:space="preserve">Om enheten vill ha en dialog om att föra över uppdrag till KC tar Enhetschef kontakt med Ingrid för fortsatt dialog. </w:t>
            </w:r>
          </w:p>
          <w:p w14:paraId="2CAD3198" w14:textId="0FF30016" w:rsidR="00832C4C" w:rsidRPr="00631583" w:rsidRDefault="3D5B9507" w:rsidP="70E90750">
            <w:pPr>
              <w:pStyle w:val="Rubrik4"/>
            </w:pPr>
            <w:r>
              <w:lastRenderedPageBreak/>
              <w:t>Välfärdsteknik - Styrgruppsmöte</w:t>
            </w:r>
          </w:p>
          <w:p w14:paraId="45B62C34" w14:textId="69BC2A3D" w:rsidR="00832C4C" w:rsidRPr="00631583" w:rsidRDefault="3D5B9507" w:rsidP="4EB30CE1">
            <w:r>
              <w:t xml:space="preserve">Projektledaren för välfärdsteknik, Jonas Ek, drar status i projektet. En dialog förs kring projektets organisering, mobila trygghetslarm, acceptanstester, leveranstörstester. </w:t>
            </w:r>
          </w:p>
          <w:p w14:paraId="056E4E47" w14:textId="064BBB23" w:rsidR="00832C4C" w:rsidRPr="00631583" w:rsidRDefault="00832C4C" w:rsidP="4EB30CE1"/>
          <w:p w14:paraId="4088CAAC" w14:textId="4061C1FE" w:rsidR="00832C4C" w:rsidRPr="00631583" w:rsidRDefault="3D5B9507" w:rsidP="4EB30CE1">
            <w:r>
              <w:t xml:space="preserve">Projektets organisering och det behöver tydliggöras hur beslutsordningen ska se ut och vilka operativa beslut som projektledare och eventuell projektgrupp ska fatta. </w:t>
            </w:r>
          </w:p>
          <w:p w14:paraId="5DC967D2" w14:textId="438B1217" w:rsidR="00832C4C" w:rsidRPr="00631583" w:rsidRDefault="00832C4C" w:rsidP="4EB30CE1"/>
          <w:p w14:paraId="5669CBDD" w14:textId="0DAA390A" w:rsidR="00832C4C" w:rsidRPr="00631583" w:rsidRDefault="3D5B9507" w:rsidP="4EB30CE1">
            <w:r>
              <w:t xml:space="preserve">Protokoll för styrgruppsmötena och dessa läggs sedan på samarbetsytan för projektet. </w:t>
            </w:r>
          </w:p>
          <w:p w14:paraId="56200B69" w14:textId="4E31938E" w:rsidR="00832C4C" w:rsidRPr="00631583" w:rsidRDefault="00832C4C" w:rsidP="4EB30CE1"/>
          <w:p w14:paraId="2508F016" w14:textId="0BA2C789" w:rsidR="00832C4C" w:rsidRPr="00631583" w:rsidRDefault="3D5B9507" w:rsidP="70E90750">
            <w:pPr>
              <w:pStyle w:val="Rubrik4"/>
            </w:pPr>
            <w:r>
              <w:t>Uppdrag psykisk hälsa</w:t>
            </w:r>
          </w:p>
          <w:p w14:paraId="2B84E20B" w14:textId="5ABCB5C5" w:rsidR="00832C4C" w:rsidRPr="00631583" w:rsidRDefault="3D5B9507" w:rsidP="4EB30CE1">
            <w:r>
              <w:t xml:space="preserve">Genomgång av föreslagna insatser för 2018 inom respektive område. Ledningsgruppen fattar beslut om vilka insatser som ska prioriteras. Birgitta Sandberg drar förutsättningar i budget. Se bilaga om vilka beslut som fattas och hur tanken är även inför 2019. </w:t>
            </w:r>
          </w:p>
          <w:p w14:paraId="7FB60E6A" w14:textId="5D49BE04" w:rsidR="00832C4C" w:rsidRPr="00631583" w:rsidRDefault="00832C4C" w:rsidP="4EB30CE1"/>
        </w:tc>
      </w:tr>
      <w:tr w:rsidR="00E21C14" w:rsidRPr="00826C0D" w14:paraId="4E56AED9" w14:textId="77777777" w:rsidTr="3D5B9507">
        <w:tc>
          <w:tcPr>
            <w:tcW w:w="562" w:type="dxa"/>
          </w:tcPr>
          <w:p w14:paraId="07568D75" w14:textId="5B0FF3B1" w:rsidR="00E21C14" w:rsidRPr="00826C0D" w:rsidRDefault="00E21C14" w:rsidP="74B5870E">
            <w:pPr>
              <w:rPr>
                <w:b/>
                <w:bCs/>
              </w:rPr>
            </w:pPr>
          </w:p>
        </w:tc>
        <w:tc>
          <w:tcPr>
            <w:tcW w:w="8647" w:type="dxa"/>
          </w:tcPr>
          <w:p w14:paraId="7B4B0905" w14:textId="01065923" w:rsidR="00E21C14" w:rsidRDefault="3D5B9507" w:rsidP="44ADC820">
            <w:r w:rsidRPr="3D5B9507">
              <w:rPr>
                <w:rFonts w:ascii="Gill Sans MT" w:hAnsi="Gill Sans MT"/>
                <w:b/>
                <w:bCs/>
                <w:sz w:val="28"/>
                <w:szCs w:val="28"/>
              </w:rPr>
              <w:t>Mål och resultatuppföljning</w:t>
            </w:r>
          </w:p>
          <w:p w14:paraId="63F5EAB7" w14:textId="77777777" w:rsidR="00E21C14" w:rsidRDefault="00E21C14" w:rsidP="44ADC820"/>
          <w:p w14:paraId="1E7D774E" w14:textId="62160CC3" w:rsidR="00883D62" w:rsidRDefault="00883D62" w:rsidP="3FEB8D02">
            <w:pPr>
              <w:rPr>
                <w:b/>
                <w:bCs/>
              </w:rPr>
            </w:pPr>
          </w:p>
        </w:tc>
      </w:tr>
      <w:tr w:rsidR="44ADC820" w14:paraId="5100DEF7" w14:textId="77777777" w:rsidTr="3D5B9507">
        <w:tc>
          <w:tcPr>
            <w:tcW w:w="562" w:type="dxa"/>
          </w:tcPr>
          <w:p w14:paraId="77E3A71A" w14:textId="78CD0C13" w:rsidR="44ADC820" w:rsidRDefault="44ADC820" w:rsidP="44ADC820">
            <w:pPr>
              <w:rPr>
                <w:b/>
                <w:bCs/>
              </w:rPr>
            </w:pPr>
          </w:p>
        </w:tc>
        <w:tc>
          <w:tcPr>
            <w:tcW w:w="8647" w:type="dxa"/>
          </w:tcPr>
          <w:p w14:paraId="3465DDE6" w14:textId="77777777" w:rsidR="00D4412C" w:rsidRDefault="3D5B9507" w:rsidP="3D5B9507">
            <w:pPr>
              <w:rPr>
                <w:rFonts w:ascii="Gill Sans MT" w:hAnsi="Gill Sans MT"/>
                <w:b/>
                <w:bCs/>
                <w:sz w:val="28"/>
                <w:szCs w:val="28"/>
              </w:rPr>
            </w:pPr>
            <w:r w:rsidRPr="3D5B9507">
              <w:rPr>
                <w:rFonts w:ascii="Gill Sans MT" w:hAnsi="Gill Sans MT"/>
                <w:b/>
                <w:bCs/>
                <w:sz w:val="28"/>
                <w:szCs w:val="28"/>
              </w:rPr>
              <w:t>Organisation och arbetsmiljö</w:t>
            </w:r>
          </w:p>
          <w:p w14:paraId="2AF1C17C" w14:textId="5A98D666" w:rsidR="44ADC820" w:rsidRPr="00D4412C" w:rsidRDefault="3D5B9507" w:rsidP="00D4412C">
            <w:pPr>
              <w:pStyle w:val="Rubrik4"/>
              <w:rPr>
                <w:bCs/>
              </w:rPr>
            </w:pPr>
            <w:r>
              <w:t>Extradatorer</w:t>
            </w:r>
          </w:p>
          <w:p w14:paraId="6D32162E" w14:textId="77777777" w:rsidR="00D4412C" w:rsidRDefault="3D5B9507" w:rsidP="3FEB8D02">
            <w:r>
              <w:t xml:space="preserve">Socialtjänsten har haft ett antal extradatorer för att nyanställda eller konsulter snabbt ska kunna få en dator för att komma i arbete. Ansvaret för "lagret" kommer framöver ligga hos Caroline Andreasson. </w:t>
            </w:r>
          </w:p>
          <w:p w14:paraId="2DE1E58B" w14:textId="77777777" w:rsidR="00D4412C" w:rsidRDefault="00D4412C" w:rsidP="3FEB8D02"/>
          <w:p w14:paraId="6C7D173A" w14:textId="3C12876B" w:rsidR="44ADC820" w:rsidRDefault="3D5B9507" w:rsidP="3FEB8D02">
            <w:r>
              <w:t xml:space="preserve">Administratörer inom respektive grupp få listor över datorer som idag ligger under socialnämndens ansvar (ca 50 stycken) och dessa behöver flyttas till rätt ansvar alternativt skrivas av om de är gamla. Flera av dessa datorer är troligen gamla datorer och eventuellt hör vissa till AFE och Etableringsenheten. Viktigt att detta gås igenom så att kostnader hamnar rätt. </w:t>
            </w:r>
          </w:p>
          <w:p w14:paraId="322C2FD4" w14:textId="17DC6AC8" w:rsidR="35C1DBFE" w:rsidRDefault="35C1DBFE" w:rsidP="35C1DBFE"/>
          <w:p w14:paraId="7FEF6C55" w14:textId="3B4F2A87" w:rsidR="35C1DBFE" w:rsidRDefault="3D5B9507" w:rsidP="35C1DBFE">
            <w:r w:rsidRPr="3D5B9507">
              <w:rPr>
                <w:b/>
                <w:bCs/>
              </w:rPr>
              <w:t>Behålla och attrahera</w:t>
            </w:r>
          </w:p>
          <w:p w14:paraId="5D3766AE" w14:textId="2C8337BD" w:rsidR="35C1DBFE" w:rsidRDefault="3D5B9507" w:rsidP="3D5B9507">
            <w:pPr>
              <w:rPr>
                <w:b/>
                <w:bCs/>
              </w:rPr>
            </w:pPr>
            <w:r>
              <w:t>Anne-Lie kommer presentera utredningen kring förslaget om 6-timmars arbetsdag på nämnden 20171212.  Utredningen kommer delges medarbetare via mejl från ledningsgruppen.</w:t>
            </w:r>
          </w:p>
          <w:p w14:paraId="7880C114" w14:textId="59BA503E" w:rsidR="35C1DBFE" w:rsidRDefault="35C1DBFE" w:rsidP="35C1DBFE"/>
          <w:p w14:paraId="27AA7E5F" w14:textId="172CC443" w:rsidR="35C1DBFE" w:rsidRDefault="3D5B9507" w:rsidP="35C1DBFE">
            <w:r w:rsidRPr="3D5B9507">
              <w:rPr>
                <w:b/>
                <w:bCs/>
              </w:rPr>
              <w:t>Flextid gruppchefer</w:t>
            </w:r>
          </w:p>
          <w:p w14:paraId="51FBB15F" w14:textId="553671A2" w:rsidR="00D4412C" w:rsidRDefault="3D5B9507" w:rsidP="35C1DBFE">
            <w:pPr>
              <w:rPr>
                <w:b/>
                <w:bCs/>
              </w:rPr>
            </w:pPr>
            <w:r w:rsidRPr="3D5B9507">
              <w:rPr>
                <w:b/>
                <w:bCs/>
              </w:rPr>
              <w:t xml:space="preserve">Beslut: </w:t>
            </w:r>
            <w:r>
              <w:t>De gruppchefer som i tidigare roll och anställningsavtal haft flextid, får vid årets slut en utbetalning. Därefter upphör flextid för gruppchefer.</w:t>
            </w:r>
          </w:p>
          <w:p w14:paraId="1ABBD215" w14:textId="77777777" w:rsidR="00694CD6" w:rsidRDefault="00694CD6" w:rsidP="35C1DBFE">
            <w:pPr>
              <w:rPr>
                <w:b/>
                <w:bCs/>
              </w:rPr>
            </w:pPr>
          </w:p>
          <w:p w14:paraId="02575ACE" w14:textId="77777777" w:rsidR="00694CD6" w:rsidRDefault="00694CD6" w:rsidP="35C1DBFE">
            <w:pPr>
              <w:rPr>
                <w:b/>
                <w:bCs/>
              </w:rPr>
            </w:pPr>
          </w:p>
          <w:p w14:paraId="231D522D" w14:textId="77777777" w:rsidR="00694CD6" w:rsidRPr="00694CD6" w:rsidRDefault="00694CD6" w:rsidP="35C1DBFE">
            <w:pPr>
              <w:rPr>
                <w:b/>
                <w:bCs/>
              </w:rPr>
            </w:pPr>
            <w:bookmarkStart w:id="0" w:name="_GoBack"/>
            <w:bookmarkEnd w:id="0"/>
          </w:p>
          <w:p w14:paraId="0F3D6977" w14:textId="1A91D483" w:rsidR="35C1DBFE" w:rsidRDefault="3D5B9507" w:rsidP="35C1DBFE">
            <w:r w:rsidRPr="3D5B9507">
              <w:rPr>
                <w:b/>
                <w:bCs/>
              </w:rPr>
              <w:lastRenderedPageBreak/>
              <w:t>Lönetillägg</w:t>
            </w:r>
          </w:p>
          <w:p w14:paraId="0C2B5F28" w14:textId="64525932" w:rsidR="35C1DBFE" w:rsidRDefault="3D5B9507" w:rsidP="35C1DBFE">
            <w:pPr>
              <w:rPr>
                <w:b/>
                <w:bCs/>
              </w:rPr>
            </w:pPr>
            <w:r>
              <w:t xml:space="preserve">Fråga om lönetillägg har lyfts upp för medarbetare med särskilda uppdrag under begränsad tid. Social och äldre direktören fattade ett beslut i början av 2017 om lönetillägg för vissa medarbetare med särskilda uppdrag. En tid efter beslutet framkom det att lönetillägg inte får användas i Nacka enligt styrmodellen. Därutav kommer detta inte erhållas från och med 2018. </w:t>
            </w:r>
          </w:p>
          <w:p w14:paraId="62B1927B" w14:textId="3875AE01" w:rsidR="44ADC820" w:rsidRDefault="44ADC820" w:rsidP="3FEB8D02">
            <w:pPr>
              <w:rPr>
                <w:b/>
                <w:bCs/>
              </w:rPr>
            </w:pPr>
          </w:p>
        </w:tc>
      </w:tr>
      <w:tr w:rsidR="44ADC820" w14:paraId="221CEBAF" w14:textId="77777777" w:rsidTr="3D5B9507">
        <w:tc>
          <w:tcPr>
            <w:tcW w:w="562" w:type="dxa"/>
          </w:tcPr>
          <w:p w14:paraId="3880211B" w14:textId="6683A3C1" w:rsidR="44ADC820" w:rsidRDefault="44ADC820" w:rsidP="44ADC820">
            <w:pPr>
              <w:rPr>
                <w:b/>
                <w:bCs/>
              </w:rPr>
            </w:pPr>
          </w:p>
        </w:tc>
        <w:tc>
          <w:tcPr>
            <w:tcW w:w="8647" w:type="dxa"/>
          </w:tcPr>
          <w:p w14:paraId="26BAE357" w14:textId="5A1AF9B6" w:rsidR="44ADC820" w:rsidRDefault="3D5B9507" w:rsidP="3D5B9507">
            <w:pPr>
              <w:rPr>
                <w:rFonts w:ascii="Gill Sans MT" w:hAnsi="Gill Sans MT"/>
                <w:b/>
                <w:bCs/>
                <w:sz w:val="28"/>
                <w:szCs w:val="28"/>
              </w:rPr>
            </w:pPr>
            <w:r w:rsidRPr="3D5B9507">
              <w:rPr>
                <w:rFonts w:ascii="Gill Sans MT" w:hAnsi="Gill Sans MT"/>
                <w:b/>
                <w:bCs/>
                <w:sz w:val="28"/>
                <w:szCs w:val="28"/>
              </w:rPr>
              <w:t>Samverkan och omvärldsspaning</w:t>
            </w:r>
          </w:p>
          <w:p w14:paraId="657952D5" w14:textId="2B5D2A7A" w:rsidR="3FEB8D02" w:rsidRDefault="3FEB8D02" w:rsidP="7647EC53">
            <w:pPr>
              <w:rPr>
                <w:rFonts w:ascii="Gill Sans MT" w:hAnsi="Gill Sans MT"/>
                <w:b/>
                <w:bCs/>
                <w:sz w:val="28"/>
                <w:szCs w:val="28"/>
              </w:rPr>
            </w:pPr>
          </w:p>
          <w:p w14:paraId="3CB121D3" w14:textId="7E5E48A2" w:rsidR="44ADC820" w:rsidRDefault="44ADC820" w:rsidP="4EB30CE1">
            <w:pPr>
              <w:rPr>
                <w:b/>
                <w:bCs/>
              </w:rPr>
            </w:pPr>
          </w:p>
        </w:tc>
      </w:tr>
      <w:tr w:rsidR="44ADC820" w14:paraId="4E7DC21F" w14:textId="77777777" w:rsidTr="3D5B9507">
        <w:tc>
          <w:tcPr>
            <w:tcW w:w="562" w:type="dxa"/>
          </w:tcPr>
          <w:p w14:paraId="1FB076E7" w14:textId="305E186C" w:rsidR="44ADC820" w:rsidRDefault="44ADC820" w:rsidP="44ADC820">
            <w:pPr>
              <w:rPr>
                <w:b/>
                <w:bCs/>
              </w:rPr>
            </w:pPr>
          </w:p>
        </w:tc>
        <w:tc>
          <w:tcPr>
            <w:tcW w:w="8647" w:type="dxa"/>
          </w:tcPr>
          <w:p w14:paraId="32179BCF" w14:textId="3B0212A1" w:rsidR="24361711" w:rsidRDefault="3D5B9507" w:rsidP="3D5B9507">
            <w:pPr>
              <w:rPr>
                <w:rFonts w:ascii="Gill Sans MT" w:hAnsi="Gill Sans MT"/>
                <w:b/>
                <w:bCs/>
                <w:sz w:val="28"/>
                <w:szCs w:val="28"/>
              </w:rPr>
            </w:pPr>
            <w:r w:rsidRPr="3D5B9507">
              <w:rPr>
                <w:rFonts w:ascii="Gill Sans MT" w:hAnsi="Gill Sans MT"/>
                <w:b/>
                <w:bCs/>
                <w:sz w:val="28"/>
                <w:szCs w:val="28"/>
              </w:rPr>
              <w:t>Övrigt</w:t>
            </w:r>
          </w:p>
          <w:p w14:paraId="4BCBCB69" w14:textId="218E57DF" w:rsidR="44ADC820" w:rsidRDefault="44ADC820" w:rsidP="0137DD89">
            <w:pPr>
              <w:rPr>
                <w:rFonts w:ascii="Gill Sans MT" w:hAnsi="Gill Sans MT"/>
                <w:b/>
                <w:bCs/>
                <w:sz w:val="28"/>
                <w:szCs w:val="28"/>
              </w:rPr>
            </w:pPr>
          </w:p>
        </w:tc>
      </w:tr>
    </w:tbl>
    <w:p w14:paraId="607E9895" w14:textId="6EA843F7" w:rsidR="00370DED" w:rsidRDefault="00670A69" w:rsidP="00670A69">
      <w:pPr>
        <w:tabs>
          <w:tab w:val="left" w:pos="6720"/>
        </w:tabs>
      </w:pPr>
      <w:bookmarkStart w:id="1" w:name="Secretary"/>
      <w:bookmarkStart w:id="2" w:name="_TempPage"/>
      <w:bookmarkEnd w:id="1"/>
      <w:bookmarkEnd w:id="2"/>
      <w:r>
        <w:tab/>
      </w:r>
    </w:p>
    <w:sectPr w:rsidR="00370DED" w:rsidSect="00F03406">
      <w:headerReference w:type="default" r:id="rId11"/>
      <w:headerReference w:type="first" r:id="rId12"/>
      <w:footerReference w:type="first" r:id="rId13"/>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3B23E" w14:textId="77777777" w:rsidR="006A5439" w:rsidRDefault="006A5439">
      <w:r>
        <w:separator/>
      </w:r>
    </w:p>
  </w:endnote>
  <w:endnote w:type="continuationSeparator" w:id="0">
    <w:p w14:paraId="5FB4B89F" w14:textId="77777777" w:rsidR="006A5439" w:rsidRDefault="006A5439">
      <w:r>
        <w:continuationSeparator/>
      </w:r>
    </w:p>
  </w:endnote>
  <w:endnote w:type="continuationNotice" w:id="1">
    <w:p w14:paraId="419F1998" w14:textId="77777777" w:rsidR="006A5439" w:rsidRDefault="006A54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4695B" w14:textId="77777777" w:rsidR="00E80692" w:rsidRDefault="00E80692" w:rsidP="00027B2E">
    <w:pPr>
      <w:pStyle w:val="Sidfot"/>
      <w:rPr>
        <w:szCs w:val="2"/>
      </w:rPr>
    </w:pPr>
  </w:p>
  <w:p w14:paraId="024AA19A" w14:textId="77777777" w:rsidR="00E80692" w:rsidRDefault="00E80692" w:rsidP="00027B2E">
    <w:pPr>
      <w:pStyle w:val="Sidfot"/>
      <w:rPr>
        <w:szCs w:val="2"/>
      </w:rPr>
    </w:pPr>
  </w:p>
  <w:p w14:paraId="04265236" w14:textId="77777777" w:rsidR="00E80692" w:rsidRDefault="00E80692" w:rsidP="00027B2E">
    <w:pPr>
      <w:pStyle w:val="Sidfot"/>
      <w:rPr>
        <w:szCs w:val="2"/>
      </w:rPr>
    </w:pPr>
  </w:p>
  <w:p w14:paraId="4D2C9D1D" w14:textId="77777777" w:rsidR="00E80692" w:rsidRPr="00092ADA" w:rsidRDefault="00E80692" w:rsidP="00092ADA">
    <w:pPr>
      <w:pStyle w:val="Sidfot"/>
      <w:spacing w:after="40"/>
      <w:rPr>
        <w:b/>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E80692" w:rsidRPr="00F2400E" w14:paraId="1D4F76C2" w14:textId="77777777" w:rsidTr="4EB30CE1">
      <w:tc>
        <w:tcPr>
          <w:tcW w:w="2031" w:type="dxa"/>
          <w:tcBorders>
            <w:top w:val="single" w:sz="4" w:space="0" w:color="auto"/>
          </w:tcBorders>
          <w:tcMar>
            <w:left w:w="0" w:type="dxa"/>
          </w:tcMar>
        </w:tcPr>
        <w:p w14:paraId="4394348C" w14:textId="77777777" w:rsidR="00E80692" w:rsidRPr="00F2400E" w:rsidRDefault="4EB30CE1" w:rsidP="4EB30CE1">
          <w:pPr>
            <w:pStyle w:val="Sidfot"/>
            <w:rPr>
              <w:sz w:val="9"/>
              <w:szCs w:val="9"/>
            </w:rPr>
          </w:pPr>
          <w:bookmarkStart w:id="4" w:name="LPostalAddr"/>
          <w:r w:rsidRPr="4EB30CE1">
            <w:rPr>
              <w:caps/>
              <w:sz w:val="9"/>
              <w:szCs w:val="9"/>
            </w:rPr>
            <w:t>Postadress</w:t>
          </w:r>
          <w:bookmarkEnd w:id="4"/>
        </w:p>
      </w:tc>
      <w:tc>
        <w:tcPr>
          <w:tcW w:w="1958" w:type="dxa"/>
          <w:tcBorders>
            <w:top w:val="single" w:sz="4" w:space="0" w:color="auto"/>
          </w:tcBorders>
        </w:tcPr>
        <w:p w14:paraId="27B0B34E" w14:textId="77777777" w:rsidR="00E80692" w:rsidRPr="00F2400E" w:rsidRDefault="4EB30CE1" w:rsidP="4EB30CE1">
          <w:pPr>
            <w:pStyle w:val="Sidfot"/>
            <w:rPr>
              <w:sz w:val="9"/>
              <w:szCs w:val="9"/>
            </w:rPr>
          </w:pPr>
          <w:bookmarkStart w:id="5" w:name="LVisitAddr"/>
          <w:r w:rsidRPr="4EB30CE1">
            <w:rPr>
              <w:caps/>
              <w:sz w:val="9"/>
              <w:szCs w:val="9"/>
            </w:rPr>
            <w:t>Besöksadress</w:t>
          </w:r>
          <w:bookmarkEnd w:id="5"/>
        </w:p>
      </w:tc>
      <w:tc>
        <w:tcPr>
          <w:tcW w:w="1175" w:type="dxa"/>
          <w:tcBorders>
            <w:top w:val="single" w:sz="4" w:space="0" w:color="auto"/>
          </w:tcBorders>
        </w:tcPr>
        <w:p w14:paraId="40DB8603" w14:textId="77777777" w:rsidR="00E80692" w:rsidRPr="00F2400E" w:rsidRDefault="4EB30CE1" w:rsidP="4EB30CE1">
          <w:pPr>
            <w:pStyle w:val="Sidfot"/>
            <w:rPr>
              <w:sz w:val="9"/>
              <w:szCs w:val="9"/>
            </w:rPr>
          </w:pPr>
          <w:bookmarkStart w:id="6" w:name="LPhone"/>
          <w:r w:rsidRPr="4EB30CE1">
            <w:rPr>
              <w:caps/>
              <w:sz w:val="9"/>
              <w:szCs w:val="9"/>
            </w:rPr>
            <w:t>Telefon</w:t>
          </w:r>
          <w:bookmarkEnd w:id="6"/>
        </w:p>
      </w:tc>
      <w:tc>
        <w:tcPr>
          <w:tcW w:w="1148" w:type="dxa"/>
          <w:tcBorders>
            <w:top w:val="single" w:sz="4" w:space="0" w:color="auto"/>
          </w:tcBorders>
        </w:tcPr>
        <w:p w14:paraId="40B0F04A" w14:textId="77777777" w:rsidR="00E80692" w:rsidRPr="00F2400E" w:rsidRDefault="4EB30CE1" w:rsidP="4EB30CE1">
          <w:pPr>
            <w:pStyle w:val="Sidfot"/>
            <w:rPr>
              <w:sz w:val="9"/>
              <w:szCs w:val="9"/>
            </w:rPr>
          </w:pPr>
          <w:bookmarkStart w:id="7" w:name="LEmail"/>
          <w:r w:rsidRPr="4EB30CE1">
            <w:rPr>
              <w:caps/>
              <w:sz w:val="9"/>
              <w:szCs w:val="9"/>
            </w:rPr>
            <w:t>E-post</w:t>
          </w:r>
          <w:bookmarkEnd w:id="7"/>
        </w:p>
      </w:tc>
      <w:tc>
        <w:tcPr>
          <w:tcW w:w="718" w:type="dxa"/>
          <w:tcBorders>
            <w:top w:val="single" w:sz="4" w:space="0" w:color="auto"/>
          </w:tcBorders>
        </w:tcPr>
        <w:p w14:paraId="5EFF207F" w14:textId="77777777" w:rsidR="00E80692" w:rsidRPr="00F2400E" w:rsidRDefault="4EB30CE1" w:rsidP="4EB30CE1">
          <w:pPr>
            <w:pStyle w:val="Sidfot"/>
            <w:rPr>
              <w:sz w:val="9"/>
              <w:szCs w:val="9"/>
            </w:rPr>
          </w:pPr>
          <w:r w:rsidRPr="4EB30CE1">
            <w:rPr>
              <w:caps/>
              <w:sz w:val="9"/>
              <w:szCs w:val="9"/>
            </w:rPr>
            <w:t>sms</w:t>
          </w:r>
        </w:p>
      </w:tc>
      <w:tc>
        <w:tcPr>
          <w:tcW w:w="1148" w:type="dxa"/>
          <w:tcBorders>
            <w:top w:val="single" w:sz="4" w:space="0" w:color="auto"/>
          </w:tcBorders>
        </w:tcPr>
        <w:p w14:paraId="7C8E8B43" w14:textId="77777777" w:rsidR="00E80692" w:rsidRPr="00F2400E" w:rsidRDefault="4EB30CE1" w:rsidP="4EB30CE1">
          <w:pPr>
            <w:pStyle w:val="Sidfot"/>
            <w:rPr>
              <w:sz w:val="9"/>
              <w:szCs w:val="9"/>
            </w:rPr>
          </w:pPr>
          <w:r w:rsidRPr="4EB30CE1">
            <w:rPr>
              <w:caps/>
              <w:sz w:val="9"/>
              <w:szCs w:val="9"/>
            </w:rPr>
            <w:t>webB</w:t>
          </w:r>
        </w:p>
      </w:tc>
      <w:tc>
        <w:tcPr>
          <w:tcW w:w="1291" w:type="dxa"/>
          <w:tcBorders>
            <w:top w:val="single" w:sz="4" w:space="0" w:color="auto"/>
          </w:tcBorders>
        </w:tcPr>
        <w:p w14:paraId="03819576" w14:textId="77777777" w:rsidR="00E80692" w:rsidRPr="00F2400E" w:rsidRDefault="4EB30CE1" w:rsidP="4EB30CE1">
          <w:pPr>
            <w:pStyle w:val="Sidfot"/>
            <w:rPr>
              <w:sz w:val="9"/>
              <w:szCs w:val="9"/>
            </w:rPr>
          </w:pPr>
          <w:bookmarkStart w:id="8" w:name="LOrgNo"/>
          <w:r w:rsidRPr="4EB30CE1">
            <w:rPr>
              <w:caps/>
              <w:sz w:val="9"/>
              <w:szCs w:val="9"/>
            </w:rPr>
            <w:t>Org.nummer</w:t>
          </w:r>
          <w:bookmarkEnd w:id="8"/>
        </w:p>
      </w:tc>
    </w:tr>
    <w:tr w:rsidR="00E80692" w:rsidRPr="00A77D51" w14:paraId="4882B09A" w14:textId="77777777" w:rsidTr="4EB30CE1">
      <w:tc>
        <w:tcPr>
          <w:tcW w:w="2031" w:type="dxa"/>
          <w:tcMar>
            <w:left w:w="0" w:type="dxa"/>
          </w:tcMar>
        </w:tcPr>
        <w:p w14:paraId="0C8BAE5F" w14:textId="77777777" w:rsidR="00E80692" w:rsidRPr="00A77D51" w:rsidRDefault="4EB30CE1" w:rsidP="00F100ED">
          <w:pPr>
            <w:pStyle w:val="Sidfot"/>
            <w:spacing w:line="180" w:lineRule="exact"/>
            <w:rPr>
              <w:szCs w:val="14"/>
            </w:rPr>
          </w:pPr>
          <w:r>
            <w:t>Nacka kommun, 131 81 Nacka</w:t>
          </w:r>
          <w:bookmarkStart w:id="9" w:name="LCountryPrefix"/>
          <w:bookmarkStart w:id="10" w:name="Country"/>
          <w:bookmarkEnd w:id="9"/>
          <w:bookmarkEnd w:id="10"/>
        </w:p>
      </w:tc>
      <w:tc>
        <w:tcPr>
          <w:tcW w:w="1958" w:type="dxa"/>
        </w:tcPr>
        <w:p w14:paraId="65AD2756" w14:textId="77777777" w:rsidR="00E80692" w:rsidRPr="00A77D51" w:rsidRDefault="4EB30CE1" w:rsidP="00A77D51">
          <w:pPr>
            <w:pStyle w:val="Sidfot"/>
            <w:spacing w:line="180" w:lineRule="exact"/>
            <w:rPr>
              <w:szCs w:val="14"/>
            </w:rPr>
          </w:pPr>
          <w:r>
            <w:t>Stadshuset, Granitvägen 15</w:t>
          </w:r>
        </w:p>
      </w:tc>
      <w:tc>
        <w:tcPr>
          <w:tcW w:w="1175" w:type="dxa"/>
        </w:tcPr>
        <w:p w14:paraId="3ECAEA41" w14:textId="77777777" w:rsidR="00E80692" w:rsidRPr="00A77D51" w:rsidRDefault="4EB30CE1" w:rsidP="00092ADA">
          <w:pPr>
            <w:pStyle w:val="Sidfot"/>
            <w:spacing w:line="180" w:lineRule="exact"/>
            <w:rPr>
              <w:szCs w:val="14"/>
            </w:rPr>
          </w:pPr>
          <w:bookmarkStart w:id="11" w:name="PhoneMain"/>
          <w:r>
            <w:t>08-718 80 00</w:t>
          </w:r>
          <w:bookmarkEnd w:id="11"/>
        </w:p>
      </w:tc>
      <w:tc>
        <w:tcPr>
          <w:tcW w:w="1148" w:type="dxa"/>
        </w:tcPr>
        <w:p w14:paraId="09899B8E" w14:textId="77777777" w:rsidR="00E80692" w:rsidRPr="00A77D51" w:rsidRDefault="4EB30CE1" w:rsidP="00A77D51">
          <w:pPr>
            <w:pStyle w:val="Sidfot"/>
            <w:spacing w:line="180" w:lineRule="exact"/>
            <w:rPr>
              <w:szCs w:val="14"/>
            </w:rPr>
          </w:pPr>
          <w:r>
            <w:t>info@nacka.se</w:t>
          </w:r>
        </w:p>
      </w:tc>
      <w:tc>
        <w:tcPr>
          <w:tcW w:w="718" w:type="dxa"/>
        </w:tcPr>
        <w:p w14:paraId="7F214530" w14:textId="77777777" w:rsidR="00E80692" w:rsidRPr="00A77D51" w:rsidRDefault="4EB30CE1" w:rsidP="00F40797">
          <w:pPr>
            <w:pStyle w:val="Sidfot"/>
            <w:spacing w:line="180" w:lineRule="exact"/>
            <w:rPr>
              <w:szCs w:val="14"/>
            </w:rPr>
          </w:pPr>
          <w:r>
            <w:t>716 80</w:t>
          </w:r>
        </w:p>
      </w:tc>
      <w:tc>
        <w:tcPr>
          <w:tcW w:w="1148" w:type="dxa"/>
        </w:tcPr>
        <w:p w14:paraId="3A6841E4" w14:textId="77777777" w:rsidR="00E80692" w:rsidRPr="00A77D51" w:rsidRDefault="4EB30CE1" w:rsidP="00A77D51">
          <w:pPr>
            <w:pStyle w:val="Sidfot"/>
            <w:spacing w:line="180" w:lineRule="exact"/>
            <w:rPr>
              <w:szCs w:val="14"/>
            </w:rPr>
          </w:pPr>
          <w:r>
            <w:t>www.nacka.se</w:t>
          </w:r>
        </w:p>
      </w:tc>
      <w:tc>
        <w:tcPr>
          <w:tcW w:w="1291" w:type="dxa"/>
        </w:tcPr>
        <w:p w14:paraId="4CB4A09E" w14:textId="77777777" w:rsidR="00E80692" w:rsidRDefault="4EB30CE1" w:rsidP="00A77D51">
          <w:pPr>
            <w:pStyle w:val="Sidfot"/>
            <w:spacing w:line="180" w:lineRule="exact"/>
            <w:rPr>
              <w:szCs w:val="14"/>
            </w:rPr>
          </w:pPr>
          <w:bookmarkStart w:id="12" w:name="OrgNo"/>
          <w:r>
            <w:t>212000-0167</w:t>
          </w:r>
          <w:bookmarkEnd w:id="12"/>
        </w:p>
      </w:tc>
    </w:tr>
  </w:tbl>
  <w:p w14:paraId="58BDF0AA" w14:textId="77777777" w:rsidR="00E80692" w:rsidRPr="009D06AF" w:rsidRDefault="00E80692"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A2C77" w14:textId="77777777" w:rsidR="006A5439" w:rsidRDefault="006A5439">
      <w:r>
        <w:separator/>
      </w:r>
    </w:p>
  </w:footnote>
  <w:footnote w:type="continuationSeparator" w:id="0">
    <w:p w14:paraId="7AE13B94" w14:textId="77777777" w:rsidR="006A5439" w:rsidRDefault="006A5439">
      <w:r>
        <w:continuationSeparator/>
      </w:r>
    </w:p>
  </w:footnote>
  <w:footnote w:type="continuationNotice" w:id="1">
    <w:p w14:paraId="760DFEDC" w14:textId="77777777" w:rsidR="006A5439" w:rsidRDefault="006A54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D55B2" w14:textId="52CA97F4" w:rsidR="00E80692" w:rsidRPr="009D06AF" w:rsidRDefault="00E80692" w:rsidP="4EB30CE1">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694CD6">
      <w:rPr>
        <w:noProof/>
        <w:sz w:val="18"/>
        <w:szCs w:val="18"/>
      </w:rPr>
      <w:t>4</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694CD6">
      <w:rPr>
        <w:noProof/>
        <w:sz w:val="18"/>
        <w:szCs w:val="18"/>
      </w:rPr>
      <w:t>4</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2300E" w14:textId="3B93F0BF" w:rsidR="00E80692" w:rsidRPr="003F70FC" w:rsidRDefault="00E80692" w:rsidP="4EB30CE1">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694CD6">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694CD6">
      <w:rPr>
        <w:noProof/>
        <w:sz w:val="18"/>
        <w:szCs w:val="18"/>
      </w:rPr>
      <w:t>4</w:t>
    </w:r>
    <w:r w:rsidRPr="305A363F">
      <w:rPr>
        <w:noProof/>
        <w:sz w:val="18"/>
        <w:szCs w:val="18"/>
      </w:rPr>
      <w:fldChar w:fldCharType="end"/>
    </w:r>
    <w:r w:rsidRPr="003F70FC">
      <w:rPr>
        <w:sz w:val="18"/>
        <w:szCs w:val="18"/>
      </w:rPr>
      <w:t>)</w:t>
    </w:r>
  </w:p>
  <w:p w14:paraId="726A6FF6" w14:textId="77777777" w:rsidR="00E80692" w:rsidRDefault="00E80692" w:rsidP="003F70FC">
    <w:pPr>
      <w:pStyle w:val="Sidhuvud"/>
      <w:tabs>
        <w:tab w:val="clear" w:pos="4706"/>
        <w:tab w:val="left" w:pos="5670"/>
      </w:tabs>
      <w:rPr>
        <w:rFonts w:ascii="Garamond" w:hAnsi="Garamond"/>
      </w:rPr>
    </w:pPr>
    <w:r w:rsidRPr="00884A53">
      <w:rPr>
        <w:rFonts w:ascii="Garamond" w:hAnsi="Garamond"/>
      </w:rPr>
      <w:tab/>
    </w:r>
  </w:p>
  <w:p w14:paraId="78561957" w14:textId="77777777" w:rsidR="00E80692" w:rsidRPr="009F4478" w:rsidRDefault="00E80692" w:rsidP="4EB30CE1">
    <w:pPr>
      <w:pStyle w:val="Sidhuvud"/>
      <w:tabs>
        <w:tab w:val="clear" w:pos="4706"/>
        <w:tab w:val="left" w:pos="5670"/>
      </w:tabs>
      <w:ind w:right="-511"/>
      <w:rPr>
        <w:b/>
        <w:bCs/>
        <w:sz w:val="57"/>
        <w:szCs w:val="57"/>
      </w:rPr>
    </w:pPr>
    <w:bookmarkStart w:id="3" w:name="DocumentType"/>
    <w:r>
      <w:rPr>
        <w:b/>
        <w:spacing w:val="-30"/>
        <w:kern w:val="57"/>
        <w:sz w:val="57"/>
        <w:szCs w:val="57"/>
      </w:rPr>
      <w:tab/>
    </w:r>
    <w:bookmarkEnd w:id="3"/>
    <w:r w:rsidRPr="305A363F">
      <w:rPr>
        <w:b/>
        <w:bCs/>
        <w:spacing w:val="-30"/>
        <w:kern w:val="57"/>
        <w:sz w:val="57"/>
        <w:szCs w:val="57"/>
      </w:rPr>
      <w:t>Protokoll</w:t>
    </w:r>
  </w:p>
  <w:p w14:paraId="1A170AE1" w14:textId="77777777" w:rsidR="00E80692" w:rsidRPr="00C728BB" w:rsidRDefault="00E80692" w:rsidP="00D3104E">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66AE"/>
    <w:multiLevelType w:val="hybridMultilevel"/>
    <w:tmpl w:val="C5748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AD6C0B"/>
    <w:multiLevelType w:val="hybridMultilevel"/>
    <w:tmpl w:val="FC9E07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15:restartNumberingAfterBreak="0">
    <w:nsid w:val="0E4C1DB5"/>
    <w:multiLevelType w:val="hybridMultilevel"/>
    <w:tmpl w:val="AC248B14"/>
    <w:lvl w:ilvl="0" w:tplc="278EE2B0">
      <w:start w:val="1"/>
      <w:numFmt w:val="bullet"/>
      <w:lvlText w:val="•"/>
      <w:lvlJc w:val="left"/>
      <w:pPr>
        <w:tabs>
          <w:tab w:val="num" w:pos="720"/>
        </w:tabs>
        <w:ind w:left="720" w:hanging="360"/>
      </w:pPr>
      <w:rPr>
        <w:rFonts w:ascii="Arial" w:hAnsi="Arial" w:hint="default"/>
      </w:rPr>
    </w:lvl>
    <w:lvl w:ilvl="1" w:tplc="0EA4F842" w:tentative="1">
      <w:start w:val="1"/>
      <w:numFmt w:val="bullet"/>
      <w:lvlText w:val="•"/>
      <w:lvlJc w:val="left"/>
      <w:pPr>
        <w:tabs>
          <w:tab w:val="num" w:pos="1440"/>
        </w:tabs>
        <w:ind w:left="1440" w:hanging="360"/>
      </w:pPr>
      <w:rPr>
        <w:rFonts w:ascii="Arial" w:hAnsi="Arial" w:hint="default"/>
      </w:rPr>
    </w:lvl>
    <w:lvl w:ilvl="2" w:tplc="B7048EE8" w:tentative="1">
      <w:start w:val="1"/>
      <w:numFmt w:val="bullet"/>
      <w:lvlText w:val="•"/>
      <w:lvlJc w:val="left"/>
      <w:pPr>
        <w:tabs>
          <w:tab w:val="num" w:pos="2160"/>
        </w:tabs>
        <w:ind w:left="2160" w:hanging="360"/>
      </w:pPr>
      <w:rPr>
        <w:rFonts w:ascii="Arial" w:hAnsi="Arial" w:hint="default"/>
      </w:rPr>
    </w:lvl>
    <w:lvl w:ilvl="3" w:tplc="FCD88F08" w:tentative="1">
      <w:start w:val="1"/>
      <w:numFmt w:val="bullet"/>
      <w:lvlText w:val="•"/>
      <w:lvlJc w:val="left"/>
      <w:pPr>
        <w:tabs>
          <w:tab w:val="num" w:pos="2880"/>
        </w:tabs>
        <w:ind w:left="2880" w:hanging="360"/>
      </w:pPr>
      <w:rPr>
        <w:rFonts w:ascii="Arial" w:hAnsi="Arial" w:hint="default"/>
      </w:rPr>
    </w:lvl>
    <w:lvl w:ilvl="4" w:tplc="964EC0CA" w:tentative="1">
      <w:start w:val="1"/>
      <w:numFmt w:val="bullet"/>
      <w:lvlText w:val="•"/>
      <w:lvlJc w:val="left"/>
      <w:pPr>
        <w:tabs>
          <w:tab w:val="num" w:pos="3600"/>
        </w:tabs>
        <w:ind w:left="3600" w:hanging="360"/>
      </w:pPr>
      <w:rPr>
        <w:rFonts w:ascii="Arial" w:hAnsi="Arial" w:hint="default"/>
      </w:rPr>
    </w:lvl>
    <w:lvl w:ilvl="5" w:tplc="A784FAE6" w:tentative="1">
      <w:start w:val="1"/>
      <w:numFmt w:val="bullet"/>
      <w:lvlText w:val="•"/>
      <w:lvlJc w:val="left"/>
      <w:pPr>
        <w:tabs>
          <w:tab w:val="num" w:pos="4320"/>
        </w:tabs>
        <w:ind w:left="4320" w:hanging="360"/>
      </w:pPr>
      <w:rPr>
        <w:rFonts w:ascii="Arial" w:hAnsi="Arial" w:hint="default"/>
      </w:rPr>
    </w:lvl>
    <w:lvl w:ilvl="6" w:tplc="02B8BD72" w:tentative="1">
      <w:start w:val="1"/>
      <w:numFmt w:val="bullet"/>
      <w:lvlText w:val="•"/>
      <w:lvlJc w:val="left"/>
      <w:pPr>
        <w:tabs>
          <w:tab w:val="num" w:pos="5040"/>
        </w:tabs>
        <w:ind w:left="5040" w:hanging="360"/>
      </w:pPr>
      <w:rPr>
        <w:rFonts w:ascii="Arial" w:hAnsi="Arial" w:hint="default"/>
      </w:rPr>
    </w:lvl>
    <w:lvl w:ilvl="7" w:tplc="2E083740" w:tentative="1">
      <w:start w:val="1"/>
      <w:numFmt w:val="bullet"/>
      <w:lvlText w:val="•"/>
      <w:lvlJc w:val="left"/>
      <w:pPr>
        <w:tabs>
          <w:tab w:val="num" w:pos="5760"/>
        </w:tabs>
        <w:ind w:left="5760" w:hanging="360"/>
      </w:pPr>
      <w:rPr>
        <w:rFonts w:ascii="Arial" w:hAnsi="Arial" w:hint="default"/>
      </w:rPr>
    </w:lvl>
    <w:lvl w:ilvl="8" w:tplc="2528D6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6D3830"/>
    <w:multiLevelType w:val="hybridMultilevel"/>
    <w:tmpl w:val="58645F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A0687D"/>
    <w:multiLevelType w:val="hybridMultilevel"/>
    <w:tmpl w:val="C13821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38260F8"/>
    <w:multiLevelType w:val="hybridMultilevel"/>
    <w:tmpl w:val="8A8A43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A1490D"/>
    <w:multiLevelType w:val="hybridMultilevel"/>
    <w:tmpl w:val="2278B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164BF2"/>
    <w:multiLevelType w:val="hybridMultilevel"/>
    <w:tmpl w:val="7344955A"/>
    <w:lvl w:ilvl="0" w:tplc="41C8E284">
      <w:start w:val="1"/>
      <w:numFmt w:val="bullet"/>
      <w:lvlText w:val="•"/>
      <w:lvlJc w:val="left"/>
      <w:pPr>
        <w:tabs>
          <w:tab w:val="num" w:pos="720"/>
        </w:tabs>
        <w:ind w:left="720" w:hanging="360"/>
      </w:pPr>
      <w:rPr>
        <w:rFonts w:ascii="Arial" w:hAnsi="Arial" w:hint="default"/>
      </w:rPr>
    </w:lvl>
    <w:lvl w:ilvl="1" w:tplc="97B0CA96" w:tentative="1">
      <w:start w:val="1"/>
      <w:numFmt w:val="bullet"/>
      <w:lvlText w:val="•"/>
      <w:lvlJc w:val="left"/>
      <w:pPr>
        <w:tabs>
          <w:tab w:val="num" w:pos="1440"/>
        </w:tabs>
        <w:ind w:left="1440" w:hanging="360"/>
      </w:pPr>
      <w:rPr>
        <w:rFonts w:ascii="Arial" w:hAnsi="Arial" w:hint="default"/>
      </w:rPr>
    </w:lvl>
    <w:lvl w:ilvl="2" w:tplc="56B6F19E" w:tentative="1">
      <w:start w:val="1"/>
      <w:numFmt w:val="bullet"/>
      <w:lvlText w:val="•"/>
      <w:lvlJc w:val="left"/>
      <w:pPr>
        <w:tabs>
          <w:tab w:val="num" w:pos="2160"/>
        </w:tabs>
        <w:ind w:left="2160" w:hanging="360"/>
      </w:pPr>
      <w:rPr>
        <w:rFonts w:ascii="Arial" w:hAnsi="Arial" w:hint="default"/>
      </w:rPr>
    </w:lvl>
    <w:lvl w:ilvl="3" w:tplc="C0286AA0" w:tentative="1">
      <w:start w:val="1"/>
      <w:numFmt w:val="bullet"/>
      <w:lvlText w:val="•"/>
      <w:lvlJc w:val="left"/>
      <w:pPr>
        <w:tabs>
          <w:tab w:val="num" w:pos="2880"/>
        </w:tabs>
        <w:ind w:left="2880" w:hanging="360"/>
      </w:pPr>
      <w:rPr>
        <w:rFonts w:ascii="Arial" w:hAnsi="Arial" w:hint="default"/>
      </w:rPr>
    </w:lvl>
    <w:lvl w:ilvl="4" w:tplc="057CC502" w:tentative="1">
      <w:start w:val="1"/>
      <w:numFmt w:val="bullet"/>
      <w:lvlText w:val="•"/>
      <w:lvlJc w:val="left"/>
      <w:pPr>
        <w:tabs>
          <w:tab w:val="num" w:pos="3600"/>
        </w:tabs>
        <w:ind w:left="3600" w:hanging="360"/>
      </w:pPr>
      <w:rPr>
        <w:rFonts w:ascii="Arial" w:hAnsi="Arial" w:hint="default"/>
      </w:rPr>
    </w:lvl>
    <w:lvl w:ilvl="5" w:tplc="57D84C84" w:tentative="1">
      <w:start w:val="1"/>
      <w:numFmt w:val="bullet"/>
      <w:lvlText w:val="•"/>
      <w:lvlJc w:val="left"/>
      <w:pPr>
        <w:tabs>
          <w:tab w:val="num" w:pos="4320"/>
        </w:tabs>
        <w:ind w:left="4320" w:hanging="360"/>
      </w:pPr>
      <w:rPr>
        <w:rFonts w:ascii="Arial" w:hAnsi="Arial" w:hint="default"/>
      </w:rPr>
    </w:lvl>
    <w:lvl w:ilvl="6" w:tplc="B99A02A6" w:tentative="1">
      <w:start w:val="1"/>
      <w:numFmt w:val="bullet"/>
      <w:lvlText w:val="•"/>
      <w:lvlJc w:val="left"/>
      <w:pPr>
        <w:tabs>
          <w:tab w:val="num" w:pos="5040"/>
        </w:tabs>
        <w:ind w:left="5040" w:hanging="360"/>
      </w:pPr>
      <w:rPr>
        <w:rFonts w:ascii="Arial" w:hAnsi="Arial" w:hint="default"/>
      </w:rPr>
    </w:lvl>
    <w:lvl w:ilvl="7" w:tplc="1056F582" w:tentative="1">
      <w:start w:val="1"/>
      <w:numFmt w:val="bullet"/>
      <w:lvlText w:val="•"/>
      <w:lvlJc w:val="left"/>
      <w:pPr>
        <w:tabs>
          <w:tab w:val="num" w:pos="5760"/>
        </w:tabs>
        <w:ind w:left="5760" w:hanging="360"/>
      </w:pPr>
      <w:rPr>
        <w:rFonts w:ascii="Arial" w:hAnsi="Arial" w:hint="default"/>
      </w:rPr>
    </w:lvl>
    <w:lvl w:ilvl="8" w:tplc="008A160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5D4BFE"/>
    <w:multiLevelType w:val="hybridMultilevel"/>
    <w:tmpl w:val="3FD41E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316199"/>
    <w:multiLevelType w:val="hybridMultilevel"/>
    <w:tmpl w:val="35F086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B408E4"/>
    <w:multiLevelType w:val="hybridMultilevel"/>
    <w:tmpl w:val="6F708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ECD6E1F"/>
    <w:multiLevelType w:val="multilevel"/>
    <w:tmpl w:val="BD1A2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C40120"/>
    <w:multiLevelType w:val="hybridMultilevel"/>
    <w:tmpl w:val="BB30B6F2"/>
    <w:lvl w:ilvl="0" w:tplc="F53C8D60">
      <w:start w:val="1"/>
      <w:numFmt w:val="bullet"/>
      <w:lvlText w:val=""/>
      <w:lvlJc w:val="left"/>
      <w:pPr>
        <w:ind w:left="720" w:hanging="360"/>
      </w:pPr>
      <w:rPr>
        <w:rFonts w:ascii="Symbol" w:hAnsi="Symbol" w:hint="default"/>
      </w:rPr>
    </w:lvl>
    <w:lvl w:ilvl="1" w:tplc="3F04ED1A">
      <w:start w:val="1"/>
      <w:numFmt w:val="bullet"/>
      <w:lvlText w:val="o"/>
      <w:lvlJc w:val="left"/>
      <w:pPr>
        <w:ind w:left="1440" w:hanging="360"/>
      </w:pPr>
      <w:rPr>
        <w:rFonts w:ascii="Courier New" w:hAnsi="Courier New" w:hint="default"/>
      </w:rPr>
    </w:lvl>
    <w:lvl w:ilvl="2" w:tplc="ADB0B45E">
      <w:start w:val="1"/>
      <w:numFmt w:val="bullet"/>
      <w:lvlText w:val=""/>
      <w:lvlJc w:val="left"/>
      <w:pPr>
        <w:ind w:left="2160" w:hanging="360"/>
      </w:pPr>
      <w:rPr>
        <w:rFonts w:ascii="Wingdings" w:hAnsi="Wingdings" w:hint="default"/>
      </w:rPr>
    </w:lvl>
    <w:lvl w:ilvl="3" w:tplc="24DEC8D2">
      <w:start w:val="1"/>
      <w:numFmt w:val="bullet"/>
      <w:lvlText w:val=""/>
      <w:lvlJc w:val="left"/>
      <w:pPr>
        <w:ind w:left="2880" w:hanging="360"/>
      </w:pPr>
      <w:rPr>
        <w:rFonts w:ascii="Symbol" w:hAnsi="Symbol" w:hint="default"/>
      </w:rPr>
    </w:lvl>
    <w:lvl w:ilvl="4" w:tplc="B63CA8DC">
      <w:start w:val="1"/>
      <w:numFmt w:val="bullet"/>
      <w:lvlText w:val="o"/>
      <w:lvlJc w:val="left"/>
      <w:pPr>
        <w:ind w:left="3600" w:hanging="360"/>
      </w:pPr>
      <w:rPr>
        <w:rFonts w:ascii="Courier New" w:hAnsi="Courier New" w:hint="default"/>
      </w:rPr>
    </w:lvl>
    <w:lvl w:ilvl="5" w:tplc="712C2624">
      <w:start w:val="1"/>
      <w:numFmt w:val="bullet"/>
      <w:lvlText w:val=""/>
      <w:lvlJc w:val="left"/>
      <w:pPr>
        <w:ind w:left="4320" w:hanging="360"/>
      </w:pPr>
      <w:rPr>
        <w:rFonts w:ascii="Wingdings" w:hAnsi="Wingdings" w:hint="default"/>
      </w:rPr>
    </w:lvl>
    <w:lvl w:ilvl="6" w:tplc="A5B22944">
      <w:start w:val="1"/>
      <w:numFmt w:val="bullet"/>
      <w:lvlText w:val=""/>
      <w:lvlJc w:val="left"/>
      <w:pPr>
        <w:ind w:left="5040" w:hanging="360"/>
      </w:pPr>
      <w:rPr>
        <w:rFonts w:ascii="Symbol" w:hAnsi="Symbol" w:hint="default"/>
      </w:rPr>
    </w:lvl>
    <w:lvl w:ilvl="7" w:tplc="5F583FCC">
      <w:start w:val="1"/>
      <w:numFmt w:val="bullet"/>
      <w:lvlText w:val="o"/>
      <w:lvlJc w:val="left"/>
      <w:pPr>
        <w:ind w:left="5760" w:hanging="360"/>
      </w:pPr>
      <w:rPr>
        <w:rFonts w:ascii="Courier New" w:hAnsi="Courier New" w:hint="default"/>
      </w:rPr>
    </w:lvl>
    <w:lvl w:ilvl="8" w:tplc="EA507BB0">
      <w:start w:val="1"/>
      <w:numFmt w:val="bullet"/>
      <w:lvlText w:val=""/>
      <w:lvlJc w:val="left"/>
      <w:pPr>
        <w:ind w:left="6480" w:hanging="360"/>
      </w:pPr>
      <w:rPr>
        <w:rFonts w:ascii="Wingdings" w:hAnsi="Wingdings" w:hint="default"/>
      </w:rPr>
    </w:lvl>
  </w:abstractNum>
  <w:abstractNum w:abstractNumId="14" w15:restartNumberingAfterBreak="0">
    <w:nsid w:val="42BA0DC9"/>
    <w:multiLevelType w:val="hybridMultilevel"/>
    <w:tmpl w:val="AADC4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65F5FFA"/>
    <w:multiLevelType w:val="hybridMultilevel"/>
    <w:tmpl w:val="4B927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8B03F82"/>
    <w:multiLevelType w:val="hybridMultilevel"/>
    <w:tmpl w:val="C56A1B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99B7C44"/>
    <w:multiLevelType w:val="hybridMultilevel"/>
    <w:tmpl w:val="4668664C"/>
    <w:lvl w:ilvl="0" w:tplc="D8C82B22">
      <w:start w:val="1"/>
      <w:numFmt w:val="bullet"/>
      <w:lvlText w:val="•"/>
      <w:lvlJc w:val="left"/>
      <w:pPr>
        <w:tabs>
          <w:tab w:val="num" w:pos="720"/>
        </w:tabs>
        <w:ind w:left="720" w:hanging="360"/>
      </w:pPr>
      <w:rPr>
        <w:rFonts w:ascii="Arial" w:hAnsi="Arial" w:hint="default"/>
      </w:rPr>
    </w:lvl>
    <w:lvl w:ilvl="1" w:tplc="298E7598" w:tentative="1">
      <w:start w:val="1"/>
      <w:numFmt w:val="bullet"/>
      <w:lvlText w:val="•"/>
      <w:lvlJc w:val="left"/>
      <w:pPr>
        <w:tabs>
          <w:tab w:val="num" w:pos="1440"/>
        </w:tabs>
        <w:ind w:left="1440" w:hanging="360"/>
      </w:pPr>
      <w:rPr>
        <w:rFonts w:ascii="Arial" w:hAnsi="Arial" w:hint="default"/>
      </w:rPr>
    </w:lvl>
    <w:lvl w:ilvl="2" w:tplc="BFF257FA" w:tentative="1">
      <w:start w:val="1"/>
      <w:numFmt w:val="bullet"/>
      <w:lvlText w:val="•"/>
      <w:lvlJc w:val="left"/>
      <w:pPr>
        <w:tabs>
          <w:tab w:val="num" w:pos="2160"/>
        </w:tabs>
        <w:ind w:left="2160" w:hanging="360"/>
      </w:pPr>
      <w:rPr>
        <w:rFonts w:ascii="Arial" w:hAnsi="Arial" w:hint="default"/>
      </w:rPr>
    </w:lvl>
    <w:lvl w:ilvl="3" w:tplc="9392ABD8" w:tentative="1">
      <w:start w:val="1"/>
      <w:numFmt w:val="bullet"/>
      <w:lvlText w:val="•"/>
      <w:lvlJc w:val="left"/>
      <w:pPr>
        <w:tabs>
          <w:tab w:val="num" w:pos="2880"/>
        </w:tabs>
        <w:ind w:left="2880" w:hanging="360"/>
      </w:pPr>
      <w:rPr>
        <w:rFonts w:ascii="Arial" w:hAnsi="Arial" w:hint="default"/>
      </w:rPr>
    </w:lvl>
    <w:lvl w:ilvl="4" w:tplc="01FA3BE6" w:tentative="1">
      <w:start w:val="1"/>
      <w:numFmt w:val="bullet"/>
      <w:lvlText w:val="•"/>
      <w:lvlJc w:val="left"/>
      <w:pPr>
        <w:tabs>
          <w:tab w:val="num" w:pos="3600"/>
        </w:tabs>
        <w:ind w:left="3600" w:hanging="360"/>
      </w:pPr>
      <w:rPr>
        <w:rFonts w:ascii="Arial" w:hAnsi="Arial" w:hint="default"/>
      </w:rPr>
    </w:lvl>
    <w:lvl w:ilvl="5" w:tplc="3B50BD7C" w:tentative="1">
      <w:start w:val="1"/>
      <w:numFmt w:val="bullet"/>
      <w:lvlText w:val="•"/>
      <w:lvlJc w:val="left"/>
      <w:pPr>
        <w:tabs>
          <w:tab w:val="num" w:pos="4320"/>
        </w:tabs>
        <w:ind w:left="4320" w:hanging="360"/>
      </w:pPr>
      <w:rPr>
        <w:rFonts w:ascii="Arial" w:hAnsi="Arial" w:hint="default"/>
      </w:rPr>
    </w:lvl>
    <w:lvl w:ilvl="6" w:tplc="BFE89A06" w:tentative="1">
      <w:start w:val="1"/>
      <w:numFmt w:val="bullet"/>
      <w:lvlText w:val="•"/>
      <w:lvlJc w:val="left"/>
      <w:pPr>
        <w:tabs>
          <w:tab w:val="num" w:pos="5040"/>
        </w:tabs>
        <w:ind w:left="5040" w:hanging="360"/>
      </w:pPr>
      <w:rPr>
        <w:rFonts w:ascii="Arial" w:hAnsi="Arial" w:hint="default"/>
      </w:rPr>
    </w:lvl>
    <w:lvl w:ilvl="7" w:tplc="4E52F264" w:tentative="1">
      <w:start w:val="1"/>
      <w:numFmt w:val="bullet"/>
      <w:lvlText w:val="•"/>
      <w:lvlJc w:val="left"/>
      <w:pPr>
        <w:tabs>
          <w:tab w:val="num" w:pos="5760"/>
        </w:tabs>
        <w:ind w:left="5760" w:hanging="360"/>
      </w:pPr>
      <w:rPr>
        <w:rFonts w:ascii="Arial" w:hAnsi="Arial" w:hint="default"/>
      </w:rPr>
    </w:lvl>
    <w:lvl w:ilvl="8" w:tplc="8E967F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CC523F"/>
    <w:multiLevelType w:val="hybridMultilevel"/>
    <w:tmpl w:val="F08E3E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F5127ED"/>
    <w:multiLevelType w:val="hybridMultilevel"/>
    <w:tmpl w:val="DBE444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FC3EBE"/>
    <w:multiLevelType w:val="hybridMultilevel"/>
    <w:tmpl w:val="F61AD8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072ED8"/>
    <w:multiLevelType w:val="hybridMultilevel"/>
    <w:tmpl w:val="BD2CC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CC2DF7"/>
    <w:multiLevelType w:val="hybridMultilevel"/>
    <w:tmpl w:val="1AA6B2EC"/>
    <w:lvl w:ilvl="0" w:tplc="B4246F2E">
      <w:start w:val="1"/>
      <w:numFmt w:val="bullet"/>
      <w:lvlText w:val=""/>
      <w:lvlJc w:val="left"/>
      <w:pPr>
        <w:ind w:left="720" w:hanging="360"/>
      </w:pPr>
      <w:rPr>
        <w:rFonts w:ascii="Symbol" w:hAnsi="Symbol" w:hint="default"/>
      </w:rPr>
    </w:lvl>
    <w:lvl w:ilvl="1" w:tplc="AEBAB7BC">
      <w:start w:val="1"/>
      <w:numFmt w:val="bullet"/>
      <w:lvlText w:val="o"/>
      <w:lvlJc w:val="left"/>
      <w:pPr>
        <w:ind w:left="1440" w:hanging="360"/>
      </w:pPr>
      <w:rPr>
        <w:rFonts w:ascii="Courier New" w:hAnsi="Courier New" w:hint="default"/>
      </w:rPr>
    </w:lvl>
    <w:lvl w:ilvl="2" w:tplc="349CA5A2">
      <w:start w:val="1"/>
      <w:numFmt w:val="bullet"/>
      <w:lvlText w:val=""/>
      <w:lvlJc w:val="left"/>
      <w:pPr>
        <w:ind w:left="2160" w:hanging="360"/>
      </w:pPr>
      <w:rPr>
        <w:rFonts w:ascii="Wingdings" w:hAnsi="Wingdings" w:hint="default"/>
      </w:rPr>
    </w:lvl>
    <w:lvl w:ilvl="3" w:tplc="D682C1D4">
      <w:start w:val="1"/>
      <w:numFmt w:val="bullet"/>
      <w:lvlText w:val=""/>
      <w:lvlJc w:val="left"/>
      <w:pPr>
        <w:ind w:left="2880" w:hanging="360"/>
      </w:pPr>
      <w:rPr>
        <w:rFonts w:ascii="Symbol" w:hAnsi="Symbol" w:hint="default"/>
      </w:rPr>
    </w:lvl>
    <w:lvl w:ilvl="4" w:tplc="8C145402">
      <w:start w:val="1"/>
      <w:numFmt w:val="bullet"/>
      <w:lvlText w:val="o"/>
      <w:lvlJc w:val="left"/>
      <w:pPr>
        <w:ind w:left="3600" w:hanging="360"/>
      </w:pPr>
      <w:rPr>
        <w:rFonts w:ascii="Courier New" w:hAnsi="Courier New" w:hint="default"/>
      </w:rPr>
    </w:lvl>
    <w:lvl w:ilvl="5" w:tplc="39DC2438">
      <w:start w:val="1"/>
      <w:numFmt w:val="bullet"/>
      <w:lvlText w:val=""/>
      <w:lvlJc w:val="left"/>
      <w:pPr>
        <w:ind w:left="4320" w:hanging="360"/>
      </w:pPr>
      <w:rPr>
        <w:rFonts w:ascii="Wingdings" w:hAnsi="Wingdings" w:hint="default"/>
      </w:rPr>
    </w:lvl>
    <w:lvl w:ilvl="6" w:tplc="BD6212B8">
      <w:start w:val="1"/>
      <w:numFmt w:val="bullet"/>
      <w:lvlText w:val=""/>
      <w:lvlJc w:val="left"/>
      <w:pPr>
        <w:ind w:left="5040" w:hanging="360"/>
      </w:pPr>
      <w:rPr>
        <w:rFonts w:ascii="Symbol" w:hAnsi="Symbol" w:hint="default"/>
      </w:rPr>
    </w:lvl>
    <w:lvl w:ilvl="7" w:tplc="7C5EC67E">
      <w:start w:val="1"/>
      <w:numFmt w:val="bullet"/>
      <w:lvlText w:val="o"/>
      <w:lvlJc w:val="left"/>
      <w:pPr>
        <w:ind w:left="5760" w:hanging="360"/>
      </w:pPr>
      <w:rPr>
        <w:rFonts w:ascii="Courier New" w:hAnsi="Courier New" w:hint="default"/>
      </w:rPr>
    </w:lvl>
    <w:lvl w:ilvl="8" w:tplc="84E483C6">
      <w:start w:val="1"/>
      <w:numFmt w:val="bullet"/>
      <w:lvlText w:val=""/>
      <w:lvlJc w:val="left"/>
      <w:pPr>
        <w:ind w:left="6480" w:hanging="360"/>
      </w:pPr>
      <w:rPr>
        <w:rFonts w:ascii="Wingdings" w:hAnsi="Wingdings" w:hint="default"/>
      </w:rPr>
    </w:lvl>
  </w:abstractNum>
  <w:abstractNum w:abstractNumId="23" w15:restartNumberingAfterBreak="0">
    <w:nsid w:val="59EB43D6"/>
    <w:multiLevelType w:val="hybridMultilevel"/>
    <w:tmpl w:val="4DDE9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C3E013C"/>
    <w:multiLevelType w:val="hybridMultilevel"/>
    <w:tmpl w:val="F9DABA10"/>
    <w:lvl w:ilvl="0" w:tplc="7046A332">
      <w:start w:val="1"/>
      <w:numFmt w:val="bullet"/>
      <w:lvlText w:val=""/>
      <w:lvlJc w:val="left"/>
      <w:pPr>
        <w:ind w:left="720" w:hanging="360"/>
      </w:pPr>
      <w:rPr>
        <w:rFonts w:ascii="Symbol" w:hAnsi="Symbol" w:hint="default"/>
      </w:rPr>
    </w:lvl>
    <w:lvl w:ilvl="1" w:tplc="3DD8F6AA">
      <w:start w:val="1"/>
      <w:numFmt w:val="bullet"/>
      <w:lvlText w:val="o"/>
      <w:lvlJc w:val="left"/>
      <w:pPr>
        <w:ind w:left="1440" w:hanging="360"/>
      </w:pPr>
      <w:rPr>
        <w:rFonts w:ascii="Courier New" w:hAnsi="Courier New" w:hint="default"/>
      </w:rPr>
    </w:lvl>
    <w:lvl w:ilvl="2" w:tplc="988EF298">
      <w:start w:val="1"/>
      <w:numFmt w:val="bullet"/>
      <w:lvlText w:val=""/>
      <w:lvlJc w:val="left"/>
      <w:pPr>
        <w:ind w:left="2160" w:hanging="360"/>
      </w:pPr>
      <w:rPr>
        <w:rFonts w:ascii="Wingdings" w:hAnsi="Wingdings" w:hint="default"/>
      </w:rPr>
    </w:lvl>
    <w:lvl w:ilvl="3" w:tplc="65C218F6">
      <w:start w:val="1"/>
      <w:numFmt w:val="bullet"/>
      <w:lvlText w:val=""/>
      <w:lvlJc w:val="left"/>
      <w:pPr>
        <w:ind w:left="2880" w:hanging="360"/>
      </w:pPr>
      <w:rPr>
        <w:rFonts w:ascii="Symbol" w:hAnsi="Symbol" w:hint="default"/>
      </w:rPr>
    </w:lvl>
    <w:lvl w:ilvl="4" w:tplc="F3AEFA90">
      <w:start w:val="1"/>
      <w:numFmt w:val="bullet"/>
      <w:lvlText w:val="o"/>
      <w:lvlJc w:val="left"/>
      <w:pPr>
        <w:ind w:left="3600" w:hanging="360"/>
      </w:pPr>
      <w:rPr>
        <w:rFonts w:ascii="Courier New" w:hAnsi="Courier New" w:hint="default"/>
      </w:rPr>
    </w:lvl>
    <w:lvl w:ilvl="5" w:tplc="F49CC824">
      <w:start w:val="1"/>
      <w:numFmt w:val="bullet"/>
      <w:lvlText w:val=""/>
      <w:lvlJc w:val="left"/>
      <w:pPr>
        <w:ind w:left="4320" w:hanging="360"/>
      </w:pPr>
      <w:rPr>
        <w:rFonts w:ascii="Wingdings" w:hAnsi="Wingdings" w:hint="default"/>
      </w:rPr>
    </w:lvl>
    <w:lvl w:ilvl="6" w:tplc="89E6B6B2">
      <w:start w:val="1"/>
      <w:numFmt w:val="bullet"/>
      <w:lvlText w:val=""/>
      <w:lvlJc w:val="left"/>
      <w:pPr>
        <w:ind w:left="5040" w:hanging="360"/>
      </w:pPr>
      <w:rPr>
        <w:rFonts w:ascii="Symbol" w:hAnsi="Symbol" w:hint="default"/>
      </w:rPr>
    </w:lvl>
    <w:lvl w:ilvl="7" w:tplc="7D3E35EA">
      <w:start w:val="1"/>
      <w:numFmt w:val="bullet"/>
      <w:lvlText w:val="o"/>
      <w:lvlJc w:val="left"/>
      <w:pPr>
        <w:ind w:left="5760" w:hanging="360"/>
      </w:pPr>
      <w:rPr>
        <w:rFonts w:ascii="Courier New" w:hAnsi="Courier New" w:hint="default"/>
      </w:rPr>
    </w:lvl>
    <w:lvl w:ilvl="8" w:tplc="B728EFB4">
      <w:start w:val="1"/>
      <w:numFmt w:val="bullet"/>
      <w:lvlText w:val=""/>
      <w:lvlJc w:val="left"/>
      <w:pPr>
        <w:ind w:left="6480" w:hanging="360"/>
      </w:pPr>
      <w:rPr>
        <w:rFonts w:ascii="Wingdings" w:hAnsi="Wingdings" w:hint="default"/>
      </w:rPr>
    </w:lvl>
  </w:abstractNum>
  <w:abstractNum w:abstractNumId="25" w15:restartNumberingAfterBreak="0">
    <w:nsid w:val="60655DF5"/>
    <w:multiLevelType w:val="hybridMultilevel"/>
    <w:tmpl w:val="6D665B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29A71BF"/>
    <w:multiLevelType w:val="hybridMultilevel"/>
    <w:tmpl w:val="EFECBAF4"/>
    <w:lvl w:ilvl="0" w:tplc="BB100668">
      <w:start w:val="1"/>
      <w:numFmt w:val="bullet"/>
      <w:lvlText w:val="•"/>
      <w:lvlJc w:val="left"/>
      <w:pPr>
        <w:tabs>
          <w:tab w:val="num" w:pos="720"/>
        </w:tabs>
        <w:ind w:left="720" w:hanging="360"/>
      </w:pPr>
      <w:rPr>
        <w:rFonts w:ascii="Arial" w:hAnsi="Arial" w:hint="default"/>
      </w:rPr>
    </w:lvl>
    <w:lvl w:ilvl="1" w:tplc="2E5608E0" w:tentative="1">
      <w:start w:val="1"/>
      <w:numFmt w:val="bullet"/>
      <w:lvlText w:val="•"/>
      <w:lvlJc w:val="left"/>
      <w:pPr>
        <w:tabs>
          <w:tab w:val="num" w:pos="1440"/>
        </w:tabs>
        <w:ind w:left="1440" w:hanging="360"/>
      </w:pPr>
      <w:rPr>
        <w:rFonts w:ascii="Arial" w:hAnsi="Arial" w:hint="default"/>
      </w:rPr>
    </w:lvl>
    <w:lvl w:ilvl="2" w:tplc="C19615C4" w:tentative="1">
      <w:start w:val="1"/>
      <w:numFmt w:val="bullet"/>
      <w:lvlText w:val="•"/>
      <w:lvlJc w:val="left"/>
      <w:pPr>
        <w:tabs>
          <w:tab w:val="num" w:pos="2160"/>
        </w:tabs>
        <w:ind w:left="2160" w:hanging="360"/>
      </w:pPr>
      <w:rPr>
        <w:rFonts w:ascii="Arial" w:hAnsi="Arial" w:hint="default"/>
      </w:rPr>
    </w:lvl>
    <w:lvl w:ilvl="3" w:tplc="7062FA50" w:tentative="1">
      <w:start w:val="1"/>
      <w:numFmt w:val="bullet"/>
      <w:lvlText w:val="•"/>
      <w:lvlJc w:val="left"/>
      <w:pPr>
        <w:tabs>
          <w:tab w:val="num" w:pos="2880"/>
        </w:tabs>
        <w:ind w:left="2880" w:hanging="360"/>
      </w:pPr>
      <w:rPr>
        <w:rFonts w:ascii="Arial" w:hAnsi="Arial" w:hint="default"/>
      </w:rPr>
    </w:lvl>
    <w:lvl w:ilvl="4" w:tplc="85B0288C" w:tentative="1">
      <w:start w:val="1"/>
      <w:numFmt w:val="bullet"/>
      <w:lvlText w:val="•"/>
      <w:lvlJc w:val="left"/>
      <w:pPr>
        <w:tabs>
          <w:tab w:val="num" w:pos="3600"/>
        </w:tabs>
        <w:ind w:left="3600" w:hanging="360"/>
      </w:pPr>
      <w:rPr>
        <w:rFonts w:ascii="Arial" w:hAnsi="Arial" w:hint="default"/>
      </w:rPr>
    </w:lvl>
    <w:lvl w:ilvl="5" w:tplc="FF366886" w:tentative="1">
      <w:start w:val="1"/>
      <w:numFmt w:val="bullet"/>
      <w:lvlText w:val="•"/>
      <w:lvlJc w:val="left"/>
      <w:pPr>
        <w:tabs>
          <w:tab w:val="num" w:pos="4320"/>
        </w:tabs>
        <w:ind w:left="4320" w:hanging="360"/>
      </w:pPr>
      <w:rPr>
        <w:rFonts w:ascii="Arial" w:hAnsi="Arial" w:hint="default"/>
      </w:rPr>
    </w:lvl>
    <w:lvl w:ilvl="6" w:tplc="7DA224F4" w:tentative="1">
      <w:start w:val="1"/>
      <w:numFmt w:val="bullet"/>
      <w:lvlText w:val="•"/>
      <w:lvlJc w:val="left"/>
      <w:pPr>
        <w:tabs>
          <w:tab w:val="num" w:pos="5040"/>
        </w:tabs>
        <w:ind w:left="5040" w:hanging="360"/>
      </w:pPr>
      <w:rPr>
        <w:rFonts w:ascii="Arial" w:hAnsi="Arial" w:hint="default"/>
      </w:rPr>
    </w:lvl>
    <w:lvl w:ilvl="7" w:tplc="280CA334" w:tentative="1">
      <w:start w:val="1"/>
      <w:numFmt w:val="bullet"/>
      <w:lvlText w:val="•"/>
      <w:lvlJc w:val="left"/>
      <w:pPr>
        <w:tabs>
          <w:tab w:val="num" w:pos="5760"/>
        </w:tabs>
        <w:ind w:left="5760" w:hanging="360"/>
      </w:pPr>
      <w:rPr>
        <w:rFonts w:ascii="Arial" w:hAnsi="Arial" w:hint="default"/>
      </w:rPr>
    </w:lvl>
    <w:lvl w:ilvl="8" w:tplc="9E3836F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A6C7C39"/>
    <w:multiLevelType w:val="hybridMultilevel"/>
    <w:tmpl w:val="265280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12A3B68"/>
    <w:multiLevelType w:val="hybridMultilevel"/>
    <w:tmpl w:val="6A9EB81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9" w15:restartNumberingAfterBreak="0">
    <w:nsid w:val="74331378"/>
    <w:multiLevelType w:val="hybridMultilevel"/>
    <w:tmpl w:val="4F9EDAA2"/>
    <w:lvl w:ilvl="0" w:tplc="30581CCC">
      <w:start w:val="1"/>
      <w:numFmt w:val="bullet"/>
      <w:lvlText w:val="•"/>
      <w:lvlJc w:val="left"/>
      <w:pPr>
        <w:tabs>
          <w:tab w:val="num" w:pos="720"/>
        </w:tabs>
        <w:ind w:left="720" w:hanging="360"/>
      </w:pPr>
      <w:rPr>
        <w:rFonts w:ascii="Arial" w:hAnsi="Arial" w:hint="default"/>
      </w:rPr>
    </w:lvl>
    <w:lvl w:ilvl="1" w:tplc="34786102" w:tentative="1">
      <w:start w:val="1"/>
      <w:numFmt w:val="bullet"/>
      <w:lvlText w:val="•"/>
      <w:lvlJc w:val="left"/>
      <w:pPr>
        <w:tabs>
          <w:tab w:val="num" w:pos="1440"/>
        </w:tabs>
        <w:ind w:left="1440" w:hanging="360"/>
      </w:pPr>
      <w:rPr>
        <w:rFonts w:ascii="Arial" w:hAnsi="Arial" w:hint="default"/>
      </w:rPr>
    </w:lvl>
    <w:lvl w:ilvl="2" w:tplc="E4D090A4" w:tentative="1">
      <w:start w:val="1"/>
      <w:numFmt w:val="bullet"/>
      <w:lvlText w:val="•"/>
      <w:lvlJc w:val="left"/>
      <w:pPr>
        <w:tabs>
          <w:tab w:val="num" w:pos="2160"/>
        </w:tabs>
        <w:ind w:left="2160" w:hanging="360"/>
      </w:pPr>
      <w:rPr>
        <w:rFonts w:ascii="Arial" w:hAnsi="Arial" w:hint="default"/>
      </w:rPr>
    </w:lvl>
    <w:lvl w:ilvl="3" w:tplc="7FAA1456" w:tentative="1">
      <w:start w:val="1"/>
      <w:numFmt w:val="bullet"/>
      <w:lvlText w:val="•"/>
      <w:lvlJc w:val="left"/>
      <w:pPr>
        <w:tabs>
          <w:tab w:val="num" w:pos="2880"/>
        </w:tabs>
        <w:ind w:left="2880" w:hanging="360"/>
      </w:pPr>
      <w:rPr>
        <w:rFonts w:ascii="Arial" w:hAnsi="Arial" w:hint="default"/>
      </w:rPr>
    </w:lvl>
    <w:lvl w:ilvl="4" w:tplc="704C6FAA" w:tentative="1">
      <w:start w:val="1"/>
      <w:numFmt w:val="bullet"/>
      <w:lvlText w:val="•"/>
      <w:lvlJc w:val="left"/>
      <w:pPr>
        <w:tabs>
          <w:tab w:val="num" w:pos="3600"/>
        </w:tabs>
        <w:ind w:left="3600" w:hanging="360"/>
      </w:pPr>
      <w:rPr>
        <w:rFonts w:ascii="Arial" w:hAnsi="Arial" w:hint="default"/>
      </w:rPr>
    </w:lvl>
    <w:lvl w:ilvl="5" w:tplc="28CA29CA" w:tentative="1">
      <w:start w:val="1"/>
      <w:numFmt w:val="bullet"/>
      <w:lvlText w:val="•"/>
      <w:lvlJc w:val="left"/>
      <w:pPr>
        <w:tabs>
          <w:tab w:val="num" w:pos="4320"/>
        </w:tabs>
        <w:ind w:left="4320" w:hanging="360"/>
      </w:pPr>
      <w:rPr>
        <w:rFonts w:ascii="Arial" w:hAnsi="Arial" w:hint="default"/>
      </w:rPr>
    </w:lvl>
    <w:lvl w:ilvl="6" w:tplc="9D62403C" w:tentative="1">
      <w:start w:val="1"/>
      <w:numFmt w:val="bullet"/>
      <w:lvlText w:val="•"/>
      <w:lvlJc w:val="left"/>
      <w:pPr>
        <w:tabs>
          <w:tab w:val="num" w:pos="5040"/>
        </w:tabs>
        <w:ind w:left="5040" w:hanging="360"/>
      </w:pPr>
      <w:rPr>
        <w:rFonts w:ascii="Arial" w:hAnsi="Arial" w:hint="default"/>
      </w:rPr>
    </w:lvl>
    <w:lvl w:ilvl="7" w:tplc="CBC01C9E" w:tentative="1">
      <w:start w:val="1"/>
      <w:numFmt w:val="bullet"/>
      <w:lvlText w:val="•"/>
      <w:lvlJc w:val="left"/>
      <w:pPr>
        <w:tabs>
          <w:tab w:val="num" w:pos="5760"/>
        </w:tabs>
        <w:ind w:left="5760" w:hanging="360"/>
      </w:pPr>
      <w:rPr>
        <w:rFonts w:ascii="Arial" w:hAnsi="Arial" w:hint="default"/>
      </w:rPr>
    </w:lvl>
    <w:lvl w:ilvl="8" w:tplc="506A6F5A"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24"/>
  </w:num>
  <w:num w:numId="3">
    <w:abstractNumId w:val="13"/>
  </w:num>
  <w:num w:numId="4">
    <w:abstractNumId w:val="2"/>
  </w:num>
  <w:num w:numId="5">
    <w:abstractNumId w:val="1"/>
  </w:num>
  <w:num w:numId="6">
    <w:abstractNumId w:val="11"/>
  </w:num>
  <w:num w:numId="7">
    <w:abstractNumId w:val="20"/>
  </w:num>
  <w:num w:numId="8">
    <w:abstractNumId w:val="14"/>
  </w:num>
  <w:num w:numId="9">
    <w:abstractNumId w:val="21"/>
  </w:num>
  <w:num w:numId="10">
    <w:abstractNumId w:val="4"/>
  </w:num>
  <w:num w:numId="11">
    <w:abstractNumId w:val="0"/>
  </w:num>
  <w:num w:numId="12">
    <w:abstractNumId w:val="18"/>
  </w:num>
  <w:num w:numId="13">
    <w:abstractNumId w:val="27"/>
  </w:num>
  <w:num w:numId="14">
    <w:abstractNumId w:val="29"/>
  </w:num>
  <w:num w:numId="15">
    <w:abstractNumId w:val="6"/>
  </w:num>
  <w:num w:numId="16">
    <w:abstractNumId w:val="25"/>
  </w:num>
  <w:num w:numId="17">
    <w:abstractNumId w:val="19"/>
  </w:num>
  <w:num w:numId="18">
    <w:abstractNumId w:val="7"/>
  </w:num>
  <w:num w:numId="19">
    <w:abstractNumId w:val="12"/>
  </w:num>
  <w:num w:numId="20">
    <w:abstractNumId w:val="23"/>
  </w:num>
  <w:num w:numId="21">
    <w:abstractNumId w:val="15"/>
  </w:num>
  <w:num w:numId="22">
    <w:abstractNumId w:val="9"/>
  </w:num>
  <w:num w:numId="23">
    <w:abstractNumId w:val="8"/>
  </w:num>
  <w:num w:numId="24">
    <w:abstractNumId w:val="17"/>
  </w:num>
  <w:num w:numId="25">
    <w:abstractNumId w:val="26"/>
  </w:num>
  <w:num w:numId="26">
    <w:abstractNumId w:val="28"/>
  </w:num>
  <w:num w:numId="27">
    <w:abstractNumId w:val="5"/>
  </w:num>
  <w:num w:numId="28">
    <w:abstractNumId w:val="10"/>
  </w:num>
  <w:num w:numId="29">
    <w:abstractNumId w:val="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1664E"/>
    <w:rsid w:val="000246A3"/>
    <w:rsid w:val="00027B2E"/>
    <w:rsid w:val="00027F18"/>
    <w:rsid w:val="00037374"/>
    <w:rsid w:val="00042CE4"/>
    <w:rsid w:val="0004331C"/>
    <w:rsid w:val="00043BED"/>
    <w:rsid w:val="0004560A"/>
    <w:rsid w:val="000469BC"/>
    <w:rsid w:val="0004791E"/>
    <w:rsid w:val="000571C4"/>
    <w:rsid w:val="00057A0E"/>
    <w:rsid w:val="00061051"/>
    <w:rsid w:val="000616A9"/>
    <w:rsid w:val="00070207"/>
    <w:rsid w:val="000731B8"/>
    <w:rsid w:val="00075FD9"/>
    <w:rsid w:val="00082024"/>
    <w:rsid w:val="00084F7A"/>
    <w:rsid w:val="00086069"/>
    <w:rsid w:val="00087E28"/>
    <w:rsid w:val="00090CF1"/>
    <w:rsid w:val="00092ADA"/>
    <w:rsid w:val="00093977"/>
    <w:rsid w:val="000A03C5"/>
    <w:rsid w:val="000A11ED"/>
    <w:rsid w:val="000A56A2"/>
    <w:rsid w:val="000A7339"/>
    <w:rsid w:val="000A758D"/>
    <w:rsid w:val="000B2886"/>
    <w:rsid w:val="000B5FFE"/>
    <w:rsid w:val="000C052E"/>
    <w:rsid w:val="000C09A6"/>
    <w:rsid w:val="000C6781"/>
    <w:rsid w:val="000C6E83"/>
    <w:rsid w:val="000D032E"/>
    <w:rsid w:val="000D10ED"/>
    <w:rsid w:val="000D3930"/>
    <w:rsid w:val="000D58F2"/>
    <w:rsid w:val="000D7A20"/>
    <w:rsid w:val="000F1840"/>
    <w:rsid w:val="000F3B21"/>
    <w:rsid w:val="000F462F"/>
    <w:rsid w:val="000F511C"/>
    <w:rsid w:val="000F7DE5"/>
    <w:rsid w:val="00107932"/>
    <w:rsid w:val="00111FF5"/>
    <w:rsid w:val="0011246B"/>
    <w:rsid w:val="00114BD5"/>
    <w:rsid w:val="00116121"/>
    <w:rsid w:val="001162A2"/>
    <w:rsid w:val="00116F7C"/>
    <w:rsid w:val="001179AC"/>
    <w:rsid w:val="001248AB"/>
    <w:rsid w:val="001253E3"/>
    <w:rsid w:val="00126B14"/>
    <w:rsid w:val="00132693"/>
    <w:rsid w:val="001427EA"/>
    <w:rsid w:val="00142A1E"/>
    <w:rsid w:val="00143993"/>
    <w:rsid w:val="00150B87"/>
    <w:rsid w:val="00155683"/>
    <w:rsid w:val="00160874"/>
    <w:rsid w:val="001623B2"/>
    <w:rsid w:val="00167ACC"/>
    <w:rsid w:val="0017294B"/>
    <w:rsid w:val="00173398"/>
    <w:rsid w:val="00177166"/>
    <w:rsid w:val="0017758D"/>
    <w:rsid w:val="0018075F"/>
    <w:rsid w:val="001825DD"/>
    <w:rsid w:val="00187739"/>
    <w:rsid w:val="00196319"/>
    <w:rsid w:val="00196924"/>
    <w:rsid w:val="001A1733"/>
    <w:rsid w:val="001A26FE"/>
    <w:rsid w:val="001A356B"/>
    <w:rsid w:val="001A6211"/>
    <w:rsid w:val="001A73D2"/>
    <w:rsid w:val="001A7572"/>
    <w:rsid w:val="001A77A5"/>
    <w:rsid w:val="001A7D88"/>
    <w:rsid w:val="001B7526"/>
    <w:rsid w:val="001C01E7"/>
    <w:rsid w:val="001C1D35"/>
    <w:rsid w:val="001C250E"/>
    <w:rsid w:val="001D38A1"/>
    <w:rsid w:val="001E4900"/>
    <w:rsid w:val="001E4B15"/>
    <w:rsid w:val="001E5389"/>
    <w:rsid w:val="001E5D6E"/>
    <w:rsid w:val="001E7999"/>
    <w:rsid w:val="001F3804"/>
    <w:rsid w:val="001F3AF9"/>
    <w:rsid w:val="001F492A"/>
    <w:rsid w:val="001F681B"/>
    <w:rsid w:val="002006D9"/>
    <w:rsid w:val="00203737"/>
    <w:rsid w:val="00207730"/>
    <w:rsid w:val="00210C0E"/>
    <w:rsid w:val="002136AA"/>
    <w:rsid w:val="002139BE"/>
    <w:rsid w:val="002142A9"/>
    <w:rsid w:val="002217BD"/>
    <w:rsid w:val="002239A4"/>
    <w:rsid w:val="00223D46"/>
    <w:rsid w:val="0022513C"/>
    <w:rsid w:val="002270DB"/>
    <w:rsid w:val="002278F9"/>
    <w:rsid w:val="00227C37"/>
    <w:rsid w:val="0023143A"/>
    <w:rsid w:val="00234DC9"/>
    <w:rsid w:val="00235EEB"/>
    <w:rsid w:val="002423AD"/>
    <w:rsid w:val="00243F54"/>
    <w:rsid w:val="00244D93"/>
    <w:rsid w:val="00246F7A"/>
    <w:rsid w:val="00250B61"/>
    <w:rsid w:val="00252030"/>
    <w:rsid w:val="00253161"/>
    <w:rsid w:val="00260415"/>
    <w:rsid w:val="0026174D"/>
    <w:rsid w:val="00264B7D"/>
    <w:rsid w:val="0026792B"/>
    <w:rsid w:val="00273CB9"/>
    <w:rsid w:val="002814C5"/>
    <w:rsid w:val="002841C0"/>
    <w:rsid w:val="00285E6F"/>
    <w:rsid w:val="00290B52"/>
    <w:rsid w:val="00290DCA"/>
    <w:rsid w:val="0029309F"/>
    <w:rsid w:val="002B1668"/>
    <w:rsid w:val="002B57D3"/>
    <w:rsid w:val="002B62D0"/>
    <w:rsid w:val="002C1483"/>
    <w:rsid w:val="002D1766"/>
    <w:rsid w:val="002D261E"/>
    <w:rsid w:val="002D4E73"/>
    <w:rsid w:val="002E7D9B"/>
    <w:rsid w:val="002F2DA7"/>
    <w:rsid w:val="002F5D7E"/>
    <w:rsid w:val="00302E4E"/>
    <w:rsid w:val="003053C0"/>
    <w:rsid w:val="003100D9"/>
    <w:rsid w:val="00311A65"/>
    <w:rsid w:val="00311E0B"/>
    <w:rsid w:val="00332E6B"/>
    <w:rsid w:val="00333082"/>
    <w:rsid w:val="003372B9"/>
    <w:rsid w:val="00337AD0"/>
    <w:rsid w:val="003439E8"/>
    <w:rsid w:val="00343BF2"/>
    <w:rsid w:val="00347FC9"/>
    <w:rsid w:val="00350CA4"/>
    <w:rsid w:val="00352D49"/>
    <w:rsid w:val="0035461D"/>
    <w:rsid w:val="003551B7"/>
    <w:rsid w:val="0036171C"/>
    <w:rsid w:val="00365A6C"/>
    <w:rsid w:val="00370DED"/>
    <w:rsid w:val="00372C51"/>
    <w:rsid w:val="00372DCF"/>
    <w:rsid w:val="003762FA"/>
    <w:rsid w:val="00383F5F"/>
    <w:rsid w:val="00387EE9"/>
    <w:rsid w:val="0039271C"/>
    <w:rsid w:val="003972CC"/>
    <w:rsid w:val="00397B89"/>
    <w:rsid w:val="003A2A7A"/>
    <w:rsid w:val="003B0BCD"/>
    <w:rsid w:val="003B214B"/>
    <w:rsid w:val="003B2A4B"/>
    <w:rsid w:val="003B551C"/>
    <w:rsid w:val="003C4DEF"/>
    <w:rsid w:val="003C78B9"/>
    <w:rsid w:val="003D263D"/>
    <w:rsid w:val="003D7BC7"/>
    <w:rsid w:val="003F4EF1"/>
    <w:rsid w:val="003F70FC"/>
    <w:rsid w:val="0040178B"/>
    <w:rsid w:val="00407A72"/>
    <w:rsid w:val="00407E0B"/>
    <w:rsid w:val="004118BA"/>
    <w:rsid w:val="0042508E"/>
    <w:rsid w:val="00425333"/>
    <w:rsid w:val="0042683B"/>
    <w:rsid w:val="004344FF"/>
    <w:rsid w:val="00436455"/>
    <w:rsid w:val="00437664"/>
    <w:rsid w:val="00444B55"/>
    <w:rsid w:val="00444DBA"/>
    <w:rsid w:val="00453A5D"/>
    <w:rsid w:val="00461524"/>
    <w:rsid w:val="00463EBF"/>
    <w:rsid w:val="00470879"/>
    <w:rsid w:val="004752D0"/>
    <w:rsid w:val="00476753"/>
    <w:rsid w:val="00481A9B"/>
    <w:rsid w:val="0048436D"/>
    <w:rsid w:val="004862CE"/>
    <w:rsid w:val="00496F20"/>
    <w:rsid w:val="004A32C0"/>
    <w:rsid w:val="004A75A1"/>
    <w:rsid w:val="004B6BD5"/>
    <w:rsid w:val="004B7319"/>
    <w:rsid w:val="004C2B40"/>
    <w:rsid w:val="004C4DAF"/>
    <w:rsid w:val="004C548F"/>
    <w:rsid w:val="004C57C5"/>
    <w:rsid w:val="004C7F7B"/>
    <w:rsid w:val="004D1FEA"/>
    <w:rsid w:val="004D3061"/>
    <w:rsid w:val="004D6ED2"/>
    <w:rsid w:val="004E31A0"/>
    <w:rsid w:val="004E524E"/>
    <w:rsid w:val="004F1766"/>
    <w:rsid w:val="004F4DBE"/>
    <w:rsid w:val="004F5D06"/>
    <w:rsid w:val="005020B3"/>
    <w:rsid w:val="00505FF7"/>
    <w:rsid w:val="005115D5"/>
    <w:rsid w:val="0051552B"/>
    <w:rsid w:val="0051766E"/>
    <w:rsid w:val="00523D53"/>
    <w:rsid w:val="00524F17"/>
    <w:rsid w:val="005268A0"/>
    <w:rsid w:val="0052738C"/>
    <w:rsid w:val="00530101"/>
    <w:rsid w:val="0053261F"/>
    <w:rsid w:val="00533385"/>
    <w:rsid w:val="00533951"/>
    <w:rsid w:val="0054238A"/>
    <w:rsid w:val="005434AA"/>
    <w:rsid w:val="00545BCD"/>
    <w:rsid w:val="00550887"/>
    <w:rsid w:val="00551677"/>
    <w:rsid w:val="005520D5"/>
    <w:rsid w:val="00555E52"/>
    <w:rsid w:val="0056627A"/>
    <w:rsid w:val="00567BC0"/>
    <w:rsid w:val="00572D0D"/>
    <w:rsid w:val="0058492B"/>
    <w:rsid w:val="00585359"/>
    <w:rsid w:val="00590B97"/>
    <w:rsid w:val="00593E02"/>
    <w:rsid w:val="00596783"/>
    <w:rsid w:val="005A04B2"/>
    <w:rsid w:val="005A34E8"/>
    <w:rsid w:val="005A53EC"/>
    <w:rsid w:val="005A7236"/>
    <w:rsid w:val="005A7E82"/>
    <w:rsid w:val="005B1BE4"/>
    <w:rsid w:val="005B1FB6"/>
    <w:rsid w:val="005B44FD"/>
    <w:rsid w:val="005C2D72"/>
    <w:rsid w:val="005C3350"/>
    <w:rsid w:val="005E1382"/>
    <w:rsid w:val="005E3BB5"/>
    <w:rsid w:val="005E3C24"/>
    <w:rsid w:val="005E428E"/>
    <w:rsid w:val="005E68F6"/>
    <w:rsid w:val="005E72E1"/>
    <w:rsid w:val="005F11A7"/>
    <w:rsid w:val="005F15A2"/>
    <w:rsid w:val="0060220D"/>
    <w:rsid w:val="00602351"/>
    <w:rsid w:val="00603ADA"/>
    <w:rsid w:val="00613955"/>
    <w:rsid w:val="00620557"/>
    <w:rsid w:val="00622E8E"/>
    <w:rsid w:val="0062322E"/>
    <w:rsid w:val="006247EB"/>
    <w:rsid w:val="00631583"/>
    <w:rsid w:val="0063210B"/>
    <w:rsid w:val="006332DF"/>
    <w:rsid w:val="006342EE"/>
    <w:rsid w:val="0063507F"/>
    <w:rsid w:val="00635477"/>
    <w:rsid w:val="0064297C"/>
    <w:rsid w:val="00642FDB"/>
    <w:rsid w:val="00666980"/>
    <w:rsid w:val="006677FF"/>
    <w:rsid w:val="00670A69"/>
    <w:rsid w:val="0067286C"/>
    <w:rsid w:val="00675338"/>
    <w:rsid w:val="00676A99"/>
    <w:rsid w:val="00676FAC"/>
    <w:rsid w:val="00685963"/>
    <w:rsid w:val="00686758"/>
    <w:rsid w:val="006948B2"/>
    <w:rsid w:val="00694CD6"/>
    <w:rsid w:val="00695C5D"/>
    <w:rsid w:val="0069675A"/>
    <w:rsid w:val="006A1212"/>
    <w:rsid w:val="006A16F9"/>
    <w:rsid w:val="006A4805"/>
    <w:rsid w:val="006A5439"/>
    <w:rsid w:val="006A5A50"/>
    <w:rsid w:val="006A5BB7"/>
    <w:rsid w:val="006A6C08"/>
    <w:rsid w:val="006A7580"/>
    <w:rsid w:val="006B55DA"/>
    <w:rsid w:val="006B5EC3"/>
    <w:rsid w:val="006C153E"/>
    <w:rsid w:val="006D28D9"/>
    <w:rsid w:val="006D6DF7"/>
    <w:rsid w:val="006E62BE"/>
    <w:rsid w:val="006F0FC7"/>
    <w:rsid w:val="006F7F6D"/>
    <w:rsid w:val="00705CB3"/>
    <w:rsid w:val="00706901"/>
    <w:rsid w:val="007121FD"/>
    <w:rsid w:val="007122C6"/>
    <w:rsid w:val="00716399"/>
    <w:rsid w:val="00721CCD"/>
    <w:rsid w:val="00723147"/>
    <w:rsid w:val="00731473"/>
    <w:rsid w:val="00735961"/>
    <w:rsid w:val="00736B16"/>
    <w:rsid w:val="00745045"/>
    <w:rsid w:val="00750AAF"/>
    <w:rsid w:val="00750C14"/>
    <w:rsid w:val="007512D3"/>
    <w:rsid w:val="00751B3C"/>
    <w:rsid w:val="00761238"/>
    <w:rsid w:val="00772CE1"/>
    <w:rsid w:val="007736BC"/>
    <w:rsid w:val="00776FED"/>
    <w:rsid w:val="007874E7"/>
    <w:rsid w:val="00790567"/>
    <w:rsid w:val="00793004"/>
    <w:rsid w:val="00793097"/>
    <w:rsid w:val="007A33E8"/>
    <w:rsid w:val="007A3CBB"/>
    <w:rsid w:val="007A53D7"/>
    <w:rsid w:val="007A7620"/>
    <w:rsid w:val="007B58BA"/>
    <w:rsid w:val="007C07DC"/>
    <w:rsid w:val="007C599E"/>
    <w:rsid w:val="007C6DAD"/>
    <w:rsid w:val="007D05A9"/>
    <w:rsid w:val="007E1C4C"/>
    <w:rsid w:val="007F1C6A"/>
    <w:rsid w:val="00804A71"/>
    <w:rsid w:val="00805572"/>
    <w:rsid w:val="00806BED"/>
    <w:rsid w:val="00806D68"/>
    <w:rsid w:val="00814D0F"/>
    <w:rsid w:val="00820BB2"/>
    <w:rsid w:val="00822D34"/>
    <w:rsid w:val="00824720"/>
    <w:rsid w:val="00825B77"/>
    <w:rsid w:val="00826889"/>
    <w:rsid w:val="00830CC4"/>
    <w:rsid w:val="00832C4C"/>
    <w:rsid w:val="0083440F"/>
    <w:rsid w:val="0083566B"/>
    <w:rsid w:val="00835756"/>
    <w:rsid w:val="00842436"/>
    <w:rsid w:val="00843F47"/>
    <w:rsid w:val="0084720F"/>
    <w:rsid w:val="00847D21"/>
    <w:rsid w:val="00850478"/>
    <w:rsid w:val="00865D8C"/>
    <w:rsid w:val="0087465B"/>
    <w:rsid w:val="00875691"/>
    <w:rsid w:val="008808B3"/>
    <w:rsid w:val="008825D8"/>
    <w:rsid w:val="00883D62"/>
    <w:rsid w:val="00884A53"/>
    <w:rsid w:val="00893AE4"/>
    <w:rsid w:val="00893CBB"/>
    <w:rsid w:val="00894992"/>
    <w:rsid w:val="008B4EBE"/>
    <w:rsid w:val="008C10C1"/>
    <w:rsid w:val="008C1E79"/>
    <w:rsid w:val="008C52C9"/>
    <w:rsid w:val="008C721D"/>
    <w:rsid w:val="008D0D8C"/>
    <w:rsid w:val="008D352A"/>
    <w:rsid w:val="008D79D6"/>
    <w:rsid w:val="008E3E63"/>
    <w:rsid w:val="008E764B"/>
    <w:rsid w:val="008F1C69"/>
    <w:rsid w:val="008F69F3"/>
    <w:rsid w:val="00901F70"/>
    <w:rsid w:val="00904704"/>
    <w:rsid w:val="00915920"/>
    <w:rsid w:val="0092026C"/>
    <w:rsid w:val="00920E95"/>
    <w:rsid w:val="00922772"/>
    <w:rsid w:val="00924F25"/>
    <w:rsid w:val="00924F41"/>
    <w:rsid w:val="009275FD"/>
    <w:rsid w:val="00933422"/>
    <w:rsid w:val="00934EF0"/>
    <w:rsid w:val="00936C2B"/>
    <w:rsid w:val="00944F2C"/>
    <w:rsid w:val="00945809"/>
    <w:rsid w:val="00955C20"/>
    <w:rsid w:val="00957529"/>
    <w:rsid w:val="00957A84"/>
    <w:rsid w:val="00965B94"/>
    <w:rsid w:val="00967432"/>
    <w:rsid w:val="0097176C"/>
    <w:rsid w:val="00977357"/>
    <w:rsid w:val="00980233"/>
    <w:rsid w:val="0098084F"/>
    <w:rsid w:val="00991909"/>
    <w:rsid w:val="00992C20"/>
    <w:rsid w:val="009A2128"/>
    <w:rsid w:val="009A5887"/>
    <w:rsid w:val="009B30F8"/>
    <w:rsid w:val="009C31AA"/>
    <w:rsid w:val="009D06AF"/>
    <w:rsid w:val="009D08FF"/>
    <w:rsid w:val="009D1A57"/>
    <w:rsid w:val="009D6259"/>
    <w:rsid w:val="009D7552"/>
    <w:rsid w:val="009E1E31"/>
    <w:rsid w:val="009E3740"/>
    <w:rsid w:val="009E4068"/>
    <w:rsid w:val="009E7AB5"/>
    <w:rsid w:val="009F20C4"/>
    <w:rsid w:val="009F4478"/>
    <w:rsid w:val="009F4E8A"/>
    <w:rsid w:val="00A02FCC"/>
    <w:rsid w:val="00A0498F"/>
    <w:rsid w:val="00A05AD6"/>
    <w:rsid w:val="00A10A77"/>
    <w:rsid w:val="00A11CE5"/>
    <w:rsid w:val="00A1382A"/>
    <w:rsid w:val="00A21CBE"/>
    <w:rsid w:val="00A21F65"/>
    <w:rsid w:val="00A23E28"/>
    <w:rsid w:val="00A23FAC"/>
    <w:rsid w:val="00A24EFF"/>
    <w:rsid w:val="00A271CF"/>
    <w:rsid w:val="00A32829"/>
    <w:rsid w:val="00A457C5"/>
    <w:rsid w:val="00A501BA"/>
    <w:rsid w:val="00A5504A"/>
    <w:rsid w:val="00A66DB6"/>
    <w:rsid w:val="00A72149"/>
    <w:rsid w:val="00A77D51"/>
    <w:rsid w:val="00A92018"/>
    <w:rsid w:val="00A92E98"/>
    <w:rsid w:val="00AA4894"/>
    <w:rsid w:val="00AA4AFE"/>
    <w:rsid w:val="00AA4E67"/>
    <w:rsid w:val="00AB1146"/>
    <w:rsid w:val="00AB1404"/>
    <w:rsid w:val="00AB283C"/>
    <w:rsid w:val="00AB5669"/>
    <w:rsid w:val="00AB6B53"/>
    <w:rsid w:val="00AC3D34"/>
    <w:rsid w:val="00AD4490"/>
    <w:rsid w:val="00AD54A8"/>
    <w:rsid w:val="00AD7212"/>
    <w:rsid w:val="00AE086A"/>
    <w:rsid w:val="00AE0C9C"/>
    <w:rsid w:val="00AE5093"/>
    <w:rsid w:val="00AF1FC3"/>
    <w:rsid w:val="00AF2C02"/>
    <w:rsid w:val="00B0045D"/>
    <w:rsid w:val="00B006F2"/>
    <w:rsid w:val="00B02A4A"/>
    <w:rsid w:val="00B104C3"/>
    <w:rsid w:val="00B1488F"/>
    <w:rsid w:val="00B179A6"/>
    <w:rsid w:val="00B268B7"/>
    <w:rsid w:val="00B41C70"/>
    <w:rsid w:val="00B41F35"/>
    <w:rsid w:val="00B45753"/>
    <w:rsid w:val="00B51DCA"/>
    <w:rsid w:val="00B53EBF"/>
    <w:rsid w:val="00B56E0C"/>
    <w:rsid w:val="00B570DD"/>
    <w:rsid w:val="00B57618"/>
    <w:rsid w:val="00B62D01"/>
    <w:rsid w:val="00B7378E"/>
    <w:rsid w:val="00B76004"/>
    <w:rsid w:val="00B81D8F"/>
    <w:rsid w:val="00B82258"/>
    <w:rsid w:val="00B9159D"/>
    <w:rsid w:val="00B9240A"/>
    <w:rsid w:val="00B93928"/>
    <w:rsid w:val="00B94523"/>
    <w:rsid w:val="00B95BC2"/>
    <w:rsid w:val="00BA2452"/>
    <w:rsid w:val="00BA4742"/>
    <w:rsid w:val="00BB09DF"/>
    <w:rsid w:val="00BB34CF"/>
    <w:rsid w:val="00BB39F6"/>
    <w:rsid w:val="00BB54A0"/>
    <w:rsid w:val="00BC019B"/>
    <w:rsid w:val="00BC165B"/>
    <w:rsid w:val="00BC26E9"/>
    <w:rsid w:val="00BC2E02"/>
    <w:rsid w:val="00BD069F"/>
    <w:rsid w:val="00BD3A2F"/>
    <w:rsid w:val="00BD4F73"/>
    <w:rsid w:val="00BE1791"/>
    <w:rsid w:val="00BE24F7"/>
    <w:rsid w:val="00BE34D6"/>
    <w:rsid w:val="00BF0C0A"/>
    <w:rsid w:val="00C00E74"/>
    <w:rsid w:val="00C02339"/>
    <w:rsid w:val="00C12730"/>
    <w:rsid w:val="00C239C2"/>
    <w:rsid w:val="00C24260"/>
    <w:rsid w:val="00C2670D"/>
    <w:rsid w:val="00C30BE5"/>
    <w:rsid w:val="00C33C7E"/>
    <w:rsid w:val="00C3435A"/>
    <w:rsid w:val="00C36CBF"/>
    <w:rsid w:val="00C37D12"/>
    <w:rsid w:val="00C37F6E"/>
    <w:rsid w:val="00C41158"/>
    <w:rsid w:val="00C4543A"/>
    <w:rsid w:val="00C46C6D"/>
    <w:rsid w:val="00C50CA7"/>
    <w:rsid w:val="00C51A50"/>
    <w:rsid w:val="00C5312B"/>
    <w:rsid w:val="00C5493A"/>
    <w:rsid w:val="00C6609F"/>
    <w:rsid w:val="00C66AE6"/>
    <w:rsid w:val="00C67E07"/>
    <w:rsid w:val="00C728BB"/>
    <w:rsid w:val="00C734D0"/>
    <w:rsid w:val="00C7694F"/>
    <w:rsid w:val="00C83F2D"/>
    <w:rsid w:val="00C9009D"/>
    <w:rsid w:val="00C919D6"/>
    <w:rsid w:val="00C92819"/>
    <w:rsid w:val="00C95EDF"/>
    <w:rsid w:val="00CA2C71"/>
    <w:rsid w:val="00CA6AC3"/>
    <w:rsid w:val="00CB45DE"/>
    <w:rsid w:val="00CC0C50"/>
    <w:rsid w:val="00CC7E76"/>
    <w:rsid w:val="00CD731A"/>
    <w:rsid w:val="00CE208D"/>
    <w:rsid w:val="00CE5BE3"/>
    <w:rsid w:val="00CE66FD"/>
    <w:rsid w:val="00CF7478"/>
    <w:rsid w:val="00D02F50"/>
    <w:rsid w:val="00D047FA"/>
    <w:rsid w:val="00D0653E"/>
    <w:rsid w:val="00D114D2"/>
    <w:rsid w:val="00D1204C"/>
    <w:rsid w:val="00D14A9A"/>
    <w:rsid w:val="00D15B6A"/>
    <w:rsid w:val="00D1788E"/>
    <w:rsid w:val="00D20584"/>
    <w:rsid w:val="00D3104E"/>
    <w:rsid w:val="00D3288C"/>
    <w:rsid w:val="00D3497F"/>
    <w:rsid w:val="00D34F03"/>
    <w:rsid w:val="00D36F15"/>
    <w:rsid w:val="00D404F3"/>
    <w:rsid w:val="00D4412C"/>
    <w:rsid w:val="00D472D2"/>
    <w:rsid w:val="00D50613"/>
    <w:rsid w:val="00D56009"/>
    <w:rsid w:val="00D6046E"/>
    <w:rsid w:val="00D7157C"/>
    <w:rsid w:val="00D732D6"/>
    <w:rsid w:val="00D74274"/>
    <w:rsid w:val="00D74E88"/>
    <w:rsid w:val="00D809FE"/>
    <w:rsid w:val="00D820D9"/>
    <w:rsid w:val="00D822B5"/>
    <w:rsid w:val="00D87D0C"/>
    <w:rsid w:val="00D90FAD"/>
    <w:rsid w:val="00D947BB"/>
    <w:rsid w:val="00DA18A5"/>
    <w:rsid w:val="00DA47FD"/>
    <w:rsid w:val="00DB5508"/>
    <w:rsid w:val="00DB7572"/>
    <w:rsid w:val="00DD097C"/>
    <w:rsid w:val="00DD1884"/>
    <w:rsid w:val="00DD4961"/>
    <w:rsid w:val="00DD6770"/>
    <w:rsid w:val="00DE264A"/>
    <w:rsid w:val="00DF0D72"/>
    <w:rsid w:val="00DF11AE"/>
    <w:rsid w:val="00DF627B"/>
    <w:rsid w:val="00DF7D7F"/>
    <w:rsid w:val="00E038E6"/>
    <w:rsid w:val="00E058A1"/>
    <w:rsid w:val="00E0681F"/>
    <w:rsid w:val="00E1140A"/>
    <w:rsid w:val="00E14421"/>
    <w:rsid w:val="00E15880"/>
    <w:rsid w:val="00E21C14"/>
    <w:rsid w:val="00E24AEF"/>
    <w:rsid w:val="00E31FB1"/>
    <w:rsid w:val="00E36324"/>
    <w:rsid w:val="00E36EF9"/>
    <w:rsid w:val="00E4095F"/>
    <w:rsid w:val="00E4267F"/>
    <w:rsid w:val="00E42A5F"/>
    <w:rsid w:val="00E54B75"/>
    <w:rsid w:val="00E65830"/>
    <w:rsid w:val="00E67806"/>
    <w:rsid w:val="00E71E49"/>
    <w:rsid w:val="00E74110"/>
    <w:rsid w:val="00E80692"/>
    <w:rsid w:val="00E859FE"/>
    <w:rsid w:val="00E92810"/>
    <w:rsid w:val="00E952E0"/>
    <w:rsid w:val="00EA00D9"/>
    <w:rsid w:val="00EA3B4F"/>
    <w:rsid w:val="00EB3616"/>
    <w:rsid w:val="00EC48EC"/>
    <w:rsid w:val="00EC6BBB"/>
    <w:rsid w:val="00ED32EB"/>
    <w:rsid w:val="00ED3630"/>
    <w:rsid w:val="00ED5E23"/>
    <w:rsid w:val="00ED6FBB"/>
    <w:rsid w:val="00EE0848"/>
    <w:rsid w:val="00EE6CA3"/>
    <w:rsid w:val="00EF1989"/>
    <w:rsid w:val="00F03406"/>
    <w:rsid w:val="00F0429F"/>
    <w:rsid w:val="00F0562B"/>
    <w:rsid w:val="00F100ED"/>
    <w:rsid w:val="00F1192E"/>
    <w:rsid w:val="00F12228"/>
    <w:rsid w:val="00F13328"/>
    <w:rsid w:val="00F20538"/>
    <w:rsid w:val="00F2400E"/>
    <w:rsid w:val="00F24F23"/>
    <w:rsid w:val="00F26CE9"/>
    <w:rsid w:val="00F345BD"/>
    <w:rsid w:val="00F40170"/>
    <w:rsid w:val="00F40797"/>
    <w:rsid w:val="00F40BFF"/>
    <w:rsid w:val="00F461BA"/>
    <w:rsid w:val="00F52ACB"/>
    <w:rsid w:val="00F53DC1"/>
    <w:rsid w:val="00F5444D"/>
    <w:rsid w:val="00F63E81"/>
    <w:rsid w:val="00F652DF"/>
    <w:rsid w:val="00F74482"/>
    <w:rsid w:val="00F76102"/>
    <w:rsid w:val="00F76CCD"/>
    <w:rsid w:val="00F8052E"/>
    <w:rsid w:val="00F81269"/>
    <w:rsid w:val="00F91B78"/>
    <w:rsid w:val="00F92AF4"/>
    <w:rsid w:val="00F92DAC"/>
    <w:rsid w:val="00F93D85"/>
    <w:rsid w:val="00F9747D"/>
    <w:rsid w:val="00F97D7B"/>
    <w:rsid w:val="00FA027D"/>
    <w:rsid w:val="00FC22B6"/>
    <w:rsid w:val="00FC2A88"/>
    <w:rsid w:val="00FC4412"/>
    <w:rsid w:val="00FC4933"/>
    <w:rsid w:val="00FC716D"/>
    <w:rsid w:val="00FD4680"/>
    <w:rsid w:val="00FE22F9"/>
    <w:rsid w:val="00FF06C3"/>
    <w:rsid w:val="00FF17CC"/>
    <w:rsid w:val="00FF515F"/>
    <w:rsid w:val="00FF5E83"/>
    <w:rsid w:val="0137DD89"/>
    <w:rsid w:val="24361711"/>
    <w:rsid w:val="26B0FEC8"/>
    <w:rsid w:val="27D26248"/>
    <w:rsid w:val="29BEA7AA"/>
    <w:rsid w:val="305A363F"/>
    <w:rsid w:val="35C1DBFE"/>
    <w:rsid w:val="3D5B9507"/>
    <w:rsid w:val="3E8F34FF"/>
    <w:rsid w:val="3FEB8D02"/>
    <w:rsid w:val="42358B74"/>
    <w:rsid w:val="44ADC820"/>
    <w:rsid w:val="4EB30CE1"/>
    <w:rsid w:val="507DF206"/>
    <w:rsid w:val="53E5C484"/>
    <w:rsid w:val="70E90750"/>
    <w:rsid w:val="74B5870E"/>
    <w:rsid w:val="7647EC53"/>
    <w:rsid w:val="7DE6E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63FC8"/>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customStyle="1" w:styleId="paragraph">
    <w:name w:val="paragraph"/>
    <w:basedOn w:val="Normal"/>
    <w:rsid w:val="00C50CA7"/>
    <w:pPr>
      <w:spacing w:line="240" w:lineRule="auto"/>
    </w:pPr>
    <w:rPr>
      <w:rFonts w:ascii="Times New Roman" w:hAnsi="Times New Roman"/>
      <w:szCs w:val="24"/>
    </w:rPr>
  </w:style>
  <w:style w:type="character" w:customStyle="1" w:styleId="spellingerror">
    <w:name w:val="spellingerror"/>
    <w:basedOn w:val="Standardstycketeckensnitt"/>
    <w:rsid w:val="00C50CA7"/>
  </w:style>
  <w:style w:type="character" w:customStyle="1" w:styleId="normaltextrun">
    <w:name w:val="normaltextrun"/>
    <w:basedOn w:val="Standardstycketeckensnitt"/>
    <w:rsid w:val="00C50CA7"/>
  </w:style>
  <w:style w:type="character" w:customStyle="1" w:styleId="eop">
    <w:name w:val="eop"/>
    <w:basedOn w:val="Standardstycketeckensnitt"/>
    <w:rsid w:val="00C50CA7"/>
  </w:style>
  <w:style w:type="character" w:styleId="AnvndHyperlnk">
    <w:name w:val="FollowedHyperlink"/>
    <w:basedOn w:val="Standardstycketeckensnitt"/>
    <w:semiHidden/>
    <w:unhideWhenUsed/>
    <w:rsid w:val="00075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1987">
      <w:bodyDiv w:val="1"/>
      <w:marLeft w:val="0"/>
      <w:marRight w:val="0"/>
      <w:marTop w:val="0"/>
      <w:marBottom w:val="0"/>
      <w:divBdr>
        <w:top w:val="none" w:sz="0" w:space="0" w:color="auto"/>
        <w:left w:val="none" w:sz="0" w:space="0" w:color="auto"/>
        <w:bottom w:val="none" w:sz="0" w:space="0" w:color="auto"/>
        <w:right w:val="none" w:sz="0" w:space="0" w:color="auto"/>
      </w:divBdr>
      <w:divsChild>
        <w:div w:id="428279751">
          <w:marLeft w:val="547"/>
          <w:marRight w:val="0"/>
          <w:marTop w:val="96"/>
          <w:marBottom w:val="0"/>
          <w:divBdr>
            <w:top w:val="none" w:sz="0" w:space="0" w:color="auto"/>
            <w:left w:val="none" w:sz="0" w:space="0" w:color="auto"/>
            <w:bottom w:val="none" w:sz="0" w:space="0" w:color="auto"/>
            <w:right w:val="none" w:sz="0" w:space="0" w:color="auto"/>
          </w:divBdr>
        </w:div>
        <w:div w:id="520247316">
          <w:marLeft w:val="547"/>
          <w:marRight w:val="0"/>
          <w:marTop w:val="96"/>
          <w:marBottom w:val="0"/>
          <w:divBdr>
            <w:top w:val="none" w:sz="0" w:space="0" w:color="auto"/>
            <w:left w:val="none" w:sz="0" w:space="0" w:color="auto"/>
            <w:bottom w:val="none" w:sz="0" w:space="0" w:color="auto"/>
            <w:right w:val="none" w:sz="0" w:space="0" w:color="auto"/>
          </w:divBdr>
        </w:div>
      </w:divsChild>
    </w:div>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881089">
      <w:bodyDiv w:val="1"/>
      <w:marLeft w:val="0"/>
      <w:marRight w:val="0"/>
      <w:marTop w:val="0"/>
      <w:marBottom w:val="0"/>
      <w:divBdr>
        <w:top w:val="none" w:sz="0" w:space="0" w:color="auto"/>
        <w:left w:val="none" w:sz="0" w:space="0" w:color="auto"/>
        <w:bottom w:val="none" w:sz="0" w:space="0" w:color="auto"/>
        <w:right w:val="none" w:sz="0" w:space="0" w:color="auto"/>
      </w:divBdr>
      <w:divsChild>
        <w:div w:id="1107240811">
          <w:marLeft w:val="547"/>
          <w:marRight w:val="0"/>
          <w:marTop w:val="72"/>
          <w:marBottom w:val="0"/>
          <w:divBdr>
            <w:top w:val="none" w:sz="0" w:space="0" w:color="auto"/>
            <w:left w:val="none" w:sz="0" w:space="0" w:color="auto"/>
            <w:bottom w:val="none" w:sz="0" w:space="0" w:color="auto"/>
            <w:right w:val="none" w:sz="0" w:space="0" w:color="auto"/>
          </w:divBdr>
        </w:div>
        <w:div w:id="1342927774">
          <w:marLeft w:val="547"/>
          <w:marRight w:val="0"/>
          <w:marTop w:val="72"/>
          <w:marBottom w:val="0"/>
          <w:divBdr>
            <w:top w:val="none" w:sz="0" w:space="0" w:color="auto"/>
            <w:left w:val="none" w:sz="0" w:space="0" w:color="auto"/>
            <w:bottom w:val="none" w:sz="0" w:space="0" w:color="auto"/>
            <w:right w:val="none" w:sz="0" w:space="0" w:color="auto"/>
          </w:divBdr>
        </w:div>
        <w:div w:id="1189484398">
          <w:marLeft w:val="547"/>
          <w:marRight w:val="0"/>
          <w:marTop w:val="72"/>
          <w:marBottom w:val="0"/>
          <w:divBdr>
            <w:top w:val="none" w:sz="0" w:space="0" w:color="auto"/>
            <w:left w:val="none" w:sz="0" w:space="0" w:color="auto"/>
            <w:bottom w:val="none" w:sz="0" w:space="0" w:color="auto"/>
            <w:right w:val="none" w:sz="0" w:space="0" w:color="auto"/>
          </w:divBdr>
        </w:div>
        <w:div w:id="563181503">
          <w:marLeft w:val="547"/>
          <w:marRight w:val="0"/>
          <w:marTop w:val="72"/>
          <w:marBottom w:val="0"/>
          <w:divBdr>
            <w:top w:val="none" w:sz="0" w:space="0" w:color="auto"/>
            <w:left w:val="none" w:sz="0" w:space="0" w:color="auto"/>
            <w:bottom w:val="none" w:sz="0" w:space="0" w:color="auto"/>
            <w:right w:val="none" w:sz="0" w:space="0" w:color="auto"/>
          </w:divBdr>
        </w:div>
        <w:div w:id="1600791971">
          <w:marLeft w:val="547"/>
          <w:marRight w:val="0"/>
          <w:marTop w:val="72"/>
          <w:marBottom w:val="0"/>
          <w:divBdr>
            <w:top w:val="none" w:sz="0" w:space="0" w:color="auto"/>
            <w:left w:val="none" w:sz="0" w:space="0" w:color="auto"/>
            <w:bottom w:val="none" w:sz="0" w:space="0" w:color="auto"/>
            <w:right w:val="none" w:sz="0" w:space="0" w:color="auto"/>
          </w:divBdr>
        </w:div>
        <w:div w:id="1568489977">
          <w:marLeft w:val="547"/>
          <w:marRight w:val="0"/>
          <w:marTop w:val="72"/>
          <w:marBottom w:val="0"/>
          <w:divBdr>
            <w:top w:val="none" w:sz="0" w:space="0" w:color="auto"/>
            <w:left w:val="none" w:sz="0" w:space="0" w:color="auto"/>
            <w:bottom w:val="none" w:sz="0" w:space="0" w:color="auto"/>
            <w:right w:val="none" w:sz="0" w:space="0" w:color="auto"/>
          </w:divBdr>
        </w:div>
        <w:div w:id="1168600422">
          <w:marLeft w:val="547"/>
          <w:marRight w:val="0"/>
          <w:marTop w:val="72"/>
          <w:marBottom w:val="0"/>
          <w:divBdr>
            <w:top w:val="none" w:sz="0" w:space="0" w:color="auto"/>
            <w:left w:val="none" w:sz="0" w:space="0" w:color="auto"/>
            <w:bottom w:val="none" w:sz="0" w:space="0" w:color="auto"/>
            <w:right w:val="none" w:sz="0" w:space="0" w:color="auto"/>
          </w:divBdr>
        </w:div>
        <w:div w:id="1188787564">
          <w:marLeft w:val="547"/>
          <w:marRight w:val="0"/>
          <w:marTop w:val="72"/>
          <w:marBottom w:val="0"/>
          <w:divBdr>
            <w:top w:val="none" w:sz="0" w:space="0" w:color="auto"/>
            <w:left w:val="none" w:sz="0" w:space="0" w:color="auto"/>
            <w:bottom w:val="none" w:sz="0" w:space="0" w:color="auto"/>
            <w:right w:val="none" w:sz="0" w:space="0" w:color="auto"/>
          </w:divBdr>
        </w:div>
        <w:div w:id="367876705">
          <w:marLeft w:val="547"/>
          <w:marRight w:val="0"/>
          <w:marTop w:val="72"/>
          <w:marBottom w:val="0"/>
          <w:divBdr>
            <w:top w:val="none" w:sz="0" w:space="0" w:color="auto"/>
            <w:left w:val="none" w:sz="0" w:space="0" w:color="auto"/>
            <w:bottom w:val="none" w:sz="0" w:space="0" w:color="auto"/>
            <w:right w:val="none" w:sz="0" w:space="0" w:color="auto"/>
          </w:divBdr>
        </w:div>
        <w:div w:id="1868063807">
          <w:marLeft w:val="547"/>
          <w:marRight w:val="0"/>
          <w:marTop w:val="72"/>
          <w:marBottom w:val="0"/>
          <w:divBdr>
            <w:top w:val="none" w:sz="0" w:space="0" w:color="auto"/>
            <w:left w:val="none" w:sz="0" w:space="0" w:color="auto"/>
            <w:bottom w:val="none" w:sz="0" w:space="0" w:color="auto"/>
            <w:right w:val="none" w:sz="0" w:space="0" w:color="auto"/>
          </w:divBdr>
        </w:div>
        <w:div w:id="321786126">
          <w:marLeft w:val="547"/>
          <w:marRight w:val="0"/>
          <w:marTop w:val="72"/>
          <w:marBottom w:val="0"/>
          <w:divBdr>
            <w:top w:val="none" w:sz="0" w:space="0" w:color="auto"/>
            <w:left w:val="none" w:sz="0" w:space="0" w:color="auto"/>
            <w:bottom w:val="none" w:sz="0" w:space="0" w:color="auto"/>
            <w:right w:val="none" w:sz="0" w:space="0" w:color="auto"/>
          </w:divBdr>
        </w:div>
        <w:div w:id="746809417">
          <w:marLeft w:val="547"/>
          <w:marRight w:val="0"/>
          <w:marTop w:val="72"/>
          <w:marBottom w:val="0"/>
          <w:divBdr>
            <w:top w:val="none" w:sz="0" w:space="0" w:color="auto"/>
            <w:left w:val="none" w:sz="0" w:space="0" w:color="auto"/>
            <w:bottom w:val="none" w:sz="0" w:space="0" w:color="auto"/>
            <w:right w:val="none" w:sz="0" w:space="0" w:color="auto"/>
          </w:divBdr>
        </w:div>
        <w:div w:id="1592468650">
          <w:marLeft w:val="547"/>
          <w:marRight w:val="0"/>
          <w:marTop w:val="72"/>
          <w:marBottom w:val="0"/>
          <w:divBdr>
            <w:top w:val="none" w:sz="0" w:space="0" w:color="auto"/>
            <w:left w:val="none" w:sz="0" w:space="0" w:color="auto"/>
            <w:bottom w:val="none" w:sz="0" w:space="0" w:color="auto"/>
            <w:right w:val="none" w:sz="0" w:space="0" w:color="auto"/>
          </w:divBdr>
        </w:div>
      </w:divsChild>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156336531">
      <w:bodyDiv w:val="1"/>
      <w:marLeft w:val="0"/>
      <w:marRight w:val="0"/>
      <w:marTop w:val="0"/>
      <w:marBottom w:val="0"/>
      <w:divBdr>
        <w:top w:val="none" w:sz="0" w:space="0" w:color="auto"/>
        <w:left w:val="none" w:sz="0" w:space="0" w:color="auto"/>
        <w:bottom w:val="none" w:sz="0" w:space="0" w:color="auto"/>
        <w:right w:val="none" w:sz="0" w:space="0" w:color="auto"/>
      </w:divBdr>
      <w:divsChild>
        <w:div w:id="520554313">
          <w:marLeft w:val="547"/>
          <w:marRight w:val="0"/>
          <w:marTop w:val="0"/>
          <w:marBottom w:val="0"/>
          <w:divBdr>
            <w:top w:val="none" w:sz="0" w:space="0" w:color="auto"/>
            <w:left w:val="none" w:sz="0" w:space="0" w:color="auto"/>
            <w:bottom w:val="none" w:sz="0" w:space="0" w:color="auto"/>
            <w:right w:val="none" w:sz="0" w:space="0" w:color="auto"/>
          </w:divBdr>
        </w:div>
        <w:div w:id="1040711744">
          <w:marLeft w:val="547"/>
          <w:marRight w:val="0"/>
          <w:marTop w:val="0"/>
          <w:marBottom w:val="0"/>
          <w:divBdr>
            <w:top w:val="none" w:sz="0" w:space="0" w:color="auto"/>
            <w:left w:val="none" w:sz="0" w:space="0" w:color="auto"/>
            <w:bottom w:val="none" w:sz="0" w:space="0" w:color="auto"/>
            <w:right w:val="none" w:sz="0" w:space="0" w:color="auto"/>
          </w:divBdr>
        </w:div>
        <w:div w:id="2017804921">
          <w:marLeft w:val="547"/>
          <w:marRight w:val="0"/>
          <w:marTop w:val="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2407">
      <w:bodyDiv w:val="1"/>
      <w:marLeft w:val="0"/>
      <w:marRight w:val="0"/>
      <w:marTop w:val="0"/>
      <w:marBottom w:val="0"/>
      <w:divBdr>
        <w:top w:val="none" w:sz="0" w:space="0" w:color="auto"/>
        <w:left w:val="none" w:sz="0" w:space="0" w:color="auto"/>
        <w:bottom w:val="none" w:sz="0" w:space="0" w:color="auto"/>
        <w:right w:val="none" w:sz="0" w:space="0" w:color="auto"/>
      </w:divBdr>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5608">
      <w:bodyDiv w:val="1"/>
      <w:marLeft w:val="0"/>
      <w:marRight w:val="0"/>
      <w:marTop w:val="0"/>
      <w:marBottom w:val="0"/>
      <w:divBdr>
        <w:top w:val="none" w:sz="0" w:space="0" w:color="auto"/>
        <w:left w:val="none" w:sz="0" w:space="0" w:color="auto"/>
        <w:bottom w:val="none" w:sz="0" w:space="0" w:color="auto"/>
        <w:right w:val="none" w:sz="0" w:space="0" w:color="auto"/>
      </w:divBdr>
      <w:divsChild>
        <w:div w:id="403142358">
          <w:marLeft w:val="547"/>
          <w:marRight w:val="0"/>
          <w:marTop w:val="40"/>
          <w:marBottom w:val="0"/>
          <w:divBdr>
            <w:top w:val="none" w:sz="0" w:space="0" w:color="auto"/>
            <w:left w:val="none" w:sz="0" w:space="0" w:color="auto"/>
            <w:bottom w:val="none" w:sz="0" w:space="0" w:color="auto"/>
            <w:right w:val="none" w:sz="0" w:space="0" w:color="auto"/>
          </w:divBdr>
        </w:div>
        <w:div w:id="725684621">
          <w:marLeft w:val="547"/>
          <w:marRight w:val="0"/>
          <w:marTop w:val="40"/>
          <w:marBottom w:val="0"/>
          <w:divBdr>
            <w:top w:val="none" w:sz="0" w:space="0" w:color="auto"/>
            <w:left w:val="none" w:sz="0" w:space="0" w:color="auto"/>
            <w:bottom w:val="none" w:sz="0" w:space="0" w:color="auto"/>
            <w:right w:val="none" w:sz="0" w:space="0" w:color="auto"/>
          </w:divBdr>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4" ma:contentTypeDescription="Skapa ett nytt dokument." ma:contentTypeScope="" ma:versionID="2629917f15f0e757328ce7c33ccb57e9">
  <xsd:schema xmlns:xsd="http://www.w3.org/2001/XMLSchema" xmlns:xs="http://www.w3.org/2001/XMLSchema" xmlns:p="http://schemas.microsoft.com/office/2006/metadata/properties" xmlns:ns2="9551ed1f-6870-4d4b-8695-b6b94c3571bc" xmlns:ns3="23b1227e-b277-4e9f-b60a-ea249abd97ca" targetNamespace="http://schemas.microsoft.com/office/2006/metadata/properties" ma:root="true" ma:fieldsID="2eade9b344751dc17cfa98dd71e59c76" ns2:_="" ns3:_="">
    <xsd:import namespace="9551ed1f-6870-4d4b-8695-b6b94c3571bc"/>
    <xsd:import namespace="23b1227e-b277-4e9f-b60a-ea249abd9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1227e-b277-4e9f-b60a-ea249abd97c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9551ed1f-6870-4d4b-8695-b6b94c3571bc">
      <UserInfo>
        <DisplayName>Söderlund Anne-Lie</DisplayName>
        <AccountId>10752</AccountId>
        <AccountType/>
      </UserInfo>
      <UserInfo>
        <DisplayName>Blombergsson Lina</DisplayName>
        <AccountId>373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2.xml><?xml version="1.0" encoding="utf-8"?>
<ds:datastoreItem xmlns:ds="http://schemas.openxmlformats.org/officeDocument/2006/customXml" ds:itemID="{31E30BEA-07B2-4CBF-9FFA-86BB7172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23b1227e-b277-4e9f-b60a-ea249abd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A0984-C8D5-41C7-8A36-8A985010D266}">
  <ds:schemaRefs>
    <ds:schemaRef ds:uri="http://schemas.microsoft.com/office/2006/metadata/properties"/>
    <ds:schemaRef ds:uri="9551ed1f-6870-4d4b-8695-b6b94c3571bc"/>
  </ds:schemaRefs>
</ds:datastoreItem>
</file>

<file path=customXml/itemProps4.xml><?xml version="1.0" encoding="utf-8"?>
<ds:datastoreItem xmlns:ds="http://schemas.openxmlformats.org/officeDocument/2006/customXml" ds:itemID="{09E5E18C-C7A4-4CAD-B8A7-AB9B73F25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Nacka Enkel Kallelse och Enkelt protokoll</Template>
  <TotalTime>4</TotalTime>
  <Pages>4</Pages>
  <Words>967</Words>
  <Characters>5131</Characters>
  <Application>Microsoft Office Word</Application>
  <DocSecurity>0</DocSecurity>
  <Lines>42</Lines>
  <Paragraphs>12</Paragraphs>
  <ScaleCrop>false</ScaleCrop>
  <Company>Nacka kommun</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linblo01</dc:creator>
  <cp:lastModifiedBy>Blombergsson Lina</cp:lastModifiedBy>
  <cp:revision>40</cp:revision>
  <cp:lastPrinted>2011-01-21T09:33:00Z</cp:lastPrinted>
  <dcterms:created xsi:type="dcterms:W3CDTF">2017-10-31T08:37:00Z</dcterms:created>
  <dcterms:modified xsi:type="dcterms:W3CDTF">2017-12-15T11:44:00Z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