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B9CCD" w14:textId="77777777" w:rsidR="007F041F" w:rsidRDefault="007F041F"/>
    <w:tbl>
      <w:tblPr>
        <w:tblW w:w="3914" w:type="dxa"/>
        <w:tblInd w:w="5670" w:type="dxa"/>
        <w:tblLook w:val="01E0" w:firstRow="1" w:lastRow="1" w:firstColumn="1" w:lastColumn="1" w:noHBand="0" w:noVBand="0"/>
      </w:tblPr>
      <w:tblGrid>
        <w:gridCol w:w="3914"/>
      </w:tblGrid>
      <w:tr w:rsidR="00893CBB" w:rsidRPr="00ED14EE" w14:paraId="6E7C4AC2" w14:textId="77777777" w:rsidTr="007F041F">
        <w:trPr>
          <w:trHeight w:val="765"/>
        </w:trPr>
        <w:tc>
          <w:tcPr>
            <w:tcW w:w="3914" w:type="dxa"/>
            <w:shd w:val="clear" w:color="auto" w:fill="auto"/>
          </w:tcPr>
          <w:p w14:paraId="7B1B4E1E" w14:textId="77777777" w:rsidR="007F041F" w:rsidRDefault="007F041F" w:rsidP="00E779E1">
            <w:r>
              <w:t>Ekonomer</w:t>
            </w:r>
          </w:p>
          <w:p w14:paraId="6190D972" w14:textId="77777777" w:rsidR="00E779E1" w:rsidRPr="008719E4" w:rsidRDefault="00075F82" w:rsidP="00E779E1">
            <w:r w:rsidRPr="008719E4">
              <w:t>Redovisningsenheten</w:t>
            </w:r>
          </w:p>
          <w:p w14:paraId="0CF2D0B2" w14:textId="77777777" w:rsidR="00EC5160" w:rsidRPr="008719E4" w:rsidRDefault="00EC5160" w:rsidP="00E779E1">
            <w:r w:rsidRPr="008719E4">
              <w:t>Controllerenheten</w:t>
            </w:r>
          </w:p>
          <w:p w14:paraId="5A3CEDD1" w14:textId="77777777" w:rsidR="00E779E1" w:rsidRPr="00E779E1" w:rsidRDefault="00E779E1" w:rsidP="00E779E1">
            <w:r w:rsidRPr="008719E4">
              <w:t>Direktörer</w:t>
            </w:r>
          </w:p>
        </w:tc>
      </w:tr>
    </w:tbl>
    <w:p w14:paraId="314CDA88" w14:textId="77777777" w:rsidR="001A6211" w:rsidRPr="008A6F96" w:rsidRDefault="00E779E1" w:rsidP="00ED14EE">
      <w:pPr>
        <w:pStyle w:val="Rubrik1"/>
      </w:pPr>
      <w:bookmarkStart w:id="0" w:name="Subject"/>
      <w:r>
        <w:t>Detaljerade anvisningar årsbokslut</w:t>
      </w:r>
      <w:bookmarkEnd w:id="0"/>
    </w:p>
    <w:p w14:paraId="6C68562A" w14:textId="77777777" w:rsidR="00E779E1" w:rsidRDefault="00E779E1" w:rsidP="007F041F">
      <w:pPr>
        <w:pStyle w:val="Rubrik4"/>
      </w:pPr>
      <w:bookmarkStart w:id="1" w:name="Text"/>
      <w:bookmarkStart w:id="2" w:name="Start"/>
      <w:bookmarkStart w:id="3" w:name="_Toc150163790"/>
      <w:bookmarkStart w:id="4" w:name="_Toc150163935"/>
      <w:bookmarkStart w:id="5" w:name="_Toc151176297"/>
      <w:bookmarkEnd w:id="1"/>
      <w:bookmarkEnd w:id="2"/>
      <w:r>
        <w:t>Innehållsförteckning</w:t>
      </w:r>
      <w:bookmarkEnd w:id="3"/>
      <w:bookmarkEnd w:id="4"/>
      <w:bookmarkEnd w:id="5"/>
    </w:p>
    <w:p w14:paraId="1E24B3E5" w14:textId="5A0C3CA0" w:rsidR="001952DB" w:rsidRDefault="00017EDA" w:rsidP="00821C39">
      <w:pPr>
        <w:pStyle w:val="Innehll2"/>
        <w:rPr>
          <w:rFonts w:asciiTheme="minorHAnsi" w:eastAsiaTheme="minorEastAsia" w:hAnsiTheme="minorHAnsi" w:cstheme="minorBidi"/>
          <w:sz w:val="22"/>
          <w:szCs w:val="22"/>
        </w:rPr>
      </w:pPr>
      <w:r>
        <w:rPr>
          <w:rFonts w:ascii="Times New Roman" w:hAnsi="Times New Roman"/>
        </w:rPr>
        <w:fldChar w:fldCharType="begin"/>
      </w:r>
      <w:r w:rsidR="00E779E1">
        <w:instrText xml:space="preserve"> TOC \o "2-3" \h \z \u </w:instrText>
      </w:r>
      <w:r>
        <w:rPr>
          <w:rFonts w:ascii="Times New Roman" w:hAnsi="Times New Roman"/>
        </w:rPr>
        <w:fldChar w:fldCharType="separate"/>
      </w:r>
      <w:hyperlink w:anchor="_Toc148688355" w:history="1">
        <w:r w:rsidR="001952DB" w:rsidRPr="00867882">
          <w:rPr>
            <w:rStyle w:val="Hyperlnk"/>
          </w:rPr>
          <w:t>Allmänt</w:t>
        </w:r>
        <w:r w:rsidR="001952DB">
          <w:rPr>
            <w:webHidden/>
          </w:rPr>
          <w:tab/>
        </w:r>
        <w:r w:rsidR="001952DB">
          <w:rPr>
            <w:webHidden/>
          </w:rPr>
          <w:fldChar w:fldCharType="begin"/>
        </w:r>
        <w:r w:rsidR="001952DB">
          <w:rPr>
            <w:webHidden/>
          </w:rPr>
          <w:instrText xml:space="preserve"> PAGEREF _Toc148688355 \h </w:instrText>
        </w:r>
        <w:r w:rsidR="001952DB">
          <w:rPr>
            <w:webHidden/>
          </w:rPr>
        </w:r>
        <w:r w:rsidR="001952DB">
          <w:rPr>
            <w:webHidden/>
          </w:rPr>
          <w:fldChar w:fldCharType="separate"/>
        </w:r>
        <w:r w:rsidR="00821C39">
          <w:rPr>
            <w:webHidden/>
          </w:rPr>
          <w:t>2</w:t>
        </w:r>
        <w:r w:rsidR="001952DB">
          <w:rPr>
            <w:webHidden/>
          </w:rPr>
          <w:fldChar w:fldCharType="end"/>
        </w:r>
      </w:hyperlink>
    </w:p>
    <w:p w14:paraId="01162D64" w14:textId="3FCA8A10" w:rsidR="001952DB" w:rsidRPr="00821C39" w:rsidRDefault="000C3A50" w:rsidP="00821C39">
      <w:pPr>
        <w:pStyle w:val="Innehll2"/>
        <w:rPr>
          <w:rFonts w:asciiTheme="minorHAnsi" w:eastAsiaTheme="minorEastAsia" w:hAnsiTheme="minorHAnsi" w:cstheme="minorBidi"/>
          <w:sz w:val="22"/>
          <w:szCs w:val="22"/>
        </w:rPr>
      </w:pPr>
      <w:hyperlink w:anchor="_Toc148688356" w:history="1">
        <w:r w:rsidR="00821C39" w:rsidRPr="00821C39">
          <w:rPr>
            <w:rStyle w:val="Hyperlnk"/>
            <w:b w:val="0"/>
            <w:bCs w:val="0"/>
          </w:rPr>
          <w:t>Tidplan</w:t>
        </w:r>
        <w:r w:rsidR="001952DB" w:rsidRPr="00821C39">
          <w:rPr>
            <w:webHidden/>
          </w:rPr>
          <w:tab/>
        </w:r>
        <w:r w:rsidR="001952DB" w:rsidRPr="00821C39">
          <w:rPr>
            <w:webHidden/>
          </w:rPr>
          <w:fldChar w:fldCharType="begin"/>
        </w:r>
        <w:r w:rsidR="001952DB" w:rsidRPr="00821C39">
          <w:rPr>
            <w:webHidden/>
          </w:rPr>
          <w:instrText xml:space="preserve"> PAGEREF _Toc148688356 \h </w:instrText>
        </w:r>
        <w:r w:rsidR="001952DB" w:rsidRPr="00821C39">
          <w:rPr>
            <w:webHidden/>
          </w:rPr>
        </w:r>
        <w:r w:rsidR="001952DB" w:rsidRPr="00821C39">
          <w:rPr>
            <w:webHidden/>
          </w:rPr>
          <w:fldChar w:fldCharType="separate"/>
        </w:r>
        <w:r w:rsidR="00821C39" w:rsidRPr="00821C39">
          <w:rPr>
            <w:webHidden/>
          </w:rPr>
          <w:t>2</w:t>
        </w:r>
        <w:r w:rsidR="001952DB" w:rsidRPr="00821C39">
          <w:rPr>
            <w:webHidden/>
          </w:rPr>
          <w:fldChar w:fldCharType="end"/>
        </w:r>
      </w:hyperlink>
    </w:p>
    <w:p w14:paraId="3A571BBC" w14:textId="67CEB32A" w:rsidR="001952DB" w:rsidRDefault="000C3A50" w:rsidP="00821C39">
      <w:pPr>
        <w:pStyle w:val="Innehll2"/>
        <w:rPr>
          <w:rFonts w:asciiTheme="minorHAnsi" w:eastAsiaTheme="minorEastAsia" w:hAnsiTheme="minorHAnsi" w:cstheme="minorBidi"/>
          <w:sz w:val="22"/>
          <w:szCs w:val="22"/>
        </w:rPr>
      </w:pPr>
      <w:hyperlink w:anchor="_Toc148688477" w:history="1">
        <w:r w:rsidR="001952DB" w:rsidRPr="00867882">
          <w:rPr>
            <w:rStyle w:val="Hyperlnk"/>
          </w:rPr>
          <w:t>Periodisering</w:t>
        </w:r>
        <w:r w:rsidR="001952DB">
          <w:rPr>
            <w:webHidden/>
          </w:rPr>
          <w:tab/>
        </w:r>
        <w:r w:rsidR="001952DB">
          <w:rPr>
            <w:webHidden/>
          </w:rPr>
          <w:fldChar w:fldCharType="begin"/>
        </w:r>
        <w:r w:rsidR="001952DB">
          <w:rPr>
            <w:webHidden/>
          </w:rPr>
          <w:instrText xml:space="preserve"> PAGEREF _Toc148688477 \h </w:instrText>
        </w:r>
        <w:r w:rsidR="001952DB">
          <w:rPr>
            <w:webHidden/>
          </w:rPr>
        </w:r>
        <w:r w:rsidR="001952DB">
          <w:rPr>
            <w:webHidden/>
          </w:rPr>
          <w:fldChar w:fldCharType="separate"/>
        </w:r>
        <w:r w:rsidR="00821C39">
          <w:rPr>
            <w:webHidden/>
          </w:rPr>
          <w:t>2</w:t>
        </w:r>
        <w:r w:rsidR="001952DB">
          <w:rPr>
            <w:webHidden/>
          </w:rPr>
          <w:fldChar w:fldCharType="end"/>
        </w:r>
      </w:hyperlink>
    </w:p>
    <w:p w14:paraId="3ACFC268" w14:textId="76A5EB2F" w:rsidR="001952DB" w:rsidRDefault="000C3A50">
      <w:pPr>
        <w:pStyle w:val="Innehll3"/>
        <w:tabs>
          <w:tab w:val="right" w:leader="dot" w:pos="8551"/>
        </w:tabs>
        <w:rPr>
          <w:rFonts w:asciiTheme="minorHAnsi" w:eastAsiaTheme="minorEastAsia" w:hAnsiTheme="minorHAnsi" w:cstheme="minorBidi"/>
          <w:noProof/>
          <w:sz w:val="22"/>
          <w:szCs w:val="22"/>
        </w:rPr>
      </w:pPr>
      <w:hyperlink w:anchor="_Toc148688478" w:history="1">
        <w:r w:rsidR="001952DB" w:rsidRPr="00867882">
          <w:rPr>
            <w:rStyle w:val="Hyperlnk"/>
            <w:noProof/>
          </w:rPr>
          <w:t>Periodisering av kostnader</w:t>
        </w:r>
        <w:r w:rsidR="001952DB">
          <w:rPr>
            <w:noProof/>
            <w:webHidden/>
          </w:rPr>
          <w:tab/>
        </w:r>
        <w:r w:rsidR="001952DB">
          <w:rPr>
            <w:noProof/>
            <w:webHidden/>
          </w:rPr>
          <w:fldChar w:fldCharType="begin"/>
        </w:r>
        <w:r w:rsidR="001952DB">
          <w:rPr>
            <w:noProof/>
            <w:webHidden/>
          </w:rPr>
          <w:instrText xml:space="preserve"> PAGEREF _Toc148688478 \h </w:instrText>
        </w:r>
        <w:r w:rsidR="001952DB">
          <w:rPr>
            <w:noProof/>
            <w:webHidden/>
          </w:rPr>
        </w:r>
        <w:r w:rsidR="001952DB">
          <w:rPr>
            <w:noProof/>
            <w:webHidden/>
          </w:rPr>
          <w:fldChar w:fldCharType="separate"/>
        </w:r>
        <w:r w:rsidR="00821C39">
          <w:rPr>
            <w:noProof/>
            <w:webHidden/>
          </w:rPr>
          <w:t>5</w:t>
        </w:r>
        <w:r w:rsidR="001952DB">
          <w:rPr>
            <w:noProof/>
            <w:webHidden/>
          </w:rPr>
          <w:fldChar w:fldCharType="end"/>
        </w:r>
      </w:hyperlink>
    </w:p>
    <w:p w14:paraId="4F61D1B8" w14:textId="640E56D6" w:rsidR="001952DB" w:rsidRDefault="000C3A50">
      <w:pPr>
        <w:pStyle w:val="Innehll3"/>
        <w:tabs>
          <w:tab w:val="right" w:leader="dot" w:pos="8551"/>
        </w:tabs>
        <w:rPr>
          <w:rFonts w:asciiTheme="minorHAnsi" w:eastAsiaTheme="minorEastAsia" w:hAnsiTheme="minorHAnsi" w:cstheme="minorBidi"/>
          <w:noProof/>
          <w:sz w:val="22"/>
          <w:szCs w:val="22"/>
        </w:rPr>
      </w:pPr>
      <w:hyperlink w:anchor="_Toc148688479" w:history="1">
        <w:r w:rsidR="001952DB" w:rsidRPr="00867882">
          <w:rPr>
            <w:rStyle w:val="Hyperlnk"/>
            <w:noProof/>
          </w:rPr>
          <w:t>Periodisering av intäkter</w:t>
        </w:r>
        <w:r w:rsidR="001952DB">
          <w:rPr>
            <w:noProof/>
            <w:webHidden/>
          </w:rPr>
          <w:tab/>
        </w:r>
        <w:r w:rsidR="001952DB">
          <w:rPr>
            <w:noProof/>
            <w:webHidden/>
          </w:rPr>
          <w:fldChar w:fldCharType="begin"/>
        </w:r>
        <w:r w:rsidR="001952DB">
          <w:rPr>
            <w:noProof/>
            <w:webHidden/>
          </w:rPr>
          <w:instrText xml:space="preserve"> PAGEREF _Toc148688479 \h </w:instrText>
        </w:r>
        <w:r w:rsidR="001952DB">
          <w:rPr>
            <w:noProof/>
            <w:webHidden/>
          </w:rPr>
        </w:r>
        <w:r w:rsidR="001952DB">
          <w:rPr>
            <w:noProof/>
            <w:webHidden/>
          </w:rPr>
          <w:fldChar w:fldCharType="separate"/>
        </w:r>
        <w:r w:rsidR="00821C39">
          <w:rPr>
            <w:noProof/>
            <w:webHidden/>
          </w:rPr>
          <w:t>6</w:t>
        </w:r>
        <w:r w:rsidR="001952DB">
          <w:rPr>
            <w:noProof/>
            <w:webHidden/>
          </w:rPr>
          <w:fldChar w:fldCharType="end"/>
        </w:r>
      </w:hyperlink>
    </w:p>
    <w:p w14:paraId="76B753AF" w14:textId="750A5FCE" w:rsidR="001952DB" w:rsidRDefault="000C3A50" w:rsidP="00821C39">
      <w:pPr>
        <w:pStyle w:val="Innehll2"/>
        <w:rPr>
          <w:rFonts w:asciiTheme="minorHAnsi" w:eastAsiaTheme="minorEastAsia" w:hAnsiTheme="minorHAnsi" w:cstheme="minorBidi"/>
          <w:sz w:val="22"/>
          <w:szCs w:val="22"/>
        </w:rPr>
      </w:pPr>
      <w:hyperlink w:anchor="_Toc148688480" w:history="1">
        <w:r w:rsidR="001952DB" w:rsidRPr="00867882">
          <w:rPr>
            <w:rStyle w:val="Hyperlnk"/>
          </w:rPr>
          <w:t>Kundfakturor</w:t>
        </w:r>
        <w:r w:rsidR="001952DB">
          <w:rPr>
            <w:webHidden/>
          </w:rPr>
          <w:tab/>
        </w:r>
        <w:r w:rsidR="001952DB">
          <w:rPr>
            <w:webHidden/>
          </w:rPr>
          <w:fldChar w:fldCharType="begin"/>
        </w:r>
        <w:r w:rsidR="001952DB">
          <w:rPr>
            <w:webHidden/>
          </w:rPr>
          <w:instrText xml:space="preserve"> PAGEREF _Toc148688480 \h </w:instrText>
        </w:r>
        <w:r w:rsidR="001952DB">
          <w:rPr>
            <w:webHidden/>
          </w:rPr>
        </w:r>
        <w:r w:rsidR="001952DB">
          <w:rPr>
            <w:webHidden/>
          </w:rPr>
          <w:fldChar w:fldCharType="separate"/>
        </w:r>
        <w:r w:rsidR="00821C39">
          <w:rPr>
            <w:webHidden/>
          </w:rPr>
          <w:t>7</w:t>
        </w:r>
        <w:r w:rsidR="001952DB">
          <w:rPr>
            <w:webHidden/>
          </w:rPr>
          <w:fldChar w:fldCharType="end"/>
        </w:r>
      </w:hyperlink>
    </w:p>
    <w:p w14:paraId="72126A97" w14:textId="6A8E14E5" w:rsidR="001952DB" w:rsidRDefault="000C3A50">
      <w:pPr>
        <w:pStyle w:val="Innehll3"/>
        <w:tabs>
          <w:tab w:val="right" w:leader="dot" w:pos="8551"/>
        </w:tabs>
        <w:rPr>
          <w:rFonts w:asciiTheme="minorHAnsi" w:eastAsiaTheme="minorEastAsia" w:hAnsiTheme="minorHAnsi" w:cstheme="minorBidi"/>
          <w:noProof/>
          <w:sz w:val="22"/>
          <w:szCs w:val="22"/>
        </w:rPr>
      </w:pPr>
      <w:hyperlink w:anchor="_Toc148688481" w:history="1">
        <w:r w:rsidR="001952DB" w:rsidRPr="00867882">
          <w:rPr>
            <w:rStyle w:val="Hyperlnk"/>
            <w:noProof/>
          </w:rPr>
          <w:t>Kundfaktura filer från försystem</w:t>
        </w:r>
        <w:r w:rsidR="001952DB">
          <w:rPr>
            <w:noProof/>
            <w:webHidden/>
          </w:rPr>
          <w:tab/>
        </w:r>
        <w:r w:rsidR="001952DB">
          <w:rPr>
            <w:noProof/>
            <w:webHidden/>
          </w:rPr>
          <w:fldChar w:fldCharType="begin"/>
        </w:r>
        <w:r w:rsidR="001952DB">
          <w:rPr>
            <w:noProof/>
            <w:webHidden/>
          </w:rPr>
          <w:instrText xml:space="preserve"> PAGEREF _Toc148688481 \h </w:instrText>
        </w:r>
        <w:r w:rsidR="001952DB">
          <w:rPr>
            <w:noProof/>
            <w:webHidden/>
          </w:rPr>
        </w:r>
        <w:r w:rsidR="001952DB">
          <w:rPr>
            <w:noProof/>
            <w:webHidden/>
          </w:rPr>
          <w:fldChar w:fldCharType="separate"/>
        </w:r>
        <w:r w:rsidR="00821C39">
          <w:rPr>
            <w:noProof/>
            <w:webHidden/>
          </w:rPr>
          <w:t>8</w:t>
        </w:r>
        <w:r w:rsidR="001952DB">
          <w:rPr>
            <w:noProof/>
            <w:webHidden/>
          </w:rPr>
          <w:fldChar w:fldCharType="end"/>
        </w:r>
      </w:hyperlink>
    </w:p>
    <w:p w14:paraId="4790132C" w14:textId="7700EAC6" w:rsidR="001952DB" w:rsidRDefault="000C3A50">
      <w:pPr>
        <w:pStyle w:val="Innehll3"/>
        <w:tabs>
          <w:tab w:val="right" w:leader="dot" w:pos="8551"/>
        </w:tabs>
        <w:rPr>
          <w:rFonts w:asciiTheme="minorHAnsi" w:eastAsiaTheme="minorEastAsia" w:hAnsiTheme="minorHAnsi" w:cstheme="minorBidi"/>
          <w:noProof/>
          <w:sz w:val="22"/>
          <w:szCs w:val="22"/>
        </w:rPr>
      </w:pPr>
      <w:hyperlink w:anchor="_Toc148688482" w:history="1">
        <w:r w:rsidR="001952DB" w:rsidRPr="00867882">
          <w:rPr>
            <w:rStyle w:val="Hyperlnk"/>
            <w:noProof/>
          </w:rPr>
          <w:t>Internfakturering</w:t>
        </w:r>
        <w:r w:rsidR="001952DB">
          <w:rPr>
            <w:noProof/>
            <w:webHidden/>
          </w:rPr>
          <w:tab/>
        </w:r>
        <w:r w:rsidR="001952DB">
          <w:rPr>
            <w:noProof/>
            <w:webHidden/>
          </w:rPr>
          <w:fldChar w:fldCharType="begin"/>
        </w:r>
        <w:r w:rsidR="001952DB">
          <w:rPr>
            <w:noProof/>
            <w:webHidden/>
          </w:rPr>
          <w:instrText xml:space="preserve"> PAGEREF _Toc148688482 \h </w:instrText>
        </w:r>
        <w:r w:rsidR="001952DB">
          <w:rPr>
            <w:noProof/>
            <w:webHidden/>
          </w:rPr>
        </w:r>
        <w:r w:rsidR="001952DB">
          <w:rPr>
            <w:noProof/>
            <w:webHidden/>
          </w:rPr>
          <w:fldChar w:fldCharType="separate"/>
        </w:r>
        <w:r w:rsidR="00821C39">
          <w:rPr>
            <w:noProof/>
            <w:webHidden/>
          </w:rPr>
          <w:t>8</w:t>
        </w:r>
        <w:r w:rsidR="001952DB">
          <w:rPr>
            <w:noProof/>
            <w:webHidden/>
          </w:rPr>
          <w:fldChar w:fldCharType="end"/>
        </w:r>
      </w:hyperlink>
    </w:p>
    <w:p w14:paraId="7D3C639C" w14:textId="7DDCAAD4" w:rsidR="001952DB" w:rsidRDefault="000C3A50">
      <w:pPr>
        <w:pStyle w:val="Innehll3"/>
        <w:tabs>
          <w:tab w:val="right" w:leader="dot" w:pos="8551"/>
        </w:tabs>
        <w:rPr>
          <w:rFonts w:asciiTheme="minorHAnsi" w:eastAsiaTheme="minorEastAsia" w:hAnsiTheme="minorHAnsi" w:cstheme="minorBidi"/>
          <w:noProof/>
          <w:sz w:val="22"/>
          <w:szCs w:val="22"/>
        </w:rPr>
      </w:pPr>
      <w:hyperlink w:anchor="_Toc148688483" w:history="1">
        <w:r w:rsidR="001952DB" w:rsidRPr="00867882">
          <w:rPr>
            <w:rStyle w:val="Hyperlnk"/>
            <w:noProof/>
          </w:rPr>
          <w:t>Externfakturering</w:t>
        </w:r>
        <w:r w:rsidR="001952DB">
          <w:rPr>
            <w:noProof/>
            <w:webHidden/>
          </w:rPr>
          <w:tab/>
        </w:r>
        <w:r w:rsidR="001952DB">
          <w:rPr>
            <w:noProof/>
            <w:webHidden/>
          </w:rPr>
          <w:fldChar w:fldCharType="begin"/>
        </w:r>
        <w:r w:rsidR="001952DB">
          <w:rPr>
            <w:noProof/>
            <w:webHidden/>
          </w:rPr>
          <w:instrText xml:space="preserve"> PAGEREF _Toc148688483 \h </w:instrText>
        </w:r>
        <w:r w:rsidR="001952DB">
          <w:rPr>
            <w:noProof/>
            <w:webHidden/>
          </w:rPr>
        </w:r>
        <w:r w:rsidR="001952DB">
          <w:rPr>
            <w:noProof/>
            <w:webHidden/>
          </w:rPr>
          <w:fldChar w:fldCharType="separate"/>
        </w:r>
        <w:r w:rsidR="00821C39">
          <w:rPr>
            <w:noProof/>
            <w:webHidden/>
          </w:rPr>
          <w:t>8</w:t>
        </w:r>
        <w:r w:rsidR="001952DB">
          <w:rPr>
            <w:noProof/>
            <w:webHidden/>
          </w:rPr>
          <w:fldChar w:fldCharType="end"/>
        </w:r>
      </w:hyperlink>
    </w:p>
    <w:p w14:paraId="10C655B4" w14:textId="2EBF5F18" w:rsidR="001952DB" w:rsidRDefault="000C3A50" w:rsidP="00821C39">
      <w:pPr>
        <w:pStyle w:val="Innehll2"/>
        <w:rPr>
          <w:rFonts w:asciiTheme="minorHAnsi" w:eastAsiaTheme="minorEastAsia" w:hAnsiTheme="minorHAnsi" w:cstheme="minorBidi"/>
          <w:sz w:val="22"/>
          <w:szCs w:val="22"/>
        </w:rPr>
      </w:pPr>
      <w:hyperlink w:anchor="_Toc148688484" w:history="1">
        <w:r w:rsidR="001952DB" w:rsidRPr="00867882">
          <w:rPr>
            <w:rStyle w:val="Hyperlnk"/>
          </w:rPr>
          <w:t>Leverantörsfakturor</w:t>
        </w:r>
        <w:r w:rsidR="001952DB">
          <w:rPr>
            <w:webHidden/>
          </w:rPr>
          <w:tab/>
        </w:r>
        <w:r w:rsidR="001952DB">
          <w:rPr>
            <w:webHidden/>
          </w:rPr>
          <w:fldChar w:fldCharType="begin"/>
        </w:r>
        <w:r w:rsidR="001952DB">
          <w:rPr>
            <w:webHidden/>
          </w:rPr>
          <w:instrText xml:space="preserve"> PAGEREF _Toc148688484 \h </w:instrText>
        </w:r>
        <w:r w:rsidR="001952DB">
          <w:rPr>
            <w:webHidden/>
          </w:rPr>
        </w:r>
        <w:r w:rsidR="001952DB">
          <w:rPr>
            <w:webHidden/>
          </w:rPr>
          <w:fldChar w:fldCharType="separate"/>
        </w:r>
        <w:r w:rsidR="00821C39">
          <w:rPr>
            <w:webHidden/>
          </w:rPr>
          <w:t>9</w:t>
        </w:r>
        <w:r w:rsidR="001952DB">
          <w:rPr>
            <w:webHidden/>
          </w:rPr>
          <w:fldChar w:fldCharType="end"/>
        </w:r>
      </w:hyperlink>
    </w:p>
    <w:p w14:paraId="23D2A1F3" w14:textId="3FF35A8B" w:rsidR="001952DB" w:rsidRDefault="000C3A50">
      <w:pPr>
        <w:pStyle w:val="Innehll3"/>
        <w:tabs>
          <w:tab w:val="right" w:leader="dot" w:pos="8551"/>
        </w:tabs>
        <w:rPr>
          <w:rFonts w:asciiTheme="minorHAnsi" w:eastAsiaTheme="minorEastAsia" w:hAnsiTheme="minorHAnsi" w:cstheme="minorBidi"/>
          <w:noProof/>
          <w:sz w:val="22"/>
          <w:szCs w:val="22"/>
        </w:rPr>
      </w:pPr>
      <w:hyperlink w:anchor="_Toc148688485" w:history="1">
        <w:r w:rsidR="001952DB" w:rsidRPr="00867882">
          <w:rPr>
            <w:rStyle w:val="Hyperlnk"/>
            <w:noProof/>
          </w:rPr>
          <w:t>Utbetalningsorder</w:t>
        </w:r>
        <w:r w:rsidR="001952DB">
          <w:rPr>
            <w:noProof/>
            <w:webHidden/>
          </w:rPr>
          <w:tab/>
        </w:r>
        <w:r w:rsidR="001952DB">
          <w:rPr>
            <w:noProof/>
            <w:webHidden/>
          </w:rPr>
          <w:fldChar w:fldCharType="begin"/>
        </w:r>
        <w:r w:rsidR="001952DB">
          <w:rPr>
            <w:noProof/>
            <w:webHidden/>
          </w:rPr>
          <w:instrText xml:space="preserve"> PAGEREF _Toc148688485 \h </w:instrText>
        </w:r>
        <w:r w:rsidR="001952DB">
          <w:rPr>
            <w:noProof/>
            <w:webHidden/>
          </w:rPr>
        </w:r>
        <w:r w:rsidR="001952DB">
          <w:rPr>
            <w:noProof/>
            <w:webHidden/>
          </w:rPr>
          <w:fldChar w:fldCharType="separate"/>
        </w:r>
        <w:r w:rsidR="00821C39">
          <w:rPr>
            <w:noProof/>
            <w:webHidden/>
          </w:rPr>
          <w:t>9</w:t>
        </w:r>
        <w:r w:rsidR="001952DB">
          <w:rPr>
            <w:noProof/>
            <w:webHidden/>
          </w:rPr>
          <w:fldChar w:fldCharType="end"/>
        </w:r>
      </w:hyperlink>
    </w:p>
    <w:p w14:paraId="629BACA9" w14:textId="7B5758CA" w:rsidR="001952DB" w:rsidRDefault="000C3A50" w:rsidP="00821C39">
      <w:pPr>
        <w:pStyle w:val="Innehll2"/>
        <w:rPr>
          <w:rFonts w:asciiTheme="minorHAnsi" w:eastAsiaTheme="minorEastAsia" w:hAnsiTheme="minorHAnsi" w:cstheme="minorBidi"/>
          <w:sz w:val="22"/>
          <w:szCs w:val="22"/>
        </w:rPr>
      </w:pPr>
      <w:hyperlink w:anchor="_Toc148688486" w:history="1">
        <w:r w:rsidR="001952DB" w:rsidRPr="00867882">
          <w:rPr>
            <w:rStyle w:val="Hyperlnk"/>
          </w:rPr>
          <w:t>Sista bokföringsdag för år 2023</w:t>
        </w:r>
        <w:r w:rsidR="001952DB">
          <w:rPr>
            <w:webHidden/>
          </w:rPr>
          <w:tab/>
        </w:r>
        <w:r w:rsidR="001952DB">
          <w:rPr>
            <w:webHidden/>
          </w:rPr>
          <w:fldChar w:fldCharType="begin"/>
        </w:r>
        <w:r w:rsidR="001952DB">
          <w:rPr>
            <w:webHidden/>
          </w:rPr>
          <w:instrText xml:space="preserve"> PAGEREF _Toc148688486 \h </w:instrText>
        </w:r>
        <w:r w:rsidR="001952DB">
          <w:rPr>
            <w:webHidden/>
          </w:rPr>
        </w:r>
        <w:r w:rsidR="001952DB">
          <w:rPr>
            <w:webHidden/>
          </w:rPr>
          <w:fldChar w:fldCharType="separate"/>
        </w:r>
        <w:r w:rsidR="00821C39">
          <w:rPr>
            <w:webHidden/>
          </w:rPr>
          <w:t>9</w:t>
        </w:r>
        <w:r w:rsidR="001952DB">
          <w:rPr>
            <w:webHidden/>
          </w:rPr>
          <w:fldChar w:fldCharType="end"/>
        </w:r>
      </w:hyperlink>
    </w:p>
    <w:p w14:paraId="093BB0E1" w14:textId="62DBE745" w:rsidR="001952DB" w:rsidRDefault="000C3A50">
      <w:pPr>
        <w:pStyle w:val="Innehll3"/>
        <w:tabs>
          <w:tab w:val="right" w:leader="dot" w:pos="8551"/>
        </w:tabs>
        <w:rPr>
          <w:rFonts w:asciiTheme="minorHAnsi" w:eastAsiaTheme="minorEastAsia" w:hAnsiTheme="minorHAnsi" w:cstheme="minorBidi"/>
          <w:noProof/>
          <w:sz w:val="22"/>
          <w:szCs w:val="22"/>
        </w:rPr>
      </w:pPr>
      <w:hyperlink w:anchor="_Toc148688487" w:history="1">
        <w:r w:rsidR="001952DB" w:rsidRPr="00867882">
          <w:rPr>
            <w:rStyle w:val="Hyperlnk"/>
            <w:noProof/>
          </w:rPr>
          <w:t>Bokföringsorder</w:t>
        </w:r>
        <w:r w:rsidR="001952DB">
          <w:rPr>
            <w:noProof/>
            <w:webHidden/>
          </w:rPr>
          <w:tab/>
        </w:r>
        <w:r w:rsidR="001952DB">
          <w:rPr>
            <w:noProof/>
            <w:webHidden/>
          </w:rPr>
          <w:fldChar w:fldCharType="begin"/>
        </w:r>
        <w:r w:rsidR="001952DB">
          <w:rPr>
            <w:noProof/>
            <w:webHidden/>
          </w:rPr>
          <w:instrText xml:space="preserve"> PAGEREF _Toc148688487 \h </w:instrText>
        </w:r>
        <w:r w:rsidR="001952DB">
          <w:rPr>
            <w:noProof/>
            <w:webHidden/>
          </w:rPr>
        </w:r>
        <w:r w:rsidR="001952DB">
          <w:rPr>
            <w:noProof/>
            <w:webHidden/>
          </w:rPr>
          <w:fldChar w:fldCharType="separate"/>
        </w:r>
        <w:r w:rsidR="00821C39">
          <w:rPr>
            <w:noProof/>
            <w:webHidden/>
          </w:rPr>
          <w:t>9</w:t>
        </w:r>
        <w:r w:rsidR="001952DB">
          <w:rPr>
            <w:noProof/>
            <w:webHidden/>
          </w:rPr>
          <w:fldChar w:fldCharType="end"/>
        </w:r>
      </w:hyperlink>
    </w:p>
    <w:p w14:paraId="51FD6747" w14:textId="3833DF52" w:rsidR="001952DB" w:rsidRDefault="000C3A50">
      <w:pPr>
        <w:pStyle w:val="Innehll3"/>
        <w:tabs>
          <w:tab w:val="right" w:leader="dot" w:pos="8551"/>
        </w:tabs>
        <w:rPr>
          <w:rFonts w:asciiTheme="minorHAnsi" w:eastAsiaTheme="minorEastAsia" w:hAnsiTheme="minorHAnsi" w:cstheme="minorBidi"/>
          <w:noProof/>
          <w:sz w:val="22"/>
          <w:szCs w:val="22"/>
        </w:rPr>
      </w:pPr>
      <w:hyperlink w:anchor="_Toc148688488" w:history="1">
        <w:r w:rsidR="001952DB" w:rsidRPr="00867882">
          <w:rPr>
            <w:rStyle w:val="Hyperlnk"/>
            <w:noProof/>
          </w:rPr>
          <w:t>Period utifrån vilket år som avses:</w:t>
        </w:r>
        <w:r w:rsidR="001952DB">
          <w:rPr>
            <w:noProof/>
            <w:webHidden/>
          </w:rPr>
          <w:tab/>
        </w:r>
        <w:r w:rsidR="001952DB">
          <w:rPr>
            <w:noProof/>
            <w:webHidden/>
          </w:rPr>
          <w:fldChar w:fldCharType="begin"/>
        </w:r>
        <w:r w:rsidR="001952DB">
          <w:rPr>
            <w:noProof/>
            <w:webHidden/>
          </w:rPr>
          <w:instrText xml:space="preserve"> PAGEREF _Toc148688488 \h </w:instrText>
        </w:r>
        <w:r w:rsidR="001952DB">
          <w:rPr>
            <w:noProof/>
            <w:webHidden/>
          </w:rPr>
        </w:r>
        <w:r w:rsidR="001952DB">
          <w:rPr>
            <w:noProof/>
            <w:webHidden/>
          </w:rPr>
          <w:fldChar w:fldCharType="separate"/>
        </w:r>
        <w:r w:rsidR="00821C39">
          <w:rPr>
            <w:noProof/>
            <w:webHidden/>
          </w:rPr>
          <w:t>10</w:t>
        </w:r>
        <w:r w:rsidR="001952DB">
          <w:rPr>
            <w:noProof/>
            <w:webHidden/>
          </w:rPr>
          <w:fldChar w:fldCharType="end"/>
        </w:r>
      </w:hyperlink>
    </w:p>
    <w:p w14:paraId="016FE9D6" w14:textId="7A463222" w:rsidR="001952DB" w:rsidRDefault="000C3A50" w:rsidP="00821C39">
      <w:pPr>
        <w:pStyle w:val="Innehll2"/>
        <w:rPr>
          <w:rFonts w:asciiTheme="minorHAnsi" w:eastAsiaTheme="minorEastAsia" w:hAnsiTheme="minorHAnsi" w:cstheme="minorBidi"/>
          <w:sz w:val="22"/>
          <w:szCs w:val="22"/>
        </w:rPr>
      </w:pPr>
      <w:hyperlink w:anchor="_Toc148688489" w:history="1">
        <w:r w:rsidR="001952DB" w:rsidRPr="00867882">
          <w:rPr>
            <w:rStyle w:val="Hyperlnk"/>
          </w:rPr>
          <w:t>Integrationsfiler till ekonomisystemet</w:t>
        </w:r>
        <w:r w:rsidR="001952DB">
          <w:rPr>
            <w:webHidden/>
          </w:rPr>
          <w:tab/>
        </w:r>
        <w:r w:rsidR="001952DB">
          <w:rPr>
            <w:webHidden/>
          </w:rPr>
          <w:fldChar w:fldCharType="begin"/>
        </w:r>
        <w:r w:rsidR="001952DB">
          <w:rPr>
            <w:webHidden/>
          </w:rPr>
          <w:instrText xml:space="preserve"> PAGEREF _Toc148688489 \h </w:instrText>
        </w:r>
        <w:r w:rsidR="001952DB">
          <w:rPr>
            <w:webHidden/>
          </w:rPr>
        </w:r>
        <w:r w:rsidR="001952DB">
          <w:rPr>
            <w:webHidden/>
          </w:rPr>
          <w:fldChar w:fldCharType="separate"/>
        </w:r>
        <w:r w:rsidR="00821C39">
          <w:rPr>
            <w:webHidden/>
          </w:rPr>
          <w:t>10</w:t>
        </w:r>
        <w:r w:rsidR="001952DB">
          <w:rPr>
            <w:webHidden/>
          </w:rPr>
          <w:fldChar w:fldCharType="end"/>
        </w:r>
      </w:hyperlink>
    </w:p>
    <w:p w14:paraId="3D6A5E74" w14:textId="41D638B6" w:rsidR="001952DB" w:rsidRDefault="000C3A50" w:rsidP="00821C39">
      <w:pPr>
        <w:pStyle w:val="Innehll2"/>
        <w:rPr>
          <w:rFonts w:asciiTheme="minorHAnsi" w:eastAsiaTheme="minorEastAsia" w:hAnsiTheme="minorHAnsi" w:cstheme="minorBidi"/>
          <w:sz w:val="22"/>
          <w:szCs w:val="22"/>
        </w:rPr>
      </w:pPr>
      <w:hyperlink w:anchor="_Toc148688490" w:history="1">
        <w:r w:rsidR="001952DB" w:rsidRPr="00867882">
          <w:rPr>
            <w:rStyle w:val="Hyperlnk"/>
          </w:rPr>
          <w:t>Redovisning av likvida medel</w:t>
        </w:r>
        <w:r w:rsidR="001952DB">
          <w:rPr>
            <w:webHidden/>
          </w:rPr>
          <w:tab/>
        </w:r>
        <w:r w:rsidR="001952DB">
          <w:rPr>
            <w:webHidden/>
          </w:rPr>
          <w:fldChar w:fldCharType="begin"/>
        </w:r>
        <w:r w:rsidR="001952DB">
          <w:rPr>
            <w:webHidden/>
          </w:rPr>
          <w:instrText xml:space="preserve"> PAGEREF _Toc148688490 \h </w:instrText>
        </w:r>
        <w:r w:rsidR="001952DB">
          <w:rPr>
            <w:webHidden/>
          </w:rPr>
        </w:r>
        <w:r w:rsidR="001952DB">
          <w:rPr>
            <w:webHidden/>
          </w:rPr>
          <w:fldChar w:fldCharType="separate"/>
        </w:r>
        <w:r w:rsidR="00821C39">
          <w:rPr>
            <w:webHidden/>
          </w:rPr>
          <w:t>11</w:t>
        </w:r>
        <w:r w:rsidR="001952DB">
          <w:rPr>
            <w:webHidden/>
          </w:rPr>
          <w:fldChar w:fldCharType="end"/>
        </w:r>
      </w:hyperlink>
    </w:p>
    <w:p w14:paraId="34B66C52" w14:textId="0C8453B7" w:rsidR="001952DB" w:rsidRDefault="000C3A50">
      <w:pPr>
        <w:pStyle w:val="Innehll3"/>
        <w:tabs>
          <w:tab w:val="right" w:leader="dot" w:pos="8551"/>
        </w:tabs>
        <w:rPr>
          <w:rFonts w:asciiTheme="minorHAnsi" w:eastAsiaTheme="minorEastAsia" w:hAnsiTheme="minorHAnsi" w:cstheme="minorBidi"/>
          <w:noProof/>
          <w:sz w:val="22"/>
          <w:szCs w:val="22"/>
        </w:rPr>
      </w:pPr>
      <w:hyperlink w:anchor="_Toc148688491" w:history="1">
        <w:r w:rsidR="001952DB" w:rsidRPr="00867882">
          <w:rPr>
            <w:rStyle w:val="Hyperlnk"/>
            <w:noProof/>
          </w:rPr>
          <w:t>Försäljningsintäkter</w:t>
        </w:r>
        <w:r w:rsidR="001952DB">
          <w:rPr>
            <w:noProof/>
            <w:webHidden/>
          </w:rPr>
          <w:tab/>
        </w:r>
        <w:r w:rsidR="001952DB">
          <w:rPr>
            <w:noProof/>
            <w:webHidden/>
          </w:rPr>
          <w:fldChar w:fldCharType="begin"/>
        </w:r>
        <w:r w:rsidR="001952DB">
          <w:rPr>
            <w:noProof/>
            <w:webHidden/>
          </w:rPr>
          <w:instrText xml:space="preserve"> PAGEREF _Toc148688491 \h </w:instrText>
        </w:r>
        <w:r w:rsidR="001952DB">
          <w:rPr>
            <w:noProof/>
            <w:webHidden/>
          </w:rPr>
        </w:r>
        <w:r w:rsidR="001952DB">
          <w:rPr>
            <w:noProof/>
            <w:webHidden/>
          </w:rPr>
          <w:fldChar w:fldCharType="separate"/>
        </w:r>
        <w:r w:rsidR="00821C39">
          <w:rPr>
            <w:noProof/>
            <w:webHidden/>
          </w:rPr>
          <w:t>11</w:t>
        </w:r>
        <w:r w:rsidR="001952DB">
          <w:rPr>
            <w:noProof/>
            <w:webHidden/>
          </w:rPr>
          <w:fldChar w:fldCharType="end"/>
        </w:r>
      </w:hyperlink>
    </w:p>
    <w:p w14:paraId="55666579" w14:textId="6151223E" w:rsidR="001952DB" w:rsidRDefault="000C3A50">
      <w:pPr>
        <w:pStyle w:val="Innehll3"/>
        <w:tabs>
          <w:tab w:val="right" w:leader="dot" w:pos="8551"/>
        </w:tabs>
        <w:rPr>
          <w:rFonts w:asciiTheme="minorHAnsi" w:eastAsiaTheme="minorEastAsia" w:hAnsiTheme="minorHAnsi" w:cstheme="minorBidi"/>
          <w:noProof/>
          <w:sz w:val="22"/>
          <w:szCs w:val="22"/>
        </w:rPr>
      </w:pPr>
      <w:hyperlink w:anchor="_Toc148688492" w:history="1">
        <w:r w:rsidR="001952DB" w:rsidRPr="00867882">
          <w:rPr>
            <w:rStyle w:val="Hyperlnk"/>
            <w:noProof/>
          </w:rPr>
          <w:t>Instruktion för handkassor</w:t>
        </w:r>
        <w:r w:rsidR="001952DB">
          <w:rPr>
            <w:noProof/>
            <w:webHidden/>
          </w:rPr>
          <w:tab/>
        </w:r>
        <w:r w:rsidR="001952DB">
          <w:rPr>
            <w:noProof/>
            <w:webHidden/>
          </w:rPr>
          <w:fldChar w:fldCharType="begin"/>
        </w:r>
        <w:r w:rsidR="001952DB">
          <w:rPr>
            <w:noProof/>
            <w:webHidden/>
          </w:rPr>
          <w:instrText xml:space="preserve"> PAGEREF _Toc148688492 \h </w:instrText>
        </w:r>
        <w:r w:rsidR="001952DB">
          <w:rPr>
            <w:noProof/>
            <w:webHidden/>
          </w:rPr>
        </w:r>
        <w:r w:rsidR="001952DB">
          <w:rPr>
            <w:noProof/>
            <w:webHidden/>
          </w:rPr>
          <w:fldChar w:fldCharType="separate"/>
        </w:r>
        <w:r w:rsidR="00821C39">
          <w:rPr>
            <w:noProof/>
            <w:webHidden/>
          </w:rPr>
          <w:t>11</w:t>
        </w:r>
        <w:r w:rsidR="001952DB">
          <w:rPr>
            <w:noProof/>
            <w:webHidden/>
          </w:rPr>
          <w:fldChar w:fldCharType="end"/>
        </w:r>
      </w:hyperlink>
    </w:p>
    <w:p w14:paraId="544FAB12" w14:textId="6862866C" w:rsidR="001952DB" w:rsidRDefault="000C3A50" w:rsidP="00821C39">
      <w:pPr>
        <w:pStyle w:val="Innehll2"/>
        <w:rPr>
          <w:rFonts w:asciiTheme="minorHAnsi" w:eastAsiaTheme="minorEastAsia" w:hAnsiTheme="minorHAnsi" w:cstheme="minorBidi"/>
          <w:sz w:val="22"/>
          <w:szCs w:val="22"/>
        </w:rPr>
      </w:pPr>
      <w:hyperlink w:anchor="_Toc148688493" w:history="1">
        <w:r w:rsidR="001952DB" w:rsidRPr="00867882">
          <w:rPr>
            <w:rStyle w:val="Hyperlnk"/>
          </w:rPr>
          <w:t>Balanskonton</w:t>
        </w:r>
        <w:r w:rsidR="001952DB">
          <w:rPr>
            <w:webHidden/>
          </w:rPr>
          <w:tab/>
        </w:r>
        <w:r w:rsidR="001952DB">
          <w:rPr>
            <w:webHidden/>
          </w:rPr>
          <w:fldChar w:fldCharType="begin"/>
        </w:r>
        <w:r w:rsidR="001952DB">
          <w:rPr>
            <w:webHidden/>
          </w:rPr>
          <w:instrText xml:space="preserve"> PAGEREF _Toc148688493 \h </w:instrText>
        </w:r>
        <w:r w:rsidR="001952DB">
          <w:rPr>
            <w:webHidden/>
          </w:rPr>
        </w:r>
        <w:r w:rsidR="001952DB">
          <w:rPr>
            <w:webHidden/>
          </w:rPr>
          <w:fldChar w:fldCharType="separate"/>
        </w:r>
        <w:r w:rsidR="00821C39">
          <w:rPr>
            <w:webHidden/>
          </w:rPr>
          <w:t>12</w:t>
        </w:r>
        <w:r w:rsidR="001952DB">
          <w:rPr>
            <w:webHidden/>
          </w:rPr>
          <w:fldChar w:fldCharType="end"/>
        </w:r>
      </w:hyperlink>
    </w:p>
    <w:p w14:paraId="0F62C2C2" w14:textId="70F8E880" w:rsidR="001952DB" w:rsidRDefault="000C3A50">
      <w:pPr>
        <w:pStyle w:val="Innehll3"/>
        <w:tabs>
          <w:tab w:val="right" w:leader="dot" w:pos="8551"/>
        </w:tabs>
        <w:rPr>
          <w:rFonts w:asciiTheme="minorHAnsi" w:eastAsiaTheme="minorEastAsia" w:hAnsiTheme="minorHAnsi" w:cstheme="minorBidi"/>
          <w:noProof/>
          <w:sz w:val="22"/>
          <w:szCs w:val="22"/>
        </w:rPr>
      </w:pPr>
      <w:hyperlink w:anchor="_Toc148688494" w:history="1">
        <w:r w:rsidR="001952DB" w:rsidRPr="00867882">
          <w:rPr>
            <w:rStyle w:val="Hyperlnk"/>
            <w:noProof/>
          </w:rPr>
          <w:t>Avstämning av balanskonton, kontoklass 1 och 2</w:t>
        </w:r>
        <w:r w:rsidR="001952DB">
          <w:rPr>
            <w:noProof/>
            <w:webHidden/>
          </w:rPr>
          <w:tab/>
        </w:r>
        <w:r w:rsidR="001952DB">
          <w:rPr>
            <w:noProof/>
            <w:webHidden/>
          </w:rPr>
          <w:fldChar w:fldCharType="begin"/>
        </w:r>
        <w:r w:rsidR="001952DB">
          <w:rPr>
            <w:noProof/>
            <w:webHidden/>
          </w:rPr>
          <w:instrText xml:space="preserve"> PAGEREF _Toc148688494 \h </w:instrText>
        </w:r>
        <w:r w:rsidR="001952DB">
          <w:rPr>
            <w:noProof/>
            <w:webHidden/>
          </w:rPr>
        </w:r>
        <w:r w:rsidR="001952DB">
          <w:rPr>
            <w:noProof/>
            <w:webHidden/>
          </w:rPr>
          <w:fldChar w:fldCharType="separate"/>
        </w:r>
        <w:r w:rsidR="00821C39">
          <w:rPr>
            <w:noProof/>
            <w:webHidden/>
          </w:rPr>
          <w:t>12</w:t>
        </w:r>
        <w:r w:rsidR="001952DB">
          <w:rPr>
            <w:noProof/>
            <w:webHidden/>
          </w:rPr>
          <w:fldChar w:fldCharType="end"/>
        </w:r>
      </w:hyperlink>
    </w:p>
    <w:p w14:paraId="5AD6518F" w14:textId="49999DA0" w:rsidR="001952DB" w:rsidRDefault="000C3A50" w:rsidP="00821C39">
      <w:pPr>
        <w:pStyle w:val="Innehll2"/>
        <w:rPr>
          <w:rFonts w:asciiTheme="minorHAnsi" w:eastAsiaTheme="minorEastAsia" w:hAnsiTheme="minorHAnsi" w:cstheme="minorBidi"/>
          <w:sz w:val="22"/>
          <w:szCs w:val="22"/>
        </w:rPr>
      </w:pPr>
      <w:hyperlink w:anchor="_Toc148688495" w:history="1">
        <w:r w:rsidR="001952DB" w:rsidRPr="00867882">
          <w:rPr>
            <w:rStyle w:val="Hyperlnk"/>
          </w:rPr>
          <w:t>Kontroll och analys av balans- och resultatkonton</w:t>
        </w:r>
        <w:r w:rsidR="001952DB">
          <w:rPr>
            <w:webHidden/>
          </w:rPr>
          <w:tab/>
        </w:r>
        <w:r w:rsidR="001952DB">
          <w:rPr>
            <w:webHidden/>
          </w:rPr>
          <w:fldChar w:fldCharType="begin"/>
        </w:r>
        <w:r w:rsidR="001952DB">
          <w:rPr>
            <w:webHidden/>
          </w:rPr>
          <w:instrText xml:space="preserve"> PAGEREF _Toc148688495 \h </w:instrText>
        </w:r>
        <w:r w:rsidR="001952DB">
          <w:rPr>
            <w:webHidden/>
          </w:rPr>
        </w:r>
        <w:r w:rsidR="001952DB">
          <w:rPr>
            <w:webHidden/>
          </w:rPr>
          <w:fldChar w:fldCharType="separate"/>
        </w:r>
        <w:r w:rsidR="00821C39">
          <w:rPr>
            <w:webHidden/>
          </w:rPr>
          <w:t>13</w:t>
        </w:r>
        <w:r w:rsidR="001952DB">
          <w:rPr>
            <w:webHidden/>
          </w:rPr>
          <w:fldChar w:fldCharType="end"/>
        </w:r>
      </w:hyperlink>
    </w:p>
    <w:p w14:paraId="6B03C6EB" w14:textId="44CE5CE0" w:rsidR="001952DB" w:rsidRDefault="000C3A50">
      <w:pPr>
        <w:pStyle w:val="Innehll3"/>
        <w:tabs>
          <w:tab w:val="right" w:leader="dot" w:pos="8551"/>
        </w:tabs>
        <w:rPr>
          <w:rFonts w:asciiTheme="minorHAnsi" w:eastAsiaTheme="minorEastAsia" w:hAnsiTheme="minorHAnsi" w:cstheme="minorBidi"/>
          <w:noProof/>
          <w:sz w:val="22"/>
          <w:szCs w:val="22"/>
        </w:rPr>
      </w:pPr>
      <w:hyperlink w:anchor="_Toc148688496" w:history="1">
        <w:r w:rsidR="001952DB" w:rsidRPr="00867882">
          <w:rPr>
            <w:rStyle w:val="Hyperlnk"/>
            <w:noProof/>
          </w:rPr>
          <w:t>Kontroll och analys av resultatkonton</w:t>
        </w:r>
        <w:r w:rsidR="001952DB">
          <w:rPr>
            <w:noProof/>
            <w:webHidden/>
          </w:rPr>
          <w:tab/>
        </w:r>
        <w:r w:rsidR="001952DB">
          <w:rPr>
            <w:noProof/>
            <w:webHidden/>
          </w:rPr>
          <w:fldChar w:fldCharType="begin"/>
        </w:r>
        <w:r w:rsidR="001952DB">
          <w:rPr>
            <w:noProof/>
            <w:webHidden/>
          </w:rPr>
          <w:instrText xml:space="preserve"> PAGEREF _Toc148688496 \h </w:instrText>
        </w:r>
        <w:r w:rsidR="001952DB">
          <w:rPr>
            <w:noProof/>
            <w:webHidden/>
          </w:rPr>
        </w:r>
        <w:r w:rsidR="001952DB">
          <w:rPr>
            <w:noProof/>
            <w:webHidden/>
          </w:rPr>
          <w:fldChar w:fldCharType="separate"/>
        </w:r>
        <w:r w:rsidR="00821C39">
          <w:rPr>
            <w:noProof/>
            <w:webHidden/>
          </w:rPr>
          <w:t>13</w:t>
        </w:r>
        <w:r w:rsidR="001952DB">
          <w:rPr>
            <w:noProof/>
            <w:webHidden/>
          </w:rPr>
          <w:fldChar w:fldCharType="end"/>
        </w:r>
      </w:hyperlink>
    </w:p>
    <w:p w14:paraId="0AF31BC3" w14:textId="64167B85" w:rsidR="001952DB" w:rsidRDefault="000C3A50">
      <w:pPr>
        <w:pStyle w:val="Innehll3"/>
        <w:tabs>
          <w:tab w:val="right" w:leader="dot" w:pos="8551"/>
        </w:tabs>
        <w:rPr>
          <w:rFonts w:asciiTheme="minorHAnsi" w:eastAsiaTheme="minorEastAsia" w:hAnsiTheme="minorHAnsi" w:cstheme="minorBidi"/>
          <w:noProof/>
          <w:sz w:val="22"/>
          <w:szCs w:val="22"/>
        </w:rPr>
      </w:pPr>
      <w:hyperlink w:anchor="_Toc148688497" w:history="1">
        <w:r w:rsidR="001952DB" w:rsidRPr="00867882">
          <w:rPr>
            <w:rStyle w:val="Hyperlnk"/>
            <w:noProof/>
          </w:rPr>
          <w:t>Kontroll av bokföring för RS</w:t>
        </w:r>
        <w:r w:rsidR="001952DB">
          <w:rPr>
            <w:noProof/>
            <w:webHidden/>
          </w:rPr>
          <w:tab/>
        </w:r>
        <w:r w:rsidR="001952DB">
          <w:rPr>
            <w:noProof/>
            <w:webHidden/>
          </w:rPr>
          <w:fldChar w:fldCharType="begin"/>
        </w:r>
        <w:r w:rsidR="001952DB">
          <w:rPr>
            <w:noProof/>
            <w:webHidden/>
          </w:rPr>
          <w:instrText xml:space="preserve"> PAGEREF _Toc148688497 \h </w:instrText>
        </w:r>
        <w:r w:rsidR="001952DB">
          <w:rPr>
            <w:noProof/>
            <w:webHidden/>
          </w:rPr>
        </w:r>
        <w:r w:rsidR="001952DB">
          <w:rPr>
            <w:noProof/>
            <w:webHidden/>
          </w:rPr>
          <w:fldChar w:fldCharType="separate"/>
        </w:r>
        <w:r w:rsidR="00821C39">
          <w:rPr>
            <w:noProof/>
            <w:webHidden/>
          </w:rPr>
          <w:t>13</w:t>
        </w:r>
        <w:r w:rsidR="001952DB">
          <w:rPr>
            <w:noProof/>
            <w:webHidden/>
          </w:rPr>
          <w:fldChar w:fldCharType="end"/>
        </w:r>
      </w:hyperlink>
    </w:p>
    <w:p w14:paraId="2B7CBB04" w14:textId="498B0F66" w:rsidR="001952DB" w:rsidRDefault="000C3A50">
      <w:pPr>
        <w:pStyle w:val="Innehll3"/>
        <w:tabs>
          <w:tab w:val="right" w:leader="dot" w:pos="8551"/>
        </w:tabs>
        <w:rPr>
          <w:rFonts w:asciiTheme="minorHAnsi" w:eastAsiaTheme="minorEastAsia" w:hAnsiTheme="minorHAnsi" w:cstheme="minorBidi"/>
          <w:noProof/>
          <w:sz w:val="22"/>
          <w:szCs w:val="22"/>
        </w:rPr>
      </w:pPr>
      <w:hyperlink w:anchor="_Toc148688498" w:history="1">
        <w:r w:rsidR="001952DB" w:rsidRPr="00867882">
          <w:rPr>
            <w:rStyle w:val="Hyperlnk"/>
            <w:noProof/>
          </w:rPr>
          <w:t>Värdering av tillgångar</w:t>
        </w:r>
        <w:r w:rsidR="001952DB">
          <w:rPr>
            <w:noProof/>
            <w:webHidden/>
          </w:rPr>
          <w:tab/>
        </w:r>
        <w:r w:rsidR="001952DB">
          <w:rPr>
            <w:noProof/>
            <w:webHidden/>
          </w:rPr>
          <w:fldChar w:fldCharType="begin"/>
        </w:r>
        <w:r w:rsidR="001952DB">
          <w:rPr>
            <w:noProof/>
            <w:webHidden/>
          </w:rPr>
          <w:instrText xml:space="preserve"> PAGEREF _Toc148688498 \h </w:instrText>
        </w:r>
        <w:r w:rsidR="001952DB">
          <w:rPr>
            <w:noProof/>
            <w:webHidden/>
          </w:rPr>
        </w:r>
        <w:r w:rsidR="001952DB">
          <w:rPr>
            <w:noProof/>
            <w:webHidden/>
          </w:rPr>
          <w:fldChar w:fldCharType="separate"/>
        </w:r>
        <w:r w:rsidR="00821C39">
          <w:rPr>
            <w:noProof/>
            <w:webHidden/>
          </w:rPr>
          <w:t>13</w:t>
        </w:r>
        <w:r w:rsidR="001952DB">
          <w:rPr>
            <w:noProof/>
            <w:webHidden/>
          </w:rPr>
          <w:fldChar w:fldCharType="end"/>
        </w:r>
      </w:hyperlink>
    </w:p>
    <w:p w14:paraId="6B1F649D" w14:textId="3A172AFA" w:rsidR="001952DB" w:rsidRDefault="000C3A50" w:rsidP="00821C39">
      <w:pPr>
        <w:pStyle w:val="Innehll2"/>
        <w:rPr>
          <w:rFonts w:asciiTheme="minorHAnsi" w:eastAsiaTheme="minorEastAsia" w:hAnsiTheme="minorHAnsi" w:cstheme="minorBidi"/>
          <w:sz w:val="22"/>
          <w:szCs w:val="22"/>
        </w:rPr>
      </w:pPr>
      <w:hyperlink w:anchor="_Toc148688499" w:history="1">
        <w:r w:rsidR="001952DB" w:rsidRPr="00867882">
          <w:rPr>
            <w:rStyle w:val="Hyperlnk"/>
          </w:rPr>
          <w:t>Inventering av befintliga anläggningstillgångar</w:t>
        </w:r>
        <w:r w:rsidR="001952DB">
          <w:rPr>
            <w:webHidden/>
          </w:rPr>
          <w:tab/>
        </w:r>
        <w:r w:rsidR="001952DB">
          <w:rPr>
            <w:webHidden/>
          </w:rPr>
          <w:fldChar w:fldCharType="begin"/>
        </w:r>
        <w:r w:rsidR="001952DB">
          <w:rPr>
            <w:webHidden/>
          </w:rPr>
          <w:instrText xml:space="preserve"> PAGEREF _Toc148688499 \h </w:instrText>
        </w:r>
        <w:r w:rsidR="001952DB">
          <w:rPr>
            <w:webHidden/>
          </w:rPr>
        </w:r>
        <w:r w:rsidR="001952DB">
          <w:rPr>
            <w:webHidden/>
          </w:rPr>
          <w:fldChar w:fldCharType="separate"/>
        </w:r>
        <w:r w:rsidR="00821C39">
          <w:rPr>
            <w:webHidden/>
          </w:rPr>
          <w:t>14</w:t>
        </w:r>
        <w:r w:rsidR="001952DB">
          <w:rPr>
            <w:webHidden/>
          </w:rPr>
          <w:fldChar w:fldCharType="end"/>
        </w:r>
      </w:hyperlink>
    </w:p>
    <w:p w14:paraId="2E63C4E9" w14:textId="7FE9B5CA" w:rsidR="001952DB" w:rsidRDefault="000C3A50" w:rsidP="00821C39">
      <w:pPr>
        <w:pStyle w:val="Innehll2"/>
        <w:rPr>
          <w:rFonts w:asciiTheme="minorHAnsi" w:eastAsiaTheme="minorEastAsia" w:hAnsiTheme="minorHAnsi" w:cstheme="minorBidi"/>
          <w:sz w:val="22"/>
          <w:szCs w:val="22"/>
        </w:rPr>
      </w:pPr>
      <w:hyperlink w:anchor="_Toc148688500" w:history="1">
        <w:r w:rsidR="001952DB" w:rsidRPr="00867882">
          <w:rPr>
            <w:rStyle w:val="Hyperlnk"/>
          </w:rPr>
          <w:t>Pågående investeringsprojekt</w:t>
        </w:r>
        <w:r w:rsidR="001952DB">
          <w:rPr>
            <w:webHidden/>
          </w:rPr>
          <w:tab/>
        </w:r>
        <w:r w:rsidR="001952DB">
          <w:rPr>
            <w:webHidden/>
          </w:rPr>
          <w:fldChar w:fldCharType="begin"/>
        </w:r>
        <w:r w:rsidR="001952DB">
          <w:rPr>
            <w:webHidden/>
          </w:rPr>
          <w:instrText xml:space="preserve"> PAGEREF _Toc148688500 \h </w:instrText>
        </w:r>
        <w:r w:rsidR="001952DB">
          <w:rPr>
            <w:webHidden/>
          </w:rPr>
        </w:r>
        <w:r w:rsidR="001952DB">
          <w:rPr>
            <w:webHidden/>
          </w:rPr>
          <w:fldChar w:fldCharType="separate"/>
        </w:r>
        <w:r w:rsidR="00821C39">
          <w:rPr>
            <w:webHidden/>
          </w:rPr>
          <w:t>14</w:t>
        </w:r>
        <w:r w:rsidR="001952DB">
          <w:rPr>
            <w:webHidden/>
          </w:rPr>
          <w:fldChar w:fldCharType="end"/>
        </w:r>
      </w:hyperlink>
    </w:p>
    <w:p w14:paraId="4485EB72" w14:textId="67C6D66E" w:rsidR="001952DB" w:rsidRDefault="000C3A50" w:rsidP="00821C39">
      <w:pPr>
        <w:pStyle w:val="Innehll2"/>
        <w:rPr>
          <w:rFonts w:asciiTheme="minorHAnsi" w:eastAsiaTheme="minorEastAsia" w:hAnsiTheme="minorHAnsi" w:cstheme="minorBidi"/>
          <w:sz w:val="22"/>
          <w:szCs w:val="22"/>
        </w:rPr>
      </w:pPr>
      <w:hyperlink w:anchor="_Toc148688501" w:history="1">
        <w:r w:rsidR="001952DB" w:rsidRPr="00867882">
          <w:rPr>
            <w:rStyle w:val="Hyperlnk"/>
          </w:rPr>
          <w:t>Inventarieförteckning</w:t>
        </w:r>
        <w:r w:rsidR="001952DB">
          <w:rPr>
            <w:webHidden/>
          </w:rPr>
          <w:tab/>
        </w:r>
        <w:r w:rsidR="001952DB">
          <w:rPr>
            <w:webHidden/>
          </w:rPr>
          <w:fldChar w:fldCharType="begin"/>
        </w:r>
        <w:r w:rsidR="001952DB">
          <w:rPr>
            <w:webHidden/>
          </w:rPr>
          <w:instrText xml:space="preserve"> PAGEREF _Toc148688501 \h </w:instrText>
        </w:r>
        <w:r w:rsidR="001952DB">
          <w:rPr>
            <w:webHidden/>
          </w:rPr>
        </w:r>
        <w:r w:rsidR="001952DB">
          <w:rPr>
            <w:webHidden/>
          </w:rPr>
          <w:fldChar w:fldCharType="separate"/>
        </w:r>
        <w:r w:rsidR="00821C39">
          <w:rPr>
            <w:webHidden/>
          </w:rPr>
          <w:t>14</w:t>
        </w:r>
        <w:r w:rsidR="001952DB">
          <w:rPr>
            <w:webHidden/>
          </w:rPr>
          <w:fldChar w:fldCharType="end"/>
        </w:r>
      </w:hyperlink>
    </w:p>
    <w:p w14:paraId="60A65538" w14:textId="43EEAA38" w:rsidR="001952DB" w:rsidRDefault="000C3A50" w:rsidP="00821C39">
      <w:pPr>
        <w:pStyle w:val="Innehll2"/>
        <w:rPr>
          <w:rFonts w:asciiTheme="minorHAnsi" w:eastAsiaTheme="minorEastAsia" w:hAnsiTheme="minorHAnsi" w:cstheme="minorBidi"/>
          <w:sz w:val="22"/>
          <w:szCs w:val="22"/>
        </w:rPr>
      </w:pPr>
      <w:hyperlink w:anchor="_Toc148688502" w:history="1">
        <w:r w:rsidR="001952DB" w:rsidRPr="00867882">
          <w:rPr>
            <w:rStyle w:val="Hyperlnk"/>
          </w:rPr>
          <w:t>Leasing</w:t>
        </w:r>
        <w:r w:rsidR="001952DB">
          <w:rPr>
            <w:webHidden/>
          </w:rPr>
          <w:tab/>
        </w:r>
        <w:r w:rsidR="001952DB">
          <w:rPr>
            <w:webHidden/>
          </w:rPr>
          <w:fldChar w:fldCharType="begin"/>
        </w:r>
        <w:r w:rsidR="001952DB">
          <w:rPr>
            <w:webHidden/>
          </w:rPr>
          <w:instrText xml:space="preserve"> PAGEREF _Toc148688502 \h </w:instrText>
        </w:r>
        <w:r w:rsidR="001952DB">
          <w:rPr>
            <w:webHidden/>
          </w:rPr>
        </w:r>
        <w:r w:rsidR="001952DB">
          <w:rPr>
            <w:webHidden/>
          </w:rPr>
          <w:fldChar w:fldCharType="separate"/>
        </w:r>
        <w:r w:rsidR="00821C39">
          <w:rPr>
            <w:webHidden/>
          </w:rPr>
          <w:t>15</w:t>
        </w:r>
        <w:r w:rsidR="001952DB">
          <w:rPr>
            <w:webHidden/>
          </w:rPr>
          <w:fldChar w:fldCharType="end"/>
        </w:r>
      </w:hyperlink>
    </w:p>
    <w:p w14:paraId="68203941" w14:textId="76E813A2" w:rsidR="001952DB" w:rsidRDefault="000C3A50" w:rsidP="00821C39">
      <w:pPr>
        <w:pStyle w:val="Innehll2"/>
        <w:rPr>
          <w:rFonts w:asciiTheme="minorHAnsi" w:eastAsiaTheme="minorEastAsia" w:hAnsiTheme="minorHAnsi" w:cstheme="minorBidi"/>
          <w:sz w:val="22"/>
          <w:szCs w:val="22"/>
        </w:rPr>
      </w:pPr>
      <w:hyperlink w:anchor="_Toc148688503" w:history="1">
        <w:r w:rsidR="001952DB" w:rsidRPr="00867882">
          <w:rPr>
            <w:rStyle w:val="Hyperlnk"/>
          </w:rPr>
          <w:t>Tömning av verksamhet 8 och 48</w:t>
        </w:r>
        <w:r w:rsidR="001952DB">
          <w:rPr>
            <w:webHidden/>
          </w:rPr>
          <w:tab/>
        </w:r>
        <w:r w:rsidR="001952DB">
          <w:rPr>
            <w:webHidden/>
          </w:rPr>
          <w:fldChar w:fldCharType="begin"/>
        </w:r>
        <w:r w:rsidR="001952DB">
          <w:rPr>
            <w:webHidden/>
          </w:rPr>
          <w:instrText xml:space="preserve"> PAGEREF _Toc148688503 \h </w:instrText>
        </w:r>
        <w:r w:rsidR="001952DB">
          <w:rPr>
            <w:webHidden/>
          </w:rPr>
        </w:r>
        <w:r w:rsidR="001952DB">
          <w:rPr>
            <w:webHidden/>
          </w:rPr>
          <w:fldChar w:fldCharType="separate"/>
        </w:r>
        <w:r w:rsidR="00821C39">
          <w:rPr>
            <w:webHidden/>
          </w:rPr>
          <w:t>15</w:t>
        </w:r>
        <w:r w:rsidR="001952DB">
          <w:rPr>
            <w:webHidden/>
          </w:rPr>
          <w:fldChar w:fldCharType="end"/>
        </w:r>
      </w:hyperlink>
    </w:p>
    <w:p w14:paraId="374172BE" w14:textId="5F6480A0" w:rsidR="001952DB" w:rsidRDefault="000C3A50" w:rsidP="00821C39">
      <w:pPr>
        <w:pStyle w:val="Innehll2"/>
        <w:rPr>
          <w:rFonts w:asciiTheme="minorHAnsi" w:eastAsiaTheme="minorEastAsia" w:hAnsiTheme="minorHAnsi" w:cstheme="minorBidi"/>
          <w:sz w:val="22"/>
          <w:szCs w:val="22"/>
        </w:rPr>
      </w:pPr>
      <w:hyperlink w:anchor="_Toc148688504" w:history="1">
        <w:r w:rsidR="001952DB" w:rsidRPr="00867882">
          <w:rPr>
            <w:rStyle w:val="Hyperlnk"/>
          </w:rPr>
          <w:t>Verifikationer avseende år 2023</w:t>
        </w:r>
        <w:r w:rsidR="001952DB">
          <w:rPr>
            <w:webHidden/>
          </w:rPr>
          <w:tab/>
        </w:r>
        <w:r w:rsidR="001952DB">
          <w:rPr>
            <w:webHidden/>
          </w:rPr>
          <w:fldChar w:fldCharType="begin"/>
        </w:r>
        <w:r w:rsidR="001952DB">
          <w:rPr>
            <w:webHidden/>
          </w:rPr>
          <w:instrText xml:space="preserve"> PAGEREF _Toc148688504 \h </w:instrText>
        </w:r>
        <w:r w:rsidR="001952DB">
          <w:rPr>
            <w:webHidden/>
          </w:rPr>
        </w:r>
        <w:r w:rsidR="001952DB">
          <w:rPr>
            <w:webHidden/>
          </w:rPr>
          <w:fldChar w:fldCharType="separate"/>
        </w:r>
        <w:r w:rsidR="00821C39">
          <w:rPr>
            <w:webHidden/>
          </w:rPr>
          <w:t>15</w:t>
        </w:r>
        <w:r w:rsidR="001952DB">
          <w:rPr>
            <w:webHidden/>
          </w:rPr>
          <w:fldChar w:fldCharType="end"/>
        </w:r>
      </w:hyperlink>
    </w:p>
    <w:p w14:paraId="09AB1704" w14:textId="64DBADBA" w:rsidR="00E779E1" w:rsidRDefault="00017EDA" w:rsidP="00E779E1">
      <w:r>
        <w:fldChar w:fldCharType="end"/>
      </w:r>
    </w:p>
    <w:p w14:paraId="771638B8" w14:textId="66DD3AD5" w:rsidR="006965D4" w:rsidRPr="006965D4" w:rsidRDefault="00E779E1" w:rsidP="006965D4">
      <w:pPr>
        <w:pStyle w:val="Rubrik2"/>
      </w:pPr>
      <w:r>
        <w:br w:type="page"/>
      </w:r>
      <w:bookmarkStart w:id="6" w:name="_Toc148688355"/>
      <w:r w:rsidRPr="00204916">
        <w:lastRenderedPageBreak/>
        <w:t>Allmänt</w:t>
      </w:r>
      <w:bookmarkEnd w:id="6"/>
    </w:p>
    <w:p w14:paraId="4ACC5EE1" w14:textId="77777777" w:rsidR="001952DB" w:rsidRDefault="00D028A7" w:rsidP="001952DB">
      <w:r>
        <w:t xml:space="preserve">Årets bokslutsarbete kommer att genomföras enligt </w:t>
      </w:r>
      <w:r w:rsidR="00A0116B">
        <w:t>nedanstående</w:t>
      </w:r>
      <w:r>
        <w:t xml:space="preserve"> tidplan. Kommunen ska visa en korrekt och rättvisande bild av den ekonomiska ställningen för kommunen samt för </w:t>
      </w:r>
      <w:r w:rsidR="00FF40B6" w:rsidRPr="00FF40B6">
        <w:t>kommunkoncerne</w:t>
      </w:r>
      <w:r w:rsidR="00FF40B6">
        <w:t>n</w:t>
      </w:r>
      <w:r w:rsidRPr="00D028A7">
        <w:t xml:space="preserve"> </w:t>
      </w:r>
      <w:r w:rsidR="00E779E1" w:rsidRPr="00D028A7">
        <w:t xml:space="preserve">för år </w:t>
      </w:r>
      <w:r w:rsidR="00A0116B">
        <w:t>2023</w:t>
      </w:r>
      <w:r w:rsidR="00E779E1">
        <w:t>.</w:t>
      </w:r>
      <w:r w:rsidR="00E779E1" w:rsidRPr="00204916">
        <w:t xml:space="preserve"> För att </w:t>
      </w:r>
      <w:r w:rsidR="00E779E1">
        <w:t>boksluts</w:t>
      </w:r>
      <w:r w:rsidR="00E779E1" w:rsidRPr="00204916">
        <w:t xml:space="preserve">arbetet ska flyta utan problem, behöver vi alla samarbeta så att vi kan registrera både externa och interna fakturor, bokföringsorder och andra transaktioner så snart det är möjligt. </w:t>
      </w:r>
    </w:p>
    <w:p w14:paraId="425B0183" w14:textId="3D9DD3FA" w:rsidR="001952DB" w:rsidRDefault="001952DB" w:rsidP="001952DB">
      <w:pPr>
        <w:pStyle w:val="Rubrik2"/>
      </w:pPr>
      <w:r>
        <w:t>Tidplan</w:t>
      </w:r>
    </w:p>
    <w:tbl>
      <w:tblPr>
        <w:tblStyle w:val="Tabellrutnt"/>
        <w:tblW w:w="9484" w:type="dxa"/>
        <w:tblLook w:val="04A0" w:firstRow="1" w:lastRow="0" w:firstColumn="1" w:lastColumn="0" w:noHBand="0" w:noVBand="1"/>
      </w:tblPr>
      <w:tblGrid>
        <w:gridCol w:w="1706"/>
        <w:gridCol w:w="4792"/>
        <w:gridCol w:w="2986"/>
      </w:tblGrid>
      <w:tr w:rsidR="00383A47" w:rsidRPr="00FB5E8E" w14:paraId="2AF159DF" w14:textId="77777777" w:rsidTr="00AE15D2">
        <w:trPr>
          <w:trHeight w:val="1266"/>
        </w:trPr>
        <w:tc>
          <w:tcPr>
            <w:tcW w:w="1706" w:type="dxa"/>
            <w:hideMark/>
          </w:tcPr>
          <w:p w14:paraId="6546771F" w14:textId="77777777" w:rsidR="00383A47" w:rsidRDefault="00383A47" w:rsidP="00AE15D2">
            <w:pPr>
              <w:pStyle w:val="Rubrik2"/>
              <w:rPr>
                <w:rFonts w:ascii="Garamond" w:hAnsi="Garamond"/>
                <w:bCs/>
                <w:sz w:val="24"/>
                <w:szCs w:val="24"/>
              </w:rPr>
            </w:pPr>
            <w:bookmarkStart w:id="7" w:name="_Hlt463695944"/>
            <w:bookmarkStart w:id="8" w:name="_Toc148688356"/>
            <w:bookmarkStart w:id="9" w:name="_Toc530463129"/>
            <w:bookmarkStart w:id="10" w:name="_Toc23842498"/>
            <w:bookmarkStart w:id="11" w:name="_Toc23844594"/>
            <w:bookmarkStart w:id="12" w:name="_Toc23845064"/>
            <w:bookmarkStart w:id="13" w:name="_Toc23845774"/>
            <w:bookmarkStart w:id="14" w:name="_Toc23846398"/>
            <w:bookmarkStart w:id="15" w:name="_Toc23911881"/>
            <w:bookmarkStart w:id="16" w:name="_Toc26606226"/>
            <w:bookmarkStart w:id="17" w:name="_Toc86034036"/>
            <w:bookmarkStart w:id="18" w:name="_Toc148688477"/>
            <w:bookmarkEnd w:id="7"/>
            <w:r w:rsidRPr="00FB5E8E">
              <w:rPr>
                <w:rFonts w:ascii="Garamond" w:hAnsi="Garamond"/>
                <w:bCs/>
                <w:sz w:val="24"/>
                <w:szCs w:val="24"/>
              </w:rPr>
              <w:t>Datum</w:t>
            </w:r>
            <w:bookmarkEnd w:id="8"/>
            <w:r w:rsidRPr="00FB5E8E">
              <w:rPr>
                <w:rFonts w:ascii="Garamond" w:hAnsi="Garamond"/>
                <w:bCs/>
                <w:sz w:val="24"/>
                <w:szCs w:val="24"/>
              </w:rPr>
              <w:t xml:space="preserve"> </w:t>
            </w:r>
          </w:p>
          <w:p w14:paraId="5B54BE72" w14:textId="77777777" w:rsidR="00383A47" w:rsidRPr="00FB5E8E" w:rsidRDefault="00383A47" w:rsidP="00AE15D2">
            <w:pPr>
              <w:pStyle w:val="Rubrik2"/>
              <w:rPr>
                <w:rFonts w:ascii="Garamond" w:hAnsi="Garamond"/>
                <w:bCs/>
                <w:sz w:val="24"/>
                <w:szCs w:val="24"/>
              </w:rPr>
            </w:pPr>
            <w:bookmarkStart w:id="19" w:name="_Toc115438064"/>
            <w:bookmarkStart w:id="20" w:name="_Toc148688357"/>
            <w:r>
              <w:rPr>
                <w:rFonts w:ascii="Garamond" w:hAnsi="Garamond"/>
                <w:bCs/>
                <w:sz w:val="24"/>
                <w:szCs w:val="24"/>
              </w:rPr>
              <w:t>(</w:t>
            </w:r>
            <w:proofErr w:type="spellStart"/>
            <w:r>
              <w:rPr>
                <w:rFonts w:ascii="Garamond" w:hAnsi="Garamond"/>
                <w:bCs/>
                <w:sz w:val="24"/>
                <w:szCs w:val="24"/>
              </w:rPr>
              <w:t>kl</w:t>
            </w:r>
            <w:proofErr w:type="spellEnd"/>
            <w:r>
              <w:rPr>
                <w:rFonts w:ascii="Garamond" w:hAnsi="Garamond"/>
                <w:bCs/>
                <w:sz w:val="24"/>
                <w:szCs w:val="24"/>
              </w:rPr>
              <w:t xml:space="preserve"> 23.59 om annan tid se </w:t>
            </w:r>
            <w:proofErr w:type="spellStart"/>
            <w:r>
              <w:rPr>
                <w:rFonts w:ascii="Garamond" w:hAnsi="Garamond"/>
                <w:bCs/>
                <w:sz w:val="24"/>
                <w:szCs w:val="24"/>
              </w:rPr>
              <w:t>resp</w:t>
            </w:r>
            <w:proofErr w:type="spellEnd"/>
            <w:r>
              <w:rPr>
                <w:rFonts w:ascii="Garamond" w:hAnsi="Garamond"/>
                <w:bCs/>
                <w:sz w:val="24"/>
                <w:szCs w:val="24"/>
              </w:rPr>
              <w:t xml:space="preserve"> punkt)</w:t>
            </w:r>
            <w:bookmarkEnd w:id="19"/>
            <w:bookmarkEnd w:id="20"/>
          </w:p>
        </w:tc>
        <w:tc>
          <w:tcPr>
            <w:tcW w:w="4792" w:type="dxa"/>
            <w:hideMark/>
          </w:tcPr>
          <w:p w14:paraId="5D1B019D" w14:textId="77777777" w:rsidR="00383A47" w:rsidRPr="00FB5E8E" w:rsidRDefault="00383A47" w:rsidP="00AE15D2">
            <w:pPr>
              <w:pStyle w:val="Rubrik2"/>
              <w:rPr>
                <w:rFonts w:ascii="Garamond" w:hAnsi="Garamond"/>
                <w:bCs/>
                <w:sz w:val="24"/>
                <w:szCs w:val="24"/>
              </w:rPr>
            </w:pPr>
            <w:bookmarkStart w:id="21" w:name="_Toc115438065"/>
            <w:bookmarkStart w:id="22" w:name="_Toc148688358"/>
            <w:r w:rsidRPr="00FB5E8E">
              <w:rPr>
                <w:rFonts w:ascii="Garamond" w:hAnsi="Garamond"/>
                <w:bCs/>
                <w:sz w:val="24"/>
                <w:szCs w:val="24"/>
              </w:rPr>
              <w:t>Aktivitet</w:t>
            </w:r>
            <w:bookmarkEnd w:id="21"/>
            <w:bookmarkEnd w:id="22"/>
          </w:p>
        </w:tc>
        <w:tc>
          <w:tcPr>
            <w:tcW w:w="2986" w:type="dxa"/>
            <w:hideMark/>
          </w:tcPr>
          <w:p w14:paraId="7019DAF2" w14:textId="77777777" w:rsidR="00383A47" w:rsidRPr="00FB5E8E" w:rsidRDefault="00383A47" w:rsidP="00AE15D2">
            <w:pPr>
              <w:pStyle w:val="Rubrik2"/>
              <w:rPr>
                <w:rFonts w:ascii="Garamond" w:hAnsi="Garamond"/>
                <w:bCs/>
                <w:sz w:val="24"/>
                <w:szCs w:val="24"/>
              </w:rPr>
            </w:pPr>
            <w:bookmarkStart w:id="23" w:name="_Toc115438066"/>
            <w:bookmarkStart w:id="24" w:name="_Toc148688359"/>
            <w:r w:rsidRPr="00FB5E8E">
              <w:rPr>
                <w:rFonts w:ascii="Garamond" w:hAnsi="Garamond"/>
                <w:bCs/>
                <w:sz w:val="24"/>
                <w:szCs w:val="24"/>
              </w:rPr>
              <w:t>Ansvarig</w:t>
            </w:r>
            <w:bookmarkEnd w:id="23"/>
            <w:bookmarkEnd w:id="24"/>
          </w:p>
        </w:tc>
      </w:tr>
      <w:tr w:rsidR="00383A47" w:rsidRPr="00713A73" w14:paraId="3C77457C" w14:textId="77777777" w:rsidTr="00AE15D2">
        <w:trPr>
          <w:trHeight w:val="630"/>
        </w:trPr>
        <w:tc>
          <w:tcPr>
            <w:tcW w:w="1706" w:type="dxa"/>
            <w:hideMark/>
          </w:tcPr>
          <w:p w14:paraId="08117F7B" w14:textId="77777777" w:rsidR="00383A47" w:rsidRPr="001D3678" w:rsidRDefault="00383A47" w:rsidP="00AE15D2">
            <w:pPr>
              <w:pStyle w:val="Rubrik2"/>
              <w:rPr>
                <w:rFonts w:ascii="Garamond" w:hAnsi="Garamond"/>
                <w:b w:val="0"/>
                <w:sz w:val="24"/>
                <w:szCs w:val="24"/>
              </w:rPr>
            </w:pPr>
            <w:bookmarkStart w:id="25" w:name="_Toc115438067"/>
            <w:bookmarkStart w:id="26" w:name="_Toc148688360"/>
            <w:r>
              <w:rPr>
                <w:rFonts w:ascii="Garamond" w:hAnsi="Garamond"/>
                <w:b w:val="0"/>
                <w:sz w:val="24"/>
                <w:szCs w:val="24"/>
              </w:rPr>
              <w:t>2023</w:t>
            </w:r>
            <w:r w:rsidRPr="001D3678">
              <w:rPr>
                <w:rFonts w:ascii="Garamond" w:hAnsi="Garamond"/>
                <w:b w:val="0"/>
                <w:sz w:val="24"/>
                <w:szCs w:val="24"/>
              </w:rPr>
              <w:t>-1</w:t>
            </w:r>
            <w:r>
              <w:rPr>
                <w:rFonts w:ascii="Garamond" w:hAnsi="Garamond"/>
                <w:b w:val="0"/>
                <w:sz w:val="24"/>
                <w:szCs w:val="24"/>
              </w:rPr>
              <w:t>1-30</w:t>
            </w:r>
            <w:bookmarkEnd w:id="25"/>
            <w:bookmarkEnd w:id="26"/>
          </w:p>
        </w:tc>
        <w:tc>
          <w:tcPr>
            <w:tcW w:w="4792" w:type="dxa"/>
            <w:hideMark/>
          </w:tcPr>
          <w:p w14:paraId="22543F64" w14:textId="77777777" w:rsidR="00383A47" w:rsidRPr="001D3678" w:rsidRDefault="00383A47" w:rsidP="00AE15D2">
            <w:pPr>
              <w:pStyle w:val="Rubrik2"/>
              <w:rPr>
                <w:rFonts w:ascii="Garamond" w:hAnsi="Garamond"/>
                <w:b w:val="0"/>
                <w:sz w:val="24"/>
                <w:szCs w:val="24"/>
              </w:rPr>
            </w:pPr>
            <w:bookmarkStart w:id="27" w:name="_Toc115438068"/>
            <w:bookmarkStart w:id="28" w:name="_Toc148688361"/>
            <w:r w:rsidRPr="001D3678">
              <w:rPr>
                <w:rFonts w:ascii="Garamond" w:hAnsi="Garamond"/>
                <w:b w:val="0"/>
                <w:sz w:val="24"/>
                <w:szCs w:val="24"/>
              </w:rPr>
              <w:t xml:space="preserve">Inlämning av </w:t>
            </w:r>
            <w:r>
              <w:rPr>
                <w:rFonts w:ascii="Garamond" w:hAnsi="Garamond"/>
                <w:b w:val="0"/>
                <w:sz w:val="24"/>
                <w:szCs w:val="24"/>
              </w:rPr>
              <w:t>aktiveringsblankett</w:t>
            </w:r>
            <w:r w:rsidRPr="001D3678">
              <w:rPr>
                <w:rFonts w:ascii="Garamond" w:hAnsi="Garamond"/>
                <w:b w:val="0"/>
                <w:sz w:val="24"/>
                <w:szCs w:val="24"/>
              </w:rPr>
              <w:t xml:space="preserve"> till redovisningsenheten om vilka pågående investeringsprojekt som ska avslutas.</w:t>
            </w:r>
            <w:bookmarkEnd w:id="27"/>
            <w:bookmarkEnd w:id="28"/>
          </w:p>
        </w:tc>
        <w:tc>
          <w:tcPr>
            <w:tcW w:w="2986" w:type="dxa"/>
            <w:hideMark/>
          </w:tcPr>
          <w:p w14:paraId="1510B187" w14:textId="77777777" w:rsidR="00383A47" w:rsidRPr="00713A73" w:rsidRDefault="00383A47" w:rsidP="00AE15D2">
            <w:pPr>
              <w:pStyle w:val="Rubrik2"/>
              <w:rPr>
                <w:rFonts w:ascii="Garamond" w:hAnsi="Garamond"/>
                <w:b w:val="0"/>
                <w:sz w:val="24"/>
                <w:szCs w:val="24"/>
              </w:rPr>
            </w:pPr>
            <w:bookmarkStart w:id="29" w:name="_Toc115438069"/>
            <w:bookmarkStart w:id="30" w:name="_Toc148688362"/>
            <w:r w:rsidRPr="00713A73">
              <w:rPr>
                <w:rFonts w:ascii="Garamond" w:hAnsi="Garamond"/>
                <w:b w:val="0"/>
                <w:sz w:val="24"/>
                <w:szCs w:val="24"/>
              </w:rPr>
              <w:t>Controller</w:t>
            </w:r>
            <w:bookmarkEnd w:id="29"/>
            <w:bookmarkEnd w:id="30"/>
          </w:p>
        </w:tc>
      </w:tr>
      <w:tr w:rsidR="00383A47" w:rsidRPr="00713A73" w14:paraId="134E4D5C" w14:textId="77777777" w:rsidTr="00AE15D2">
        <w:trPr>
          <w:trHeight w:val="320"/>
        </w:trPr>
        <w:tc>
          <w:tcPr>
            <w:tcW w:w="1706" w:type="dxa"/>
            <w:hideMark/>
          </w:tcPr>
          <w:p w14:paraId="46B17DCA" w14:textId="77777777" w:rsidR="00383A47" w:rsidRPr="001D3678" w:rsidRDefault="00383A47" w:rsidP="00AE15D2">
            <w:pPr>
              <w:pStyle w:val="Rubrik2"/>
              <w:rPr>
                <w:rFonts w:ascii="Garamond" w:hAnsi="Garamond"/>
                <w:b w:val="0"/>
                <w:sz w:val="24"/>
                <w:szCs w:val="24"/>
              </w:rPr>
            </w:pPr>
            <w:bookmarkStart w:id="31" w:name="_Toc115438070"/>
            <w:bookmarkStart w:id="32" w:name="_Toc148688363"/>
            <w:r>
              <w:rPr>
                <w:rFonts w:ascii="Garamond" w:hAnsi="Garamond"/>
                <w:b w:val="0"/>
                <w:sz w:val="24"/>
                <w:szCs w:val="24"/>
              </w:rPr>
              <w:t>2023</w:t>
            </w:r>
            <w:r w:rsidRPr="001D3678">
              <w:rPr>
                <w:rFonts w:ascii="Garamond" w:hAnsi="Garamond"/>
                <w:b w:val="0"/>
                <w:sz w:val="24"/>
                <w:szCs w:val="24"/>
              </w:rPr>
              <w:t>-</w:t>
            </w:r>
            <w:r>
              <w:rPr>
                <w:rFonts w:ascii="Garamond" w:hAnsi="Garamond"/>
                <w:b w:val="0"/>
                <w:sz w:val="24"/>
                <w:szCs w:val="24"/>
              </w:rPr>
              <w:t>11-30</w:t>
            </w:r>
            <w:bookmarkEnd w:id="31"/>
            <w:bookmarkEnd w:id="32"/>
          </w:p>
        </w:tc>
        <w:tc>
          <w:tcPr>
            <w:tcW w:w="4792" w:type="dxa"/>
            <w:hideMark/>
          </w:tcPr>
          <w:p w14:paraId="22337CC3" w14:textId="77777777" w:rsidR="00383A47" w:rsidRPr="001D3678" w:rsidRDefault="00383A47" w:rsidP="00AE15D2">
            <w:pPr>
              <w:pStyle w:val="Rubrik2"/>
              <w:rPr>
                <w:rFonts w:ascii="Garamond" w:hAnsi="Garamond"/>
                <w:b w:val="0"/>
                <w:sz w:val="24"/>
                <w:szCs w:val="24"/>
              </w:rPr>
            </w:pPr>
            <w:bookmarkStart w:id="33" w:name="_Toc115438071"/>
            <w:bookmarkStart w:id="34" w:name="_Toc148688364"/>
            <w:r w:rsidRPr="001D3678">
              <w:rPr>
                <w:rFonts w:ascii="Garamond" w:hAnsi="Garamond"/>
                <w:b w:val="0"/>
                <w:sz w:val="24"/>
                <w:szCs w:val="24"/>
              </w:rPr>
              <w:t>Sista dag för inventering av anläggningstillgångar.</w:t>
            </w:r>
            <w:bookmarkEnd w:id="33"/>
            <w:bookmarkEnd w:id="34"/>
          </w:p>
        </w:tc>
        <w:tc>
          <w:tcPr>
            <w:tcW w:w="2986" w:type="dxa"/>
            <w:hideMark/>
          </w:tcPr>
          <w:p w14:paraId="2C45F82B" w14:textId="77777777" w:rsidR="00383A47" w:rsidRPr="00713A73" w:rsidRDefault="00383A47" w:rsidP="00AE15D2">
            <w:pPr>
              <w:pStyle w:val="Rubrik2"/>
              <w:rPr>
                <w:rFonts w:ascii="Garamond" w:hAnsi="Garamond"/>
                <w:b w:val="0"/>
                <w:sz w:val="24"/>
                <w:szCs w:val="24"/>
              </w:rPr>
            </w:pPr>
            <w:bookmarkStart w:id="35" w:name="_Toc115438072"/>
            <w:bookmarkStart w:id="36" w:name="_Toc148688365"/>
            <w:r w:rsidRPr="00713A73">
              <w:rPr>
                <w:rFonts w:ascii="Garamond" w:hAnsi="Garamond"/>
                <w:b w:val="0"/>
                <w:sz w:val="24"/>
                <w:szCs w:val="24"/>
              </w:rPr>
              <w:t>Controller</w:t>
            </w:r>
            <w:bookmarkEnd w:id="35"/>
            <w:bookmarkEnd w:id="36"/>
          </w:p>
        </w:tc>
      </w:tr>
      <w:tr w:rsidR="00383A47" w:rsidRPr="00713A73" w14:paraId="03BFCE2F" w14:textId="77777777" w:rsidTr="00AE15D2">
        <w:trPr>
          <w:trHeight w:val="630"/>
        </w:trPr>
        <w:tc>
          <w:tcPr>
            <w:tcW w:w="1706" w:type="dxa"/>
            <w:hideMark/>
          </w:tcPr>
          <w:p w14:paraId="3DFA7DB1" w14:textId="77777777" w:rsidR="00383A47" w:rsidRPr="001D3678" w:rsidRDefault="00383A47" w:rsidP="00AE15D2">
            <w:pPr>
              <w:pStyle w:val="Rubrik2"/>
              <w:rPr>
                <w:rFonts w:ascii="Garamond" w:hAnsi="Garamond"/>
                <w:b w:val="0"/>
                <w:sz w:val="24"/>
                <w:szCs w:val="24"/>
              </w:rPr>
            </w:pPr>
            <w:bookmarkStart w:id="37" w:name="_Toc115438073"/>
            <w:bookmarkStart w:id="38" w:name="_Toc148688366"/>
            <w:r>
              <w:rPr>
                <w:rFonts w:ascii="Garamond" w:hAnsi="Garamond"/>
                <w:b w:val="0"/>
                <w:sz w:val="24"/>
                <w:szCs w:val="24"/>
              </w:rPr>
              <w:t>2023</w:t>
            </w:r>
            <w:r w:rsidRPr="001D3678">
              <w:rPr>
                <w:rFonts w:ascii="Garamond" w:hAnsi="Garamond"/>
                <w:b w:val="0"/>
                <w:sz w:val="24"/>
                <w:szCs w:val="24"/>
              </w:rPr>
              <w:t>-12-0</w:t>
            </w:r>
            <w:bookmarkEnd w:id="37"/>
            <w:r>
              <w:rPr>
                <w:rFonts w:ascii="Garamond" w:hAnsi="Garamond"/>
                <w:b w:val="0"/>
                <w:sz w:val="24"/>
                <w:szCs w:val="24"/>
              </w:rPr>
              <w:t>4</w:t>
            </w:r>
            <w:bookmarkEnd w:id="38"/>
          </w:p>
        </w:tc>
        <w:tc>
          <w:tcPr>
            <w:tcW w:w="4792" w:type="dxa"/>
            <w:hideMark/>
          </w:tcPr>
          <w:p w14:paraId="4DB4BCC7" w14:textId="77777777" w:rsidR="00383A47" w:rsidRPr="001D3678" w:rsidRDefault="00383A47" w:rsidP="00AE15D2">
            <w:pPr>
              <w:pStyle w:val="Rubrik2"/>
              <w:rPr>
                <w:rFonts w:ascii="Garamond" w:hAnsi="Garamond"/>
                <w:b w:val="0"/>
                <w:sz w:val="24"/>
                <w:szCs w:val="24"/>
              </w:rPr>
            </w:pPr>
            <w:bookmarkStart w:id="39" w:name="_Toc115438074"/>
            <w:bookmarkStart w:id="40" w:name="_Toc148688367"/>
            <w:r w:rsidRPr="001D3678">
              <w:rPr>
                <w:rFonts w:ascii="Garamond" w:hAnsi="Garamond"/>
                <w:b w:val="0"/>
                <w:sz w:val="24"/>
                <w:szCs w:val="24"/>
              </w:rPr>
              <w:t>Inventering av samtliga handkassor ska vara genomförd. Undertecknad inventeringsblankett inlämnas till Redovisningsenheten</w:t>
            </w:r>
            <w:bookmarkEnd w:id="39"/>
            <w:bookmarkEnd w:id="40"/>
          </w:p>
        </w:tc>
        <w:tc>
          <w:tcPr>
            <w:tcW w:w="2986" w:type="dxa"/>
            <w:hideMark/>
          </w:tcPr>
          <w:p w14:paraId="29BAF117" w14:textId="77777777" w:rsidR="00383A47" w:rsidRPr="00713A73" w:rsidRDefault="00383A47" w:rsidP="00AE15D2">
            <w:pPr>
              <w:pStyle w:val="Rubrik2"/>
              <w:rPr>
                <w:rFonts w:ascii="Garamond" w:hAnsi="Garamond"/>
                <w:b w:val="0"/>
                <w:sz w:val="24"/>
                <w:szCs w:val="24"/>
              </w:rPr>
            </w:pPr>
            <w:bookmarkStart w:id="41" w:name="_Toc115438075"/>
            <w:bookmarkStart w:id="42" w:name="_Toc148688368"/>
            <w:r w:rsidRPr="00713A73">
              <w:rPr>
                <w:rFonts w:ascii="Garamond" w:hAnsi="Garamond"/>
                <w:b w:val="0"/>
                <w:sz w:val="24"/>
                <w:szCs w:val="24"/>
              </w:rPr>
              <w:t>Handkassaansvariga</w:t>
            </w:r>
            <w:bookmarkEnd w:id="41"/>
            <w:bookmarkEnd w:id="42"/>
          </w:p>
        </w:tc>
      </w:tr>
      <w:tr w:rsidR="00383A47" w:rsidRPr="00713A73" w14:paraId="0141D305" w14:textId="77777777" w:rsidTr="00AE15D2">
        <w:trPr>
          <w:trHeight w:val="320"/>
        </w:trPr>
        <w:tc>
          <w:tcPr>
            <w:tcW w:w="1706" w:type="dxa"/>
          </w:tcPr>
          <w:p w14:paraId="705597D8" w14:textId="77777777" w:rsidR="00383A47" w:rsidRPr="00FB29AF" w:rsidRDefault="00383A47" w:rsidP="00AE15D2">
            <w:pPr>
              <w:pStyle w:val="Rubrik2"/>
              <w:rPr>
                <w:rFonts w:ascii="Garamond" w:hAnsi="Garamond"/>
                <w:b w:val="0"/>
                <w:sz w:val="24"/>
                <w:szCs w:val="24"/>
                <w:highlight w:val="yellow"/>
              </w:rPr>
            </w:pPr>
            <w:bookmarkStart w:id="43" w:name="_Toc115438076"/>
            <w:bookmarkStart w:id="44" w:name="_Toc148688369"/>
            <w:r>
              <w:rPr>
                <w:rFonts w:ascii="Garamond" w:hAnsi="Garamond"/>
                <w:b w:val="0"/>
                <w:sz w:val="24"/>
                <w:szCs w:val="24"/>
              </w:rPr>
              <w:t>2023</w:t>
            </w:r>
            <w:r w:rsidRPr="001D3678">
              <w:rPr>
                <w:rFonts w:ascii="Garamond" w:hAnsi="Garamond"/>
                <w:b w:val="0"/>
                <w:sz w:val="24"/>
                <w:szCs w:val="24"/>
              </w:rPr>
              <w:t>-12-</w:t>
            </w:r>
            <w:bookmarkEnd w:id="43"/>
            <w:r>
              <w:rPr>
                <w:rFonts w:ascii="Garamond" w:hAnsi="Garamond"/>
                <w:b w:val="0"/>
                <w:sz w:val="24"/>
                <w:szCs w:val="24"/>
              </w:rPr>
              <w:t>20</w:t>
            </w:r>
            <w:bookmarkEnd w:id="44"/>
          </w:p>
        </w:tc>
        <w:tc>
          <w:tcPr>
            <w:tcW w:w="4792" w:type="dxa"/>
          </w:tcPr>
          <w:p w14:paraId="1EAF3135" w14:textId="77777777" w:rsidR="00383A47" w:rsidRPr="009D681A" w:rsidRDefault="00383A47" w:rsidP="00AE15D2">
            <w:pPr>
              <w:pStyle w:val="Rubrik2"/>
              <w:rPr>
                <w:rFonts w:ascii="Garamond" w:hAnsi="Garamond"/>
                <w:b w:val="0"/>
                <w:sz w:val="24"/>
                <w:szCs w:val="24"/>
              </w:rPr>
            </w:pPr>
            <w:bookmarkStart w:id="45" w:name="_Toc115438077"/>
            <w:bookmarkStart w:id="46" w:name="_Toc148688370"/>
            <w:r w:rsidRPr="001D3678">
              <w:rPr>
                <w:rFonts w:ascii="Garamond" w:hAnsi="Garamond"/>
                <w:b w:val="0"/>
                <w:sz w:val="24"/>
                <w:szCs w:val="24"/>
              </w:rPr>
              <w:t>Underlag för manuella utbetalningsorder ska vara redovisningsenheten tillhanda.</w:t>
            </w:r>
            <w:bookmarkEnd w:id="45"/>
            <w:bookmarkEnd w:id="46"/>
          </w:p>
        </w:tc>
        <w:tc>
          <w:tcPr>
            <w:tcW w:w="2986" w:type="dxa"/>
          </w:tcPr>
          <w:p w14:paraId="41FF7BEC" w14:textId="77777777" w:rsidR="00383A47" w:rsidRPr="009D681A" w:rsidRDefault="00383A47" w:rsidP="00AE15D2">
            <w:pPr>
              <w:pStyle w:val="Rubrik2"/>
              <w:rPr>
                <w:rFonts w:ascii="Garamond" w:hAnsi="Garamond"/>
                <w:b w:val="0"/>
                <w:sz w:val="24"/>
                <w:szCs w:val="24"/>
              </w:rPr>
            </w:pPr>
            <w:bookmarkStart w:id="47" w:name="_Toc115438078"/>
            <w:bookmarkStart w:id="48" w:name="_Toc148688371"/>
            <w:r w:rsidRPr="00713A73">
              <w:rPr>
                <w:rFonts w:ascii="Garamond" w:hAnsi="Garamond"/>
                <w:b w:val="0"/>
                <w:sz w:val="24"/>
                <w:szCs w:val="24"/>
              </w:rPr>
              <w:t>Fakturagruppen</w:t>
            </w:r>
            <w:bookmarkEnd w:id="47"/>
            <w:bookmarkEnd w:id="48"/>
          </w:p>
        </w:tc>
      </w:tr>
      <w:tr w:rsidR="00383A47" w:rsidRPr="00713A73" w14:paraId="4E82EA9D" w14:textId="77777777" w:rsidTr="00AE15D2">
        <w:trPr>
          <w:trHeight w:val="630"/>
        </w:trPr>
        <w:tc>
          <w:tcPr>
            <w:tcW w:w="1706" w:type="dxa"/>
            <w:hideMark/>
          </w:tcPr>
          <w:p w14:paraId="554928D4" w14:textId="77777777" w:rsidR="00383A47" w:rsidRPr="000014D7" w:rsidRDefault="00383A47" w:rsidP="00AE15D2">
            <w:pPr>
              <w:pStyle w:val="Rubrik2"/>
              <w:rPr>
                <w:rFonts w:ascii="Garamond" w:hAnsi="Garamond"/>
                <w:b w:val="0"/>
                <w:sz w:val="24"/>
                <w:szCs w:val="24"/>
              </w:rPr>
            </w:pPr>
            <w:bookmarkStart w:id="49" w:name="_Toc115438091"/>
            <w:bookmarkStart w:id="50" w:name="_Toc148688372"/>
            <w:r>
              <w:rPr>
                <w:rFonts w:ascii="Garamond" w:hAnsi="Garamond"/>
                <w:b w:val="0"/>
                <w:sz w:val="24"/>
                <w:szCs w:val="24"/>
              </w:rPr>
              <w:t>2023</w:t>
            </w:r>
            <w:r w:rsidRPr="000014D7">
              <w:rPr>
                <w:rFonts w:ascii="Garamond" w:hAnsi="Garamond"/>
                <w:b w:val="0"/>
                <w:sz w:val="24"/>
                <w:szCs w:val="24"/>
              </w:rPr>
              <w:t>-12-</w:t>
            </w:r>
            <w:bookmarkEnd w:id="49"/>
            <w:r>
              <w:rPr>
                <w:rFonts w:ascii="Garamond" w:hAnsi="Garamond"/>
                <w:b w:val="0"/>
                <w:sz w:val="24"/>
                <w:szCs w:val="24"/>
              </w:rPr>
              <w:t>20</w:t>
            </w:r>
            <w:bookmarkEnd w:id="50"/>
          </w:p>
        </w:tc>
        <w:tc>
          <w:tcPr>
            <w:tcW w:w="4792" w:type="dxa"/>
            <w:hideMark/>
          </w:tcPr>
          <w:p w14:paraId="72B027D4" w14:textId="77777777" w:rsidR="00383A47" w:rsidRPr="000014D7" w:rsidRDefault="00383A47" w:rsidP="00AE15D2">
            <w:pPr>
              <w:pStyle w:val="Rubrik2"/>
              <w:rPr>
                <w:rFonts w:ascii="Garamond" w:hAnsi="Garamond"/>
                <w:b w:val="0"/>
                <w:sz w:val="24"/>
                <w:szCs w:val="24"/>
              </w:rPr>
            </w:pPr>
            <w:bookmarkStart w:id="51" w:name="_Toc115438092"/>
            <w:bookmarkStart w:id="52" w:name="_Toc148688373"/>
            <w:r w:rsidRPr="000014D7">
              <w:rPr>
                <w:rFonts w:ascii="Garamond" w:hAnsi="Garamond"/>
                <w:b w:val="0"/>
                <w:sz w:val="24"/>
                <w:szCs w:val="24"/>
              </w:rPr>
              <w:t xml:space="preserve">Bryt för redovisning av handkassor och dagskassor. Samtliga utlägg ur handkassor ska redovisas senast </w:t>
            </w:r>
            <w:r>
              <w:rPr>
                <w:rFonts w:ascii="Garamond" w:hAnsi="Garamond"/>
                <w:b w:val="0"/>
                <w:sz w:val="24"/>
                <w:szCs w:val="24"/>
              </w:rPr>
              <w:t>20</w:t>
            </w:r>
            <w:r w:rsidRPr="000014D7">
              <w:rPr>
                <w:rFonts w:ascii="Garamond" w:hAnsi="Garamond"/>
                <w:b w:val="0"/>
                <w:sz w:val="24"/>
                <w:szCs w:val="24"/>
              </w:rPr>
              <w:t xml:space="preserve">/12, om de ska bokföras på </w:t>
            </w:r>
            <w:r>
              <w:rPr>
                <w:rFonts w:ascii="Garamond" w:hAnsi="Garamond"/>
                <w:b w:val="0"/>
                <w:sz w:val="24"/>
                <w:szCs w:val="24"/>
              </w:rPr>
              <w:t>2023</w:t>
            </w:r>
            <w:r w:rsidRPr="000014D7">
              <w:rPr>
                <w:rFonts w:ascii="Garamond" w:hAnsi="Garamond"/>
                <w:b w:val="0"/>
                <w:sz w:val="24"/>
                <w:szCs w:val="24"/>
              </w:rPr>
              <w:t>.</w:t>
            </w:r>
            <w:bookmarkEnd w:id="51"/>
            <w:bookmarkEnd w:id="52"/>
          </w:p>
        </w:tc>
        <w:tc>
          <w:tcPr>
            <w:tcW w:w="2986" w:type="dxa"/>
            <w:hideMark/>
          </w:tcPr>
          <w:p w14:paraId="6AF4DB03" w14:textId="77777777" w:rsidR="00383A47" w:rsidRPr="00713A73" w:rsidRDefault="00383A47" w:rsidP="00AE15D2">
            <w:pPr>
              <w:pStyle w:val="Rubrik2"/>
              <w:rPr>
                <w:rFonts w:ascii="Garamond" w:hAnsi="Garamond"/>
                <w:b w:val="0"/>
                <w:sz w:val="24"/>
                <w:szCs w:val="24"/>
              </w:rPr>
            </w:pPr>
            <w:bookmarkStart w:id="53" w:name="_Toc115438093"/>
            <w:bookmarkStart w:id="54" w:name="_Toc148688374"/>
            <w:r w:rsidRPr="00713A73">
              <w:rPr>
                <w:rFonts w:ascii="Garamond" w:hAnsi="Garamond"/>
                <w:b w:val="0"/>
                <w:sz w:val="24"/>
                <w:szCs w:val="24"/>
              </w:rPr>
              <w:t>Handkassaansvariga</w:t>
            </w:r>
            <w:bookmarkEnd w:id="53"/>
            <w:bookmarkEnd w:id="54"/>
          </w:p>
        </w:tc>
      </w:tr>
      <w:tr w:rsidR="00383A47" w:rsidRPr="00713A73" w14:paraId="3AD7D287" w14:textId="77777777" w:rsidTr="00AE15D2">
        <w:trPr>
          <w:trHeight w:val="630"/>
        </w:trPr>
        <w:tc>
          <w:tcPr>
            <w:tcW w:w="1706" w:type="dxa"/>
          </w:tcPr>
          <w:p w14:paraId="0F6F71DD" w14:textId="77777777" w:rsidR="00383A47" w:rsidRPr="00CE41A9" w:rsidRDefault="00383A47" w:rsidP="00AE15D2">
            <w:pPr>
              <w:pStyle w:val="Rubrik2"/>
              <w:rPr>
                <w:rFonts w:ascii="Garamond" w:hAnsi="Garamond"/>
                <w:b w:val="0"/>
                <w:sz w:val="24"/>
                <w:szCs w:val="24"/>
              </w:rPr>
            </w:pPr>
            <w:bookmarkStart w:id="55" w:name="_Toc115438094"/>
            <w:bookmarkStart w:id="56" w:name="_Toc148688375"/>
            <w:bookmarkStart w:id="57" w:name="_Hlk53475599"/>
            <w:r w:rsidRPr="00CE41A9">
              <w:rPr>
                <w:rFonts w:ascii="Garamond" w:hAnsi="Garamond"/>
                <w:b w:val="0"/>
                <w:sz w:val="24"/>
                <w:szCs w:val="24"/>
              </w:rPr>
              <w:t xml:space="preserve">2023-12-20 </w:t>
            </w:r>
            <w:proofErr w:type="spellStart"/>
            <w:r w:rsidRPr="00CE41A9">
              <w:rPr>
                <w:rFonts w:ascii="Garamond" w:hAnsi="Garamond"/>
                <w:b w:val="0"/>
                <w:sz w:val="24"/>
                <w:szCs w:val="24"/>
              </w:rPr>
              <w:t>kl</w:t>
            </w:r>
            <w:proofErr w:type="spellEnd"/>
            <w:r w:rsidRPr="00CE41A9">
              <w:rPr>
                <w:rFonts w:ascii="Garamond" w:hAnsi="Garamond"/>
                <w:b w:val="0"/>
                <w:sz w:val="24"/>
                <w:szCs w:val="24"/>
              </w:rPr>
              <w:t xml:space="preserve"> </w:t>
            </w:r>
            <w:bookmarkEnd w:id="55"/>
            <w:r w:rsidRPr="00CE41A9">
              <w:rPr>
                <w:rFonts w:ascii="Garamond" w:hAnsi="Garamond"/>
                <w:b w:val="0"/>
                <w:sz w:val="24"/>
                <w:szCs w:val="24"/>
              </w:rPr>
              <w:t>10:00</w:t>
            </w:r>
            <w:bookmarkEnd w:id="56"/>
          </w:p>
        </w:tc>
        <w:tc>
          <w:tcPr>
            <w:tcW w:w="4792" w:type="dxa"/>
          </w:tcPr>
          <w:p w14:paraId="416FE32F" w14:textId="77777777" w:rsidR="00383A47" w:rsidRPr="00CE41A9" w:rsidRDefault="00383A47" w:rsidP="00AE15D2">
            <w:pPr>
              <w:pStyle w:val="Rubrik2"/>
              <w:rPr>
                <w:rFonts w:ascii="Garamond" w:hAnsi="Garamond"/>
                <w:b w:val="0"/>
                <w:sz w:val="24"/>
                <w:szCs w:val="24"/>
              </w:rPr>
            </w:pPr>
            <w:bookmarkStart w:id="58" w:name="_Toc115438095"/>
            <w:bookmarkStart w:id="59" w:name="_Toc148688376"/>
            <w:r w:rsidRPr="00CE41A9">
              <w:rPr>
                <w:rFonts w:ascii="Garamond" w:hAnsi="Garamond"/>
                <w:b w:val="0"/>
                <w:sz w:val="24"/>
                <w:szCs w:val="24"/>
              </w:rPr>
              <w:t>Bryt för attest av tid</w:t>
            </w:r>
            <w:bookmarkEnd w:id="58"/>
            <w:r w:rsidRPr="00CE41A9">
              <w:rPr>
                <w:rFonts w:ascii="Garamond" w:hAnsi="Garamond"/>
                <w:b w:val="0"/>
                <w:sz w:val="24"/>
                <w:szCs w:val="24"/>
              </w:rPr>
              <w:t xml:space="preserve"> för fakturering</w:t>
            </w:r>
            <w:bookmarkEnd w:id="59"/>
          </w:p>
        </w:tc>
        <w:tc>
          <w:tcPr>
            <w:tcW w:w="2986" w:type="dxa"/>
          </w:tcPr>
          <w:p w14:paraId="7C6B48E1" w14:textId="77777777" w:rsidR="00383A47" w:rsidRPr="00713A73" w:rsidRDefault="00383A47" w:rsidP="00AE15D2">
            <w:pPr>
              <w:pStyle w:val="Rubrik2"/>
              <w:rPr>
                <w:rFonts w:ascii="Garamond" w:hAnsi="Garamond"/>
                <w:b w:val="0"/>
                <w:sz w:val="24"/>
                <w:szCs w:val="24"/>
              </w:rPr>
            </w:pPr>
            <w:bookmarkStart w:id="60" w:name="_Toc148688377"/>
            <w:bookmarkStart w:id="61" w:name="_Toc115438096"/>
            <w:r>
              <w:rPr>
                <w:rFonts w:ascii="Garamond" w:hAnsi="Garamond"/>
                <w:b w:val="0"/>
                <w:sz w:val="24"/>
                <w:szCs w:val="24"/>
              </w:rPr>
              <w:t>Alla</w:t>
            </w:r>
            <w:bookmarkEnd w:id="60"/>
            <w:r>
              <w:rPr>
                <w:rFonts w:ascii="Garamond" w:hAnsi="Garamond"/>
                <w:b w:val="0"/>
                <w:sz w:val="24"/>
                <w:szCs w:val="24"/>
              </w:rPr>
              <w:t xml:space="preserve"> </w:t>
            </w:r>
            <w:bookmarkEnd w:id="61"/>
          </w:p>
        </w:tc>
      </w:tr>
      <w:tr w:rsidR="00383A47" w:rsidRPr="00713A73" w14:paraId="71D58266" w14:textId="77777777" w:rsidTr="00AE15D2">
        <w:trPr>
          <w:trHeight w:val="630"/>
        </w:trPr>
        <w:tc>
          <w:tcPr>
            <w:tcW w:w="1706" w:type="dxa"/>
          </w:tcPr>
          <w:p w14:paraId="04B46960" w14:textId="77777777" w:rsidR="00383A47" w:rsidRPr="00CE41A9" w:rsidRDefault="00383A47" w:rsidP="00AE15D2">
            <w:pPr>
              <w:pStyle w:val="Rubrik2"/>
              <w:rPr>
                <w:rFonts w:ascii="Garamond" w:hAnsi="Garamond"/>
                <w:b w:val="0"/>
                <w:sz w:val="24"/>
                <w:szCs w:val="24"/>
              </w:rPr>
            </w:pPr>
            <w:bookmarkStart w:id="62" w:name="_Toc148688378"/>
            <w:r w:rsidRPr="00CE41A9">
              <w:rPr>
                <w:rFonts w:ascii="Garamond" w:hAnsi="Garamond"/>
                <w:b w:val="0"/>
                <w:sz w:val="24"/>
                <w:szCs w:val="24"/>
              </w:rPr>
              <w:t xml:space="preserve">2023-12-20 </w:t>
            </w:r>
            <w:proofErr w:type="spellStart"/>
            <w:r w:rsidRPr="00CE41A9">
              <w:rPr>
                <w:rFonts w:ascii="Garamond" w:hAnsi="Garamond"/>
                <w:b w:val="0"/>
                <w:sz w:val="24"/>
                <w:szCs w:val="24"/>
              </w:rPr>
              <w:t>kl</w:t>
            </w:r>
            <w:proofErr w:type="spellEnd"/>
            <w:r w:rsidRPr="00CE41A9">
              <w:rPr>
                <w:rFonts w:ascii="Garamond" w:hAnsi="Garamond"/>
                <w:b w:val="0"/>
                <w:sz w:val="24"/>
                <w:szCs w:val="24"/>
              </w:rPr>
              <w:t xml:space="preserve"> 10:00</w:t>
            </w:r>
            <w:bookmarkEnd w:id="62"/>
          </w:p>
        </w:tc>
        <w:tc>
          <w:tcPr>
            <w:tcW w:w="4792" w:type="dxa"/>
          </w:tcPr>
          <w:p w14:paraId="183B43AC" w14:textId="77777777" w:rsidR="00383A47" w:rsidRPr="00CE41A9" w:rsidRDefault="00383A47" w:rsidP="00AE15D2">
            <w:pPr>
              <w:pStyle w:val="Rubrik2"/>
              <w:rPr>
                <w:rFonts w:ascii="Garamond" w:hAnsi="Garamond"/>
                <w:b w:val="0"/>
                <w:sz w:val="24"/>
                <w:szCs w:val="24"/>
              </w:rPr>
            </w:pPr>
            <w:bookmarkStart w:id="63" w:name="_Toc148688379"/>
            <w:r w:rsidRPr="00CE41A9">
              <w:rPr>
                <w:rFonts w:ascii="Garamond" w:hAnsi="Garamond"/>
                <w:b w:val="0"/>
                <w:sz w:val="24"/>
                <w:szCs w:val="24"/>
              </w:rPr>
              <w:t>Bokföring av tidrapportering</w:t>
            </w:r>
            <w:bookmarkEnd w:id="63"/>
          </w:p>
        </w:tc>
        <w:tc>
          <w:tcPr>
            <w:tcW w:w="2986" w:type="dxa"/>
          </w:tcPr>
          <w:p w14:paraId="349FCF03" w14:textId="77777777" w:rsidR="00383A47" w:rsidRDefault="00383A47" w:rsidP="00AE15D2">
            <w:pPr>
              <w:pStyle w:val="Rubrik2"/>
              <w:rPr>
                <w:rFonts w:ascii="Garamond" w:hAnsi="Garamond"/>
                <w:b w:val="0"/>
                <w:sz w:val="24"/>
                <w:szCs w:val="24"/>
              </w:rPr>
            </w:pPr>
            <w:bookmarkStart w:id="64" w:name="_Toc148688380"/>
            <w:r>
              <w:rPr>
                <w:rFonts w:ascii="Garamond" w:hAnsi="Garamond"/>
                <w:b w:val="0"/>
                <w:sz w:val="24"/>
                <w:szCs w:val="24"/>
              </w:rPr>
              <w:t>Redovisningsenheten</w:t>
            </w:r>
            <w:bookmarkEnd w:id="64"/>
          </w:p>
        </w:tc>
      </w:tr>
    </w:tbl>
    <w:p w14:paraId="452C879C" w14:textId="77777777" w:rsidR="00552B50" w:rsidRDefault="00552B50">
      <w:bookmarkStart w:id="65" w:name="_Toc115438097"/>
      <w:bookmarkStart w:id="66" w:name="_Toc148688381"/>
      <w:bookmarkEnd w:id="57"/>
      <w:r>
        <w:rPr>
          <w:b/>
        </w:rPr>
        <w:br w:type="page"/>
      </w:r>
    </w:p>
    <w:tbl>
      <w:tblPr>
        <w:tblStyle w:val="Tabellrutnt"/>
        <w:tblW w:w="9484" w:type="dxa"/>
        <w:tblLook w:val="04A0" w:firstRow="1" w:lastRow="0" w:firstColumn="1" w:lastColumn="0" w:noHBand="0" w:noVBand="1"/>
      </w:tblPr>
      <w:tblGrid>
        <w:gridCol w:w="1706"/>
        <w:gridCol w:w="4792"/>
        <w:gridCol w:w="2986"/>
      </w:tblGrid>
      <w:tr w:rsidR="00383A47" w:rsidRPr="00713A73" w14:paraId="03DCAF13" w14:textId="77777777" w:rsidTr="00AE15D2">
        <w:trPr>
          <w:trHeight w:val="630"/>
        </w:trPr>
        <w:tc>
          <w:tcPr>
            <w:tcW w:w="1706" w:type="dxa"/>
            <w:hideMark/>
          </w:tcPr>
          <w:p w14:paraId="26F87ADE" w14:textId="2D0C1FCB" w:rsidR="00383A47" w:rsidRPr="000014D7" w:rsidRDefault="00383A47" w:rsidP="00AE15D2">
            <w:pPr>
              <w:pStyle w:val="Rubrik2"/>
              <w:rPr>
                <w:rFonts w:ascii="Garamond" w:hAnsi="Garamond"/>
                <w:b w:val="0"/>
                <w:sz w:val="24"/>
                <w:szCs w:val="24"/>
              </w:rPr>
            </w:pPr>
            <w:r>
              <w:rPr>
                <w:rFonts w:ascii="Garamond" w:hAnsi="Garamond"/>
                <w:b w:val="0"/>
                <w:sz w:val="24"/>
                <w:szCs w:val="24"/>
              </w:rPr>
              <w:lastRenderedPageBreak/>
              <w:t>2023</w:t>
            </w:r>
            <w:r w:rsidRPr="000014D7">
              <w:rPr>
                <w:rFonts w:ascii="Garamond" w:hAnsi="Garamond"/>
                <w:b w:val="0"/>
                <w:sz w:val="24"/>
                <w:szCs w:val="24"/>
              </w:rPr>
              <w:t>-12-</w:t>
            </w:r>
            <w:r>
              <w:rPr>
                <w:rFonts w:ascii="Garamond" w:hAnsi="Garamond"/>
                <w:b w:val="0"/>
                <w:sz w:val="24"/>
                <w:szCs w:val="24"/>
              </w:rPr>
              <w:t>2</w:t>
            </w:r>
            <w:bookmarkEnd w:id="65"/>
            <w:r>
              <w:rPr>
                <w:rFonts w:ascii="Garamond" w:hAnsi="Garamond"/>
                <w:b w:val="0"/>
                <w:sz w:val="24"/>
                <w:szCs w:val="24"/>
              </w:rPr>
              <w:t>1</w:t>
            </w:r>
            <w:bookmarkEnd w:id="66"/>
          </w:p>
        </w:tc>
        <w:tc>
          <w:tcPr>
            <w:tcW w:w="4792" w:type="dxa"/>
            <w:hideMark/>
          </w:tcPr>
          <w:p w14:paraId="258E5B36" w14:textId="77777777" w:rsidR="00383A47" w:rsidRPr="000014D7" w:rsidRDefault="00383A47" w:rsidP="00AE15D2">
            <w:pPr>
              <w:pStyle w:val="Rubrik2"/>
              <w:rPr>
                <w:rFonts w:ascii="Garamond" w:hAnsi="Garamond"/>
                <w:b w:val="0"/>
                <w:sz w:val="24"/>
                <w:szCs w:val="24"/>
              </w:rPr>
            </w:pPr>
            <w:bookmarkStart w:id="67" w:name="_Toc115438098"/>
            <w:bookmarkStart w:id="68" w:name="_Toc148688382"/>
            <w:r w:rsidRPr="000014D7">
              <w:rPr>
                <w:rFonts w:ascii="Garamond" w:hAnsi="Garamond"/>
                <w:b w:val="0"/>
                <w:sz w:val="24"/>
                <w:szCs w:val="24"/>
              </w:rPr>
              <w:t>Bryt för inlämning av beslut om makulering/avskrivning av externa fordringar.</w:t>
            </w:r>
            <w:bookmarkEnd w:id="67"/>
            <w:bookmarkEnd w:id="68"/>
          </w:p>
        </w:tc>
        <w:tc>
          <w:tcPr>
            <w:tcW w:w="2986" w:type="dxa"/>
            <w:hideMark/>
          </w:tcPr>
          <w:p w14:paraId="614DE1CF" w14:textId="77777777" w:rsidR="00383A47" w:rsidRPr="00713A73" w:rsidRDefault="00383A47" w:rsidP="00AE15D2">
            <w:pPr>
              <w:pStyle w:val="Rubrik2"/>
              <w:rPr>
                <w:rFonts w:ascii="Garamond" w:hAnsi="Garamond"/>
                <w:b w:val="0"/>
                <w:sz w:val="24"/>
                <w:szCs w:val="24"/>
              </w:rPr>
            </w:pPr>
            <w:bookmarkStart w:id="69" w:name="_Toc115438099"/>
            <w:bookmarkStart w:id="70" w:name="_Toc148688383"/>
            <w:r w:rsidRPr="00713A73">
              <w:rPr>
                <w:rFonts w:ascii="Garamond" w:hAnsi="Garamond"/>
                <w:b w:val="0"/>
                <w:sz w:val="24"/>
                <w:szCs w:val="24"/>
              </w:rPr>
              <w:t>Ekonomer</w:t>
            </w:r>
            <w:bookmarkEnd w:id="69"/>
            <w:bookmarkEnd w:id="70"/>
          </w:p>
        </w:tc>
      </w:tr>
      <w:tr w:rsidR="00383A47" w:rsidRPr="00713A73" w14:paraId="140D6897" w14:textId="77777777" w:rsidTr="00AE15D2">
        <w:trPr>
          <w:trHeight w:val="630"/>
        </w:trPr>
        <w:tc>
          <w:tcPr>
            <w:tcW w:w="1706" w:type="dxa"/>
            <w:hideMark/>
          </w:tcPr>
          <w:p w14:paraId="44351C75" w14:textId="77777777" w:rsidR="00383A47" w:rsidRPr="00915C25" w:rsidRDefault="00383A47" w:rsidP="00AE15D2">
            <w:pPr>
              <w:pStyle w:val="Rubrik2"/>
              <w:rPr>
                <w:rFonts w:ascii="Garamond" w:hAnsi="Garamond"/>
                <w:b w:val="0"/>
                <w:sz w:val="24"/>
                <w:szCs w:val="24"/>
                <w:highlight w:val="yellow"/>
              </w:rPr>
            </w:pPr>
            <w:bookmarkStart w:id="71" w:name="_Toc115438100"/>
            <w:bookmarkStart w:id="72" w:name="_Toc148688384"/>
            <w:bookmarkStart w:id="73" w:name="_Hlk53475622"/>
            <w:r>
              <w:rPr>
                <w:rFonts w:ascii="Garamond" w:hAnsi="Garamond"/>
                <w:b w:val="0"/>
                <w:sz w:val="24"/>
                <w:szCs w:val="24"/>
              </w:rPr>
              <w:t>2023</w:t>
            </w:r>
            <w:r w:rsidRPr="00E25F5F">
              <w:rPr>
                <w:rFonts w:ascii="Garamond" w:hAnsi="Garamond"/>
                <w:b w:val="0"/>
                <w:sz w:val="24"/>
                <w:szCs w:val="24"/>
              </w:rPr>
              <w:t>-12-2</w:t>
            </w:r>
            <w:bookmarkEnd w:id="71"/>
            <w:r>
              <w:rPr>
                <w:rFonts w:ascii="Garamond" w:hAnsi="Garamond"/>
                <w:b w:val="0"/>
                <w:sz w:val="24"/>
                <w:szCs w:val="24"/>
              </w:rPr>
              <w:t>1</w:t>
            </w:r>
            <w:bookmarkEnd w:id="72"/>
          </w:p>
        </w:tc>
        <w:tc>
          <w:tcPr>
            <w:tcW w:w="4792" w:type="dxa"/>
            <w:hideMark/>
          </w:tcPr>
          <w:p w14:paraId="449182F4" w14:textId="77777777" w:rsidR="00383A47" w:rsidRPr="00713A73" w:rsidRDefault="00383A47" w:rsidP="00AE15D2">
            <w:pPr>
              <w:pStyle w:val="Rubrik2"/>
              <w:rPr>
                <w:rFonts w:ascii="Garamond" w:hAnsi="Garamond"/>
                <w:b w:val="0"/>
                <w:sz w:val="24"/>
                <w:szCs w:val="24"/>
              </w:rPr>
            </w:pPr>
            <w:bookmarkStart w:id="74" w:name="_Toc115438101"/>
            <w:bookmarkStart w:id="75" w:name="_Toc148688385"/>
            <w:r w:rsidRPr="00713A73">
              <w:rPr>
                <w:rFonts w:ascii="Garamond" w:hAnsi="Garamond"/>
                <w:b w:val="0"/>
                <w:sz w:val="24"/>
                <w:szCs w:val="24"/>
              </w:rPr>
              <w:t xml:space="preserve">Bryt för </w:t>
            </w:r>
            <w:proofErr w:type="spellStart"/>
            <w:r w:rsidRPr="00713A73">
              <w:rPr>
                <w:rFonts w:ascii="Garamond" w:hAnsi="Garamond"/>
                <w:b w:val="0"/>
                <w:sz w:val="24"/>
                <w:szCs w:val="24"/>
              </w:rPr>
              <w:t>kundfakturering</w:t>
            </w:r>
            <w:proofErr w:type="spellEnd"/>
            <w:r>
              <w:rPr>
                <w:rFonts w:ascii="Garamond" w:hAnsi="Garamond"/>
                <w:b w:val="0"/>
                <w:sz w:val="24"/>
                <w:szCs w:val="24"/>
              </w:rPr>
              <w:t xml:space="preserve"> (manuella och fil)</w:t>
            </w:r>
            <w:r w:rsidRPr="00713A73">
              <w:rPr>
                <w:rFonts w:ascii="Garamond" w:hAnsi="Garamond"/>
                <w:b w:val="0"/>
                <w:sz w:val="24"/>
                <w:szCs w:val="24"/>
              </w:rPr>
              <w:t xml:space="preserve"> interna och externa </w:t>
            </w:r>
            <w:r>
              <w:rPr>
                <w:rFonts w:ascii="Garamond" w:hAnsi="Garamond"/>
                <w:b w:val="0"/>
                <w:sz w:val="24"/>
                <w:szCs w:val="24"/>
              </w:rPr>
              <w:t xml:space="preserve">och kommunkoncernen </w:t>
            </w:r>
            <w:r w:rsidRPr="00713A73">
              <w:rPr>
                <w:rFonts w:ascii="Garamond" w:hAnsi="Garamond"/>
                <w:b w:val="0"/>
                <w:sz w:val="24"/>
                <w:szCs w:val="24"/>
              </w:rPr>
              <w:t xml:space="preserve">som ska bokföras på </w:t>
            </w:r>
            <w:r>
              <w:rPr>
                <w:rFonts w:ascii="Garamond" w:hAnsi="Garamond"/>
                <w:b w:val="0"/>
                <w:sz w:val="24"/>
                <w:szCs w:val="24"/>
              </w:rPr>
              <w:t>2023</w:t>
            </w:r>
            <w:r w:rsidRPr="00713A73">
              <w:rPr>
                <w:rFonts w:ascii="Garamond" w:hAnsi="Garamond"/>
                <w:b w:val="0"/>
                <w:sz w:val="24"/>
                <w:szCs w:val="24"/>
              </w:rPr>
              <w:t>.</w:t>
            </w:r>
            <w:bookmarkEnd w:id="74"/>
            <w:bookmarkEnd w:id="75"/>
          </w:p>
        </w:tc>
        <w:tc>
          <w:tcPr>
            <w:tcW w:w="2986" w:type="dxa"/>
            <w:hideMark/>
          </w:tcPr>
          <w:p w14:paraId="1D59AB4D" w14:textId="77777777" w:rsidR="00383A47" w:rsidRPr="00713A73" w:rsidRDefault="00383A47" w:rsidP="00AE15D2">
            <w:pPr>
              <w:pStyle w:val="Rubrik2"/>
              <w:rPr>
                <w:rFonts w:ascii="Garamond" w:hAnsi="Garamond"/>
                <w:b w:val="0"/>
                <w:sz w:val="24"/>
                <w:szCs w:val="24"/>
              </w:rPr>
            </w:pPr>
            <w:bookmarkStart w:id="76" w:name="_Toc115438102"/>
            <w:bookmarkStart w:id="77" w:name="_Toc148688386"/>
            <w:r>
              <w:rPr>
                <w:rFonts w:ascii="Garamond" w:hAnsi="Garamond"/>
                <w:b w:val="0"/>
                <w:sz w:val="24"/>
                <w:szCs w:val="24"/>
              </w:rPr>
              <w:t>Ekonomer</w:t>
            </w:r>
            <w:bookmarkEnd w:id="76"/>
            <w:bookmarkEnd w:id="77"/>
          </w:p>
        </w:tc>
      </w:tr>
      <w:tr w:rsidR="00383A47" w:rsidRPr="00713A73" w14:paraId="21175784" w14:textId="77777777" w:rsidTr="00AE15D2">
        <w:trPr>
          <w:trHeight w:val="630"/>
        </w:trPr>
        <w:tc>
          <w:tcPr>
            <w:tcW w:w="1706" w:type="dxa"/>
          </w:tcPr>
          <w:p w14:paraId="6172247F" w14:textId="77777777" w:rsidR="00383A47" w:rsidRDefault="00383A47" w:rsidP="00AE15D2">
            <w:pPr>
              <w:pStyle w:val="Rubrik2"/>
              <w:rPr>
                <w:rFonts w:ascii="Garamond" w:hAnsi="Garamond"/>
                <w:b w:val="0"/>
                <w:sz w:val="24"/>
                <w:szCs w:val="24"/>
              </w:rPr>
            </w:pPr>
            <w:bookmarkStart w:id="78" w:name="_Toc148688387"/>
            <w:r>
              <w:rPr>
                <w:rFonts w:ascii="Garamond" w:hAnsi="Garamond"/>
                <w:b w:val="0"/>
                <w:sz w:val="24"/>
                <w:szCs w:val="24"/>
              </w:rPr>
              <w:t>2023-12-22</w:t>
            </w:r>
            <w:bookmarkEnd w:id="78"/>
          </w:p>
        </w:tc>
        <w:tc>
          <w:tcPr>
            <w:tcW w:w="4792" w:type="dxa"/>
          </w:tcPr>
          <w:p w14:paraId="72EF0C74" w14:textId="77777777" w:rsidR="00383A47" w:rsidRPr="00713A73" w:rsidRDefault="00383A47" w:rsidP="00AE15D2">
            <w:pPr>
              <w:pStyle w:val="Rubrik2"/>
              <w:rPr>
                <w:rFonts w:ascii="Garamond" w:hAnsi="Garamond"/>
                <w:b w:val="0"/>
                <w:sz w:val="24"/>
                <w:szCs w:val="24"/>
              </w:rPr>
            </w:pPr>
            <w:bookmarkStart w:id="79" w:name="_Toc148688388"/>
            <w:r>
              <w:rPr>
                <w:rFonts w:ascii="Garamond" w:hAnsi="Garamond"/>
                <w:b w:val="0"/>
                <w:sz w:val="24"/>
                <w:szCs w:val="24"/>
              </w:rPr>
              <w:t>Sista dag att skapa kundfakturor som ska skickas till kommunkoncernen</w:t>
            </w:r>
            <w:bookmarkEnd w:id="79"/>
            <w:r>
              <w:rPr>
                <w:rFonts w:ascii="Garamond" w:hAnsi="Garamond"/>
                <w:b w:val="0"/>
                <w:sz w:val="24"/>
                <w:szCs w:val="24"/>
              </w:rPr>
              <w:t xml:space="preserve"> </w:t>
            </w:r>
          </w:p>
        </w:tc>
        <w:tc>
          <w:tcPr>
            <w:tcW w:w="2986" w:type="dxa"/>
          </w:tcPr>
          <w:p w14:paraId="57BDA2B1" w14:textId="77777777" w:rsidR="00383A47" w:rsidRPr="00713A73" w:rsidRDefault="00383A47" w:rsidP="00AE15D2">
            <w:pPr>
              <w:pStyle w:val="Rubrik2"/>
              <w:rPr>
                <w:rFonts w:ascii="Garamond" w:hAnsi="Garamond"/>
                <w:b w:val="0"/>
                <w:sz w:val="24"/>
                <w:szCs w:val="24"/>
              </w:rPr>
            </w:pPr>
            <w:bookmarkStart w:id="80" w:name="_Toc148688389"/>
            <w:r>
              <w:rPr>
                <w:rFonts w:ascii="Garamond" w:hAnsi="Garamond"/>
                <w:b w:val="0"/>
                <w:sz w:val="24"/>
                <w:szCs w:val="24"/>
              </w:rPr>
              <w:t>Redovisningsenheten</w:t>
            </w:r>
            <w:bookmarkEnd w:id="80"/>
          </w:p>
        </w:tc>
      </w:tr>
      <w:tr w:rsidR="00383A47" w:rsidRPr="00713A73" w14:paraId="59790ABC" w14:textId="77777777" w:rsidTr="00AE15D2">
        <w:trPr>
          <w:trHeight w:val="630"/>
        </w:trPr>
        <w:tc>
          <w:tcPr>
            <w:tcW w:w="1706" w:type="dxa"/>
          </w:tcPr>
          <w:p w14:paraId="1785160F" w14:textId="77777777" w:rsidR="00383A47" w:rsidRDefault="00383A47" w:rsidP="00AE15D2">
            <w:pPr>
              <w:pStyle w:val="Rubrik2"/>
              <w:rPr>
                <w:rFonts w:ascii="Garamond" w:hAnsi="Garamond"/>
                <w:b w:val="0"/>
                <w:sz w:val="24"/>
                <w:szCs w:val="24"/>
              </w:rPr>
            </w:pPr>
            <w:bookmarkStart w:id="81" w:name="_Toc148688390"/>
            <w:r>
              <w:rPr>
                <w:rFonts w:ascii="Garamond" w:hAnsi="Garamond"/>
                <w:b w:val="0"/>
                <w:sz w:val="24"/>
                <w:szCs w:val="24"/>
              </w:rPr>
              <w:t>2023-12-22</w:t>
            </w:r>
            <w:bookmarkEnd w:id="81"/>
          </w:p>
        </w:tc>
        <w:tc>
          <w:tcPr>
            <w:tcW w:w="4792" w:type="dxa"/>
          </w:tcPr>
          <w:p w14:paraId="67ABEC47" w14:textId="77777777" w:rsidR="00383A47" w:rsidRDefault="00383A47" w:rsidP="00AE15D2">
            <w:pPr>
              <w:pStyle w:val="Rubrik2"/>
              <w:rPr>
                <w:rFonts w:ascii="Garamond" w:hAnsi="Garamond"/>
                <w:b w:val="0"/>
                <w:sz w:val="24"/>
                <w:szCs w:val="24"/>
              </w:rPr>
            </w:pPr>
            <w:bookmarkStart w:id="82" w:name="_Toc148688391"/>
            <w:r>
              <w:rPr>
                <w:rFonts w:ascii="Garamond" w:hAnsi="Garamond"/>
                <w:b w:val="0"/>
                <w:sz w:val="24"/>
                <w:szCs w:val="24"/>
              </w:rPr>
              <w:t>Sista dag för fakturering av tid till interna kunder</w:t>
            </w:r>
            <w:bookmarkEnd w:id="82"/>
          </w:p>
        </w:tc>
        <w:tc>
          <w:tcPr>
            <w:tcW w:w="2986" w:type="dxa"/>
          </w:tcPr>
          <w:p w14:paraId="49944DCA" w14:textId="77777777" w:rsidR="00383A47" w:rsidRDefault="00383A47" w:rsidP="00AE15D2">
            <w:pPr>
              <w:pStyle w:val="Rubrik2"/>
              <w:rPr>
                <w:rFonts w:ascii="Garamond" w:hAnsi="Garamond"/>
                <w:b w:val="0"/>
                <w:sz w:val="24"/>
                <w:szCs w:val="24"/>
              </w:rPr>
            </w:pPr>
            <w:bookmarkStart w:id="83" w:name="_Toc148688392"/>
            <w:r>
              <w:rPr>
                <w:rFonts w:ascii="Garamond" w:hAnsi="Garamond"/>
                <w:b w:val="0"/>
                <w:sz w:val="24"/>
                <w:szCs w:val="24"/>
              </w:rPr>
              <w:t>Ekonomer</w:t>
            </w:r>
            <w:bookmarkEnd w:id="83"/>
          </w:p>
        </w:tc>
      </w:tr>
      <w:tr w:rsidR="00383A47" w:rsidRPr="00713A73" w14:paraId="377895D1" w14:textId="77777777" w:rsidTr="00AE15D2">
        <w:trPr>
          <w:trHeight w:val="630"/>
        </w:trPr>
        <w:tc>
          <w:tcPr>
            <w:tcW w:w="1706" w:type="dxa"/>
            <w:hideMark/>
          </w:tcPr>
          <w:p w14:paraId="139DABA9" w14:textId="77777777" w:rsidR="00383A47" w:rsidRPr="00713A73" w:rsidRDefault="00383A47" w:rsidP="00AE15D2">
            <w:pPr>
              <w:pStyle w:val="Rubrik2"/>
              <w:rPr>
                <w:rFonts w:ascii="Garamond" w:hAnsi="Garamond"/>
                <w:b w:val="0"/>
                <w:sz w:val="24"/>
                <w:szCs w:val="24"/>
              </w:rPr>
            </w:pPr>
            <w:bookmarkStart w:id="84" w:name="_Toc115438103"/>
            <w:bookmarkStart w:id="85" w:name="_Toc148688396"/>
            <w:bookmarkEnd w:id="73"/>
            <w:r>
              <w:rPr>
                <w:rFonts w:ascii="Garamond" w:hAnsi="Garamond"/>
                <w:b w:val="0"/>
                <w:sz w:val="24"/>
                <w:szCs w:val="24"/>
              </w:rPr>
              <w:t>2024</w:t>
            </w:r>
            <w:r w:rsidRPr="00713A73">
              <w:rPr>
                <w:rFonts w:ascii="Garamond" w:hAnsi="Garamond"/>
                <w:b w:val="0"/>
                <w:sz w:val="24"/>
                <w:szCs w:val="24"/>
              </w:rPr>
              <w:t>-01-0</w:t>
            </w:r>
            <w:r>
              <w:rPr>
                <w:rFonts w:ascii="Garamond" w:hAnsi="Garamond"/>
                <w:b w:val="0"/>
                <w:sz w:val="24"/>
                <w:szCs w:val="24"/>
              </w:rPr>
              <w:t>2</w:t>
            </w:r>
            <w:bookmarkEnd w:id="84"/>
            <w:bookmarkEnd w:id="85"/>
          </w:p>
        </w:tc>
        <w:tc>
          <w:tcPr>
            <w:tcW w:w="4792" w:type="dxa"/>
            <w:hideMark/>
          </w:tcPr>
          <w:p w14:paraId="22CF324F" w14:textId="77777777" w:rsidR="00383A47" w:rsidRPr="00713A73" w:rsidRDefault="00383A47" w:rsidP="00AE15D2">
            <w:pPr>
              <w:pStyle w:val="Rubrik2"/>
              <w:rPr>
                <w:rFonts w:ascii="Garamond" w:hAnsi="Garamond"/>
                <w:b w:val="0"/>
                <w:sz w:val="24"/>
                <w:szCs w:val="24"/>
              </w:rPr>
            </w:pPr>
            <w:bookmarkStart w:id="86" w:name="_Toc115438104"/>
            <w:bookmarkStart w:id="87" w:name="_Toc148688397"/>
            <w:r w:rsidRPr="00713A73">
              <w:rPr>
                <w:rFonts w:ascii="Garamond" w:hAnsi="Garamond"/>
                <w:b w:val="0"/>
                <w:sz w:val="24"/>
                <w:szCs w:val="24"/>
              </w:rPr>
              <w:t xml:space="preserve">Bryt för bokföring av in- och utbetalningar på likvidkontona i kassasystemet på </w:t>
            </w:r>
            <w:r>
              <w:rPr>
                <w:rFonts w:ascii="Garamond" w:hAnsi="Garamond"/>
                <w:b w:val="0"/>
                <w:sz w:val="24"/>
                <w:szCs w:val="24"/>
              </w:rPr>
              <w:t>2023</w:t>
            </w:r>
            <w:bookmarkEnd w:id="86"/>
            <w:bookmarkEnd w:id="87"/>
          </w:p>
        </w:tc>
        <w:tc>
          <w:tcPr>
            <w:tcW w:w="2986" w:type="dxa"/>
            <w:hideMark/>
          </w:tcPr>
          <w:p w14:paraId="01C9D838" w14:textId="77777777" w:rsidR="00383A47" w:rsidRPr="00713A73" w:rsidRDefault="00383A47" w:rsidP="00AE15D2">
            <w:pPr>
              <w:pStyle w:val="Rubrik2"/>
              <w:rPr>
                <w:rFonts w:ascii="Garamond" w:hAnsi="Garamond"/>
                <w:b w:val="0"/>
                <w:sz w:val="24"/>
                <w:szCs w:val="24"/>
              </w:rPr>
            </w:pPr>
            <w:bookmarkStart w:id="88" w:name="_Toc115438105"/>
            <w:bookmarkStart w:id="89" w:name="_Toc148688398"/>
            <w:r w:rsidRPr="00713A73">
              <w:rPr>
                <w:rFonts w:ascii="Garamond" w:hAnsi="Garamond"/>
                <w:b w:val="0"/>
                <w:sz w:val="24"/>
                <w:szCs w:val="24"/>
              </w:rPr>
              <w:t>Redovisningsenheten/Kassan</w:t>
            </w:r>
            <w:bookmarkEnd w:id="88"/>
            <w:bookmarkEnd w:id="89"/>
          </w:p>
        </w:tc>
      </w:tr>
      <w:tr w:rsidR="00383A47" w:rsidRPr="00713A73" w14:paraId="4F938119" w14:textId="77777777" w:rsidTr="00AE15D2">
        <w:trPr>
          <w:trHeight w:val="630"/>
        </w:trPr>
        <w:tc>
          <w:tcPr>
            <w:tcW w:w="1706" w:type="dxa"/>
          </w:tcPr>
          <w:p w14:paraId="2818329E" w14:textId="77777777" w:rsidR="00383A47" w:rsidRDefault="00383A47" w:rsidP="00AE15D2">
            <w:pPr>
              <w:pStyle w:val="Rubrik2"/>
              <w:rPr>
                <w:rFonts w:ascii="Garamond" w:hAnsi="Garamond"/>
                <w:b w:val="0"/>
                <w:sz w:val="24"/>
                <w:szCs w:val="24"/>
              </w:rPr>
            </w:pPr>
            <w:bookmarkStart w:id="90" w:name="_Toc148688399"/>
            <w:r>
              <w:rPr>
                <w:rFonts w:ascii="Garamond" w:hAnsi="Garamond"/>
                <w:b w:val="0"/>
                <w:sz w:val="24"/>
                <w:szCs w:val="24"/>
              </w:rPr>
              <w:t>2024-01-03</w:t>
            </w:r>
            <w:bookmarkEnd w:id="90"/>
          </w:p>
        </w:tc>
        <w:tc>
          <w:tcPr>
            <w:tcW w:w="4792" w:type="dxa"/>
          </w:tcPr>
          <w:p w14:paraId="435AB103" w14:textId="77777777" w:rsidR="00383A47" w:rsidRPr="00713A73" w:rsidRDefault="00383A47" w:rsidP="00AE15D2">
            <w:pPr>
              <w:pStyle w:val="Rubrik2"/>
              <w:rPr>
                <w:rFonts w:ascii="Garamond" w:hAnsi="Garamond"/>
                <w:b w:val="0"/>
                <w:sz w:val="24"/>
                <w:szCs w:val="24"/>
              </w:rPr>
            </w:pPr>
            <w:bookmarkStart w:id="91" w:name="_Toc148688400"/>
            <w:r w:rsidRPr="00713A73">
              <w:rPr>
                <w:rFonts w:ascii="Garamond" w:hAnsi="Garamond"/>
                <w:b w:val="0"/>
                <w:sz w:val="24"/>
                <w:szCs w:val="24"/>
              </w:rPr>
              <w:t>Osäkra kundfordringar bokförs</w:t>
            </w:r>
            <w:bookmarkEnd w:id="91"/>
          </w:p>
        </w:tc>
        <w:tc>
          <w:tcPr>
            <w:tcW w:w="2986" w:type="dxa"/>
          </w:tcPr>
          <w:p w14:paraId="0945A339" w14:textId="77777777" w:rsidR="00383A47" w:rsidRPr="00713A73" w:rsidRDefault="00383A47" w:rsidP="00AE15D2">
            <w:pPr>
              <w:pStyle w:val="Rubrik2"/>
              <w:rPr>
                <w:rFonts w:ascii="Garamond" w:hAnsi="Garamond"/>
                <w:b w:val="0"/>
                <w:sz w:val="24"/>
                <w:szCs w:val="24"/>
              </w:rPr>
            </w:pPr>
            <w:bookmarkStart w:id="92" w:name="_Toc115438125"/>
            <w:bookmarkStart w:id="93" w:name="_Toc148688401"/>
            <w:r w:rsidRPr="00713A73">
              <w:rPr>
                <w:rFonts w:ascii="Garamond" w:hAnsi="Garamond"/>
                <w:b w:val="0"/>
                <w:sz w:val="24"/>
                <w:szCs w:val="24"/>
              </w:rPr>
              <w:t>Fakturagruppen</w:t>
            </w:r>
            <w:bookmarkEnd w:id="92"/>
            <w:bookmarkEnd w:id="93"/>
          </w:p>
        </w:tc>
      </w:tr>
      <w:tr w:rsidR="00383A47" w:rsidRPr="00713A73" w14:paraId="2F22A6BE" w14:textId="77777777" w:rsidTr="00AE15D2">
        <w:trPr>
          <w:trHeight w:val="320"/>
        </w:trPr>
        <w:tc>
          <w:tcPr>
            <w:tcW w:w="1706" w:type="dxa"/>
            <w:hideMark/>
          </w:tcPr>
          <w:p w14:paraId="68CC692E" w14:textId="77777777" w:rsidR="00383A47" w:rsidRPr="00410B2C" w:rsidRDefault="00383A47" w:rsidP="00AE15D2">
            <w:pPr>
              <w:pStyle w:val="Rubrik2"/>
              <w:rPr>
                <w:rFonts w:ascii="Garamond" w:hAnsi="Garamond"/>
                <w:b w:val="0"/>
                <w:sz w:val="24"/>
                <w:szCs w:val="24"/>
              </w:rPr>
            </w:pPr>
            <w:bookmarkStart w:id="94" w:name="_Toc115438109"/>
            <w:bookmarkStart w:id="95" w:name="_Toc148688402"/>
            <w:bookmarkStart w:id="96" w:name="_Hlk53390037"/>
            <w:r>
              <w:rPr>
                <w:rFonts w:ascii="Garamond" w:hAnsi="Garamond"/>
                <w:b w:val="0"/>
                <w:sz w:val="24"/>
                <w:szCs w:val="24"/>
              </w:rPr>
              <w:t>2024</w:t>
            </w:r>
            <w:r w:rsidRPr="00410B2C">
              <w:rPr>
                <w:rFonts w:ascii="Garamond" w:hAnsi="Garamond"/>
                <w:b w:val="0"/>
                <w:sz w:val="24"/>
                <w:szCs w:val="24"/>
              </w:rPr>
              <w:t>-01-</w:t>
            </w:r>
            <w:r>
              <w:rPr>
                <w:rFonts w:ascii="Garamond" w:hAnsi="Garamond"/>
                <w:b w:val="0"/>
                <w:sz w:val="24"/>
                <w:szCs w:val="24"/>
              </w:rPr>
              <w:t>03</w:t>
            </w:r>
            <w:r w:rsidRPr="00410B2C">
              <w:rPr>
                <w:rFonts w:ascii="Garamond" w:hAnsi="Garamond"/>
                <w:b w:val="0"/>
                <w:sz w:val="24"/>
                <w:szCs w:val="24"/>
              </w:rPr>
              <w:t xml:space="preserve"> kl.10.00</w:t>
            </w:r>
            <w:bookmarkEnd w:id="94"/>
            <w:bookmarkEnd w:id="95"/>
          </w:p>
        </w:tc>
        <w:tc>
          <w:tcPr>
            <w:tcW w:w="4792" w:type="dxa"/>
            <w:hideMark/>
          </w:tcPr>
          <w:p w14:paraId="04EC0665" w14:textId="77777777" w:rsidR="00383A47" w:rsidRPr="00410B2C" w:rsidRDefault="00383A47" w:rsidP="00AE15D2">
            <w:pPr>
              <w:pStyle w:val="Rubrik2"/>
              <w:rPr>
                <w:rFonts w:ascii="Garamond" w:hAnsi="Garamond"/>
                <w:b w:val="0"/>
                <w:sz w:val="24"/>
                <w:szCs w:val="24"/>
              </w:rPr>
            </w:pPr>
            <w:bookmarkStart w:id="97" w:name="_Toc115438110"/>
            <w:bookmarkStart w:id="98" w:name="_Toc148688403"/>
            <w:r w:rsidRPr="00410B2C">
              <w:rPr>
                <w:rFonts w:ascii="Garamond" w:hAnsi="Garamond"/>
                <w:b w:val="0"/>
                <w:sz w:val="24"/>
                <w:szCs w:val="24"/>
              </w:rPr>
              <w:t xml:space="preserve">Stoppa inläsningen av </w:t>
            </w:r>
            <w:proofErr w:type="spellStart"/>
            <w:proofErr w:type="gramStart"/>
            <w:r w:rsidRPr="00410B2C">
              <w:rPr>
                <w:rFonts w:ascii="Garamond" w:hAnsi="Garamond"/>
                <w:b w:val="0"/>
                <w:sz w:val="24"/>
                <w:szCs w:val="24"/>
              </w:rPr>
              <w:t>lev.fakt</w:t>
            </w:r>
            <w:proofErr w:type="spellEnd"/>
            <w:proofErr w:type="gramEnd"/>
            <w:r w:rsidRPr="00410B2C">
              <w:rPr>
                <w:rFonts w:ascii="Garamond" w:hAnsi="Garamond"/>
                <w:b w:val="0"/>
                <w:sz w:val="24"/>
                <w:szCs w:val="24"/>
              </w:rPr>
              <w:t xml:space="preserve"> för period 12</w:t>
            </w:r>
            <w:bookmarkEnd w:id="97"/>
            <w:bookmarkEnd w:id="98"/>
          </w:p>
        </w:tc>
        <w:tc>
          <w:tcPr>
            <w:tcW w:w="2986" w:type="dxa"/>
            <w:hideMark/>
          </w:tcPr>
          <w:p w14:paraId="6DBE0DC1" w14:textId="77777777" w:rsidR="00383A47" w:rsidRPr="00713A73" w:rsidRDefault="00383A47" w:rsidP="00AE15D2">
            <w:pPr>
              <w:pStyle w:val="Rubrik2"/>
              <w:rPr>
                <w:rFonts w:ascii="Garamond" w:hAnsi="Garamond"/>
                <w:b w:val="0"/>
                <w:sz w:val="24"/>
                <w:szCs w:val="24"/>
              </w:rPr>
            </w:pPr>
            <w:bookmarkStart w:id="99" w:name="_Toc115438111"/>
            <w:bookmarkStart w:id="100" w:name="_Toc148688404"/>
            <w:r w:rsidRPr="00410B2C">
              <w:rPr>
                <w:rFonts w:ascii="Garamond" w:hAnsi="Garamond"/>
                <w:b w:val="0"/>
                <w:sz w:val="24"/>
                <w:szCs w:val="24"/>
              </w:rPr>
              <w:t>Redovisningsenheten</w:t>
            </w:r>
            <w:bookmarkEnd w:id="99"/>
            <w:bookmarkEnd w:id="100"/>
          </w:p>
        </w:tc>
      </w:tr>
      <w:tr w:rsidR="00383A47" w:rsidRPr="00713A73" w14:paraId="7B49793D" w14:textId="77777777" w:rsidTr="00AE15D2">
        <w:trPr>
          <w:trHeight w:val="1200"/>
        </w:trPr>
        <w:tc>
          <w:tcPr>
            <w:tcW w:w="1706" w:type="dxa"/>
            <w:hideMark/>
          </w:tcPr>
          <w:p w14:paraId="5F6383CA" w14:textId="77777777" w:rsidR="00383A47" w:rsidRPr="00713A73" w:rsidRDefault="00383A47" w:rsidP="00AE15D2">
            <w:pPr>
              <w:pStyle w:val="Rubrik2"/>
              <w:rPr>
                <w:rFonts w:ascii="Garamond" w:hAnsi="Garamond"/>
                <w:b w:val="0"/>
                <w:sz w:val="24"/>
                <w:szCs w:val="24"/>
              </w:rPr>
            </w:pPr>
            <w:bookmarkStart w:id="101" w:name="_Toc115438112"/>
            <w:bookmarkStart w:id="102" w:name="_Toc148688405"/>
            <w:bookmarkEnd w:id="96"/>
            <w:r>
              <w:rPr>
                <w:rFonts w:ascii="Garamond" w:hAnsi="Garamond"/>
                <w:b w:val="0"/>
                <w:sz w:val="24"/>
                <w:szCs w:val="24"/>
              </w:rPr>
              <w:t>2024</w:t>
            </w:r>
            <w:r w:rsidRPr="00713A73">
              <w:rPr>
                <w:rFonts w:ascii="Garamond" w:hAnsi="Garamond"/>
                <w:b w:val="0"/>
                <w:sz w:val="24"/>
                <w:szCs w:val="24"/>
              </w:rPr>
              <w:t>-01-</w:t>
            </w:r>
            <w:bookmarkEnd w:id="101"/>
            <w:r>
              <w:rPr>
                <w:rFonts w:ascii="Garamond" w:hAnsi="Garamond"/>
                <w:b w:val="0"/>
                <w:sz w:val="24"/>
                <w:szCs w:val="24"/>
              </w:rPr>
              <w:t>08</w:t>
            </w:r>
            <w:bookmarkEnd w:id="102"/>
          </w:p>
        </w:tc>
        <w:tc>
          <w:tcPr>
            <w:tcW w:w="4792" w:type="dxa"/>
            <w:hideMark/>
          </w:tcPr>
          <w:p w14:paraId="07C3C224" w14:textId="77777777" w:rsidR="00383A47" w:rsidRPr="00713A73" w:rsidRDefault="00383A47" w:rsidP="00AE15D2">
            <w:pPr>
              <w:pStyle w:val="Rubrik2"/>
              <w:rPr>
                <w:rFonts w:ascii="Garamond" w:hAnsi="Garamond"/>
                <w:b w:val="0"/>
                <w:sz w:val="24"/>
                <w:szCs w:val="24"/>
              </w:rPr>
            </w:pPr>
            <w:bookmarkStart w:id="103" w:name="_Toc115438113"/>
            <w:bookmarkStart w:id="104" w:name="_Toc148688406"/>
            <w:r w:rsidRPr="00713A73">
              <w:rPr>
                <w:rFonts w:ascii="Garamond" w:hAnsi="Garamond"/>
                <w:b w:val="0"/>
                <w:sz w:val="24"/>
                <w:szCs w:val="24"/>
              </w:rPr>
              <w:t xml:space="preserve">Bryt för integrering av bokföringsfiler från egna system avseende år </w:t>
            </w:r>
            <w:r>
              <w:rPr>
                <w:rFonts w:ascii="Garamond" w:hAnsi="Garamond"/>
                <w:b w:val="0"/>
                <w:sz w:val="24"/>
                <w:szCs w:val="24"/>
              </w:rPr>
              <w:t>2023</w:t>
            </w:r>
            <w:r w:rsidRPr="00713A73">
              <w:rPr>
                <w:rFonts w:ascii="Garamond" w:hAnsi="Garamond"/>
                <w:b w:val="0"/>
                <w:sz w:val="24"/>
                <w:szCs w:val="24"/>
              </w:rPr>
              <w:t xml:space="preserve">, bokföringsdatum </w:t>
            </w:r>
            <w:r>
              <w:rPr>
                <w:rFonts w:ascii="Garamond" w:hAnsi="Garamond"/>
                <w:b w:val="0"/>
                <w:sz w:val="24"/>
                <w:szCs w:val="24"/>
              </w:rPr>
              <w:t>2023</w:t>
            </w:r>
            <w:r w:rsidRPr="00713A73">
              <w:rPr>
                <w:rFonts w:ascii="Garamond" w:hAnsi="Garamond"/>
                <w:b w:val="0"/>
                <w:sz w:val="24"/>
                <w:szCs w:val="24"/>
              </w:rPr>
              <w:t>-12-31</w:t>
            </w:r>
            <w:bookmarkEnd w:id="103"/>
            <w:bookmarkEnd w:id="104"/>
          </w:p>
        </w:tc>
        <w:tc>
          <w:tcPr>
            <w:tcW w:w="2986" w:type="dxa"/>
            <w:hideMark/>
          </w:tcPr>
          <w:p w14:paraId="7BFB85D0" w14:textId="77777777" w:rsidR="00383A47" w:rsidRPr="00713A73" w:rsidRDefault="00383A47" w:rsidP="00AE15D2">
            <w:pPr>
              <w:pStyle w:val="Rubrik2"/>
              <w:rPr>
                <w:rFonts w:ascii="Garamond" w:hAnsi="Garamond"/>
                <w:b w:val="0"/>
                <w:sz w:val="24"/>
                <w:szCs w:val="24"/>
              </w:rPr>
            </w:pPr>
            <w:bookmarkStart w:id="105" w:name="_Toc115438114"/>
            <w:bookmarkStart w:id="106" w:name="_Toc148688407"/>
            <w:r w:rsidRPr="00713A73">
              <w:rPr>
                <w:rFonts w:ascii="Garamond" w:hAnsi="Garamond"/>
                <w:b w:val="0"/>
                <w:sz w:val="24"/>
                <w:szCs w:val="24"/>
              </w:rPr>
              <w:t>Försystemsansvariga</w:t>
            </w:r>
            <w:bookmarkEnd w:id="105"/>
            <w:bookmarkEnd w:id="106"/>
          </w:p>
        </w:tc>
      </w:tr>
      <w:tr w:rsidR="00383A47" w:rsidRPr="00713A73" w14:paraId="69C4E642" w14:textId="77777777" w:rsidTr="00AE15D2">
        <w:trPr>
          <w:trHeight w:val="320"/>
        </w:trPr>
        <w:tc>
          <w:tcPr>
            <w:tcW w:w="1706" w:type="dxa"/>
            <w:hideMark/>
          </w:tcPr>
          <w:p w14:paraId="4CBD22F4" w14:textId="77777777" w:rsidR="00383A47" w:rsidRPr="00713A73" w:rsidRDefault="00383A47" w:rsidP="00AE15D2">
            <w:pPr>
              <w:pStyle w:val="Rubrik2"/>
              <w:rPr>
                <w:rFonts w:ascii="Garamond" w:hAnsi="Garamond"/>
                <w:b w:val="0"/>
                <w:sz w:val="24"/>
                <w:szCs w:val="24"/>
              </w:rPr>
            </w:pPr>
            <w:bookmarkStart w:id="107" w:name="_Toc115438126"/>
            <w:bookmarkStart w:id="108" w:name="_Toc148688408"/>
            <w:r>
              <w:rPr>
                <w:rFonts w:ascii="Garamond" w:hAnsi="Garamond"/>
                <w:b w:val="0"/>
                <w:sz w:val="24"/>
                <w:szCs w:val="24"/>
              </w:rPr>
              <w:t>2024</w:t>
            </w:r>
            <w:r w:rsidRPr="00232C99">
              <w:rPr>
                <w:rFonts w:ascii="Garamond" w:hAnsi="Garamond"/>
                <w:b w:val="0"/>
                <w:sz w:val="24"/>
                <w:szCs w:val="24"/>
              </w:rPr>
              <w:t>-01-</w:t>
            </w:r>
            <w:bookmarkEnd w:id="107"/>
            <w:r>
              <w:rPr>
                <w:rFonts w:ascii="Garamond" w:hAnsi="Garamond"/>
                <w:b w:val="0"/>
                <w:sz w:val="24"/>
                <w:szCs w:val="24"/>
              </w:rPr>
              <w:t xml:space="preserve">08 </w:t>
            </w:r>
            <w:proofErr w:type="spellStart"/>
            <w:r>
              <w:rPr>
                <w:rFonts w:ascii="Garamond" w:hAnsi="Garamond"/>
                <w:b w:val="0"/>
                <w:sz w:val="24"/>
                <w:szCs w:val="24"/>
              </w:rPr>
              <w:t>kl</w:t>
            </w:r>
            <w:proofErr w:type="spellEnd"/>
            <w:r>
              <w:rPr>
                <w:rFonts w:ascii="Garamond" w:hAnsi="Garamond"/>
                <w:b w:val="0"/>
                <w:sz w:val="24"/>
                <w:szCs w:val="24"/>
              </w:rPr>
              <w:t xml:space="preserve"> 16:30</w:t>
            </w:r>
            <w:bookmarkEnd w:id="108"/>
          </w:p>
        </w:tc>
        <w:tc>
          <w:tcPr>
            <w:tcW w:w="4792" w:type="dxa"/>
            <w:hideMark/>
          </w:tcPr>
          <w:p w14:paraId="0EF2C5FB" w14:textId="77777777" w:rsidR="00383A47" w:rsidRPr="00371F66" w:rsidRDefault="00383A47" w:rsidP="00AE15D2">
            <w:pPr>
              <w:pStyle w:val="Rubrik2"/>
              <w:rPr>
                <w:rFonts w:ascii="Garamond" w:hAnsi="Garamond"/>
                <w:b w:val="0"/>
                <w:color w:val="FF0000"/>
                <w:sz w:val="24"/>
                <w:szCs w:val="24"/>
              </w:rPr>
            </w:pPr>
            <w:bookmarkStart w:id="109" w:name="_Toc115438127"/>
            <w:bookmarkStart w:id="110" w:name="_Toc148688409"/>
            <w:r w:rsidRPr="00D515FB">
              <w:rPr>
                <w:rFonts w:ascii="Garamond" w:hAnsi="Garamond"/>
                <w:b w:val="0"/>
                <w:sz w:val="24"/>
                <w:szCs w:val="24"/>
              </w:rPr>
              <w:t>Interna fordringar och skulder ska vara nollställda (internfakturor)</w:t>
            </w:r>
            <w:bookmarkEnd w:id="109"/>
            <w:bookmarkEnd w:id="110"/>
            <w:r w:rsidRPr="00D515FB">
              <w:rPr>
                <w:rFonts w:ascii="Garamond" w:hAnsi="Garamond"/>
                <w:b w:val="0"/>
                <w:sz w:val="24"/>
                <w:szCs w:val="24"/>
              </w:rPr>
              <w:t xml:space="preserve"> </w:t>
            </w:r>
          </w:p>
        </w:tc>
        <w:tc>
          <w:tcPr>
            <w:tcW w:w="2986" w:type="dxa"/>
            <w:hideMark/>
          </w:tcPr>
          <w:p w14:paraId="12A1F1C6" w14:textId="77777777" w:rsidR="00383A47" w:rsidRPr="00713A73" w:rsidRDefault="00383A47" w:rsidP="00AE15D2">
            <w:pPr>
              <w:pStyle w:val="Rubrik2"/>
              <w:rPr>
                <w:rFonts w:ascii="Garamond" w:hAnsi="Garamond"/>
                <w:b w:val="0"/>
                <w:sz w:val="24"/>
                <w:szCs w:val="24"/>
              </w:rPr>
            </w:pPr>
            <w:bookmarkStart w:id="111" w:name="_Toc148688410"/>
            <w:r>
              <w:rPr>
                <w:rFonts w:ascii="Garamond" w:hAnsi="Garamond"/>
                <w:b w:val="0"/>
                <w:sz w:val="24"/>
                <w:szCs w:val="24"/>
              </w:rPr>
              <w:t>Alla beslutsattestanter</w:t>
            </w:r>
            <w:bookmarkEnd w:id="111"/>
          </w:p>
        </w:tc>
      </w:tr>
      <w:tr w:rsidR="00383A47" w:rsidRPr="00713A73" w14:paraId="16B22B59" w14:textId="77777777" w:rsidTr="00AE15D2">
        <w:trPr>
          <w:trHeight w:val="320"/>
        </w:trPr>
        <w:tc>
          <w:tcPr>
            <w:tcW w:w="1706" w:type="dxa"/>
          </w:tcPr>
          <w:p w14:paraId="41C26E0F" w14:textId="77777777" w:rsidR="00383A47" w:rsidRDefault="00383A47" w:rsidP="00AE15D2">
            <w:pPr>
              <w:pStyle w:val="Rubrik2"/>
              <w:rPr>
                <w:rFonts w:ascii="Garamond" w:hAnsi="Garamond"/>
                <w:b w:val="0"/>
                <w:sz w:val="24"/>
                <w:szCs w:val="24"/>
              </w:rPr>
            </w:pPr>
            <w:bookmarkStart w:id="112" w:name="_Toc148688411"/>
            <w:r>
              <w:rPr>
                <w:rFonts w:ascii="Garamond" w:hAnsi="Garamond"/>
                <w:b w:val="0"/>
                <w:sz w:val="24"/>
                <w:szCs w:val="24"/>
              </w:rPr>
              <w:t>2024</w:t>
            </w:r>
            <w:r w:rsidRPr="00713A73">
              <w:rPr>
                <w:rFonts w:ascii="Garamond" w:hAnsi="Garamond"/>
                <w:b w:val="0"/>
                <w:sz w:val="24"/>
                <w:szCs w:val="24"/>
              </w:rPr>
              <w:t>-01-</w:t>
            </w:r>
            <w:r>
              <w:rPr>
                <w:rFonts w:ascii="Garamond" w:hAnsi="Garamond"/>
                <w:b w:val="0"/>
                <w:sz w:val="24"/>
                <w:szCs w:val="24"/>
              </w:rPr>
              <w:t xml:space="preserve">08 </w:t>
            </w:r>
            <w:proofErr w:type="spellStart"/>
            <w:r>
              <w:rPr>
                <w:rFonts w:ascii="Garamond" w:hAnsi="Garamond"/>
                <w:b w:val="0"/>
                <w:sz w:val="24"/>
                <w:szCs w:val="24"/>
              </w:rPr>
              <w:t>kl</w:t>
            </w:r>
            <w:proofErr w:type="spellEnd"/>
            <w:r>
              <w:rPr>
                <w:rFonts w:ascii="Garamond" w:hAnsi="Garamond"/>
                <w:b w:val="0"/>
                <w:sz w:val="24"/>
                <w:szCs w:val="24"/>
              </w:rPr>
              <w:t xml:space="preserve"> 16:30</w:t>
            </w:r>
            <w:bookmarkEnd w:id="112"/>
          </w:p>
        </w:tc>
        <w:tc>
          <w:tcPr>
            <w:tcW w:w="4792" w:type="dxa"/>
          </w:tcPr>
          <w:p w14:paraId="5B05077F" w14:textId="77777777" w:rsidR="00383A47" w:rsidRPr="00713A73" w:rsidRDefault="00383A47" w:rsidP="00AE15D2">
            <w:pPr>
              <w:pStyle w:val="Rubrik2"/>
              <w:rPr>
                <w:rFonts w:ascii="Garamond" w:hAnsi="Garamond"/>
                <w:b w:val="0"/>
                <w:sz w:val="24"/>
                <w:szCs w:val="24"/>
              </w:rPr>
            </w:pPr>
            <w:bookmarkStart w:id="113" w:name="_Toc148688412"/>
            <w:r>
              <w:rPr>
                <w:rFonts w:ascii="Garamond" w:hAnsi="Garamond"/>
                <w:b w:val="0"/>
                <w:sz w:val="24"/>
                <w:szCs w:val="24"/>
              </w:rPr>
              <w:t>Bryt för beslutsattest av tidsredovisning som ej ska faktureras</w:t>
            </w:r>
            <w:bookmarkEnd w:id="113"/>
          </w:p>
        </w:tc>
        <w:tc>
          <w:tcPr>
            <w:tcW w:w="2986" w:type="dxa"/>
          </w:tcPr>
          <w:p w14:paraId="6AFD6901" w14:textId="77777777" w:rsidR="00383A47" w:rsidRPr="00713A73" w:rsidRDefault="00383A47" w:rsidP="00AE15D2">
            <w:pPr>
              <w:pStyle w:val="Rubrik2"/>
              <w:rPr>
                <w:rFonts w:ascii="Garamond" w:hAnsi="Garamond"/>
                <w:b w:val="0"/>
                <w:sz w:val="24"/>
                <w:szCs w:val="24"/>
              </w:rPr>
            </w:pPr>
            <w:bookmarkStart w:id="114" w:name="_Toc148688413"/>
            <w:r>
              <w:rPr>
                <w:rFonts w:ascii="Garamond" w:hAnsi="Garamond"/>
                <w:b w:val="0"/>
                <w:sz w:val="24"/>
                <w:szCs w:val="24"/>
              </w:rPr>
              <w:t>Alla beslutsattestanter</w:t>
            </w:r>
            <w:bookmarkEnd w:id="114"/>
          </w:p>
        </w:tc>
      </w:tr>
      <w:tr w:rsidR="00383A47" w:rsidRPr="00713A73" w14:paraId="180DE69D" w14:textId="77777777" w:rsidTr="00AE15D2">
        <w:trPr>
          <w:trHeight w:val="320"/>
        </w:trPr>
        <w:tc>
          <w:tcPr>
            <w:tcW w:w="1706" w:type="dxa"/>
          </w:tcPr>
          <w:p w14:paraId="4C35C308" w14:textId="4D2F5656" w:rsidR="00383A47" w:rsidRDefault="00383A47" w:rsidP="00AE15D2">
            <w:pPr>
              <w:pStyle w:val="Rubrik2"/>
              <w:rPr>
                <w:rFonts w:ascii="Garamond" w:hAnsi="Garamond"/>
                <w:b w:val="0"/>
                <w:sz w:val="24"/>
                <w:szCs w:val="24"/>
              </w:rPr>
            </w:pPr>
            <w:r w:rsidRPr="00AA262B">
              <w:rPr>
                <w:rFonts w:ascii="Garamond" w:hAnsi="Garamond"/>
                <w:b w:val="0"/>
                <w:sz w:val="24"/>
                <w:szCs w:val="24"/>
              </w:rPr>
              <w:t>2023-</w:t>
            </w:r>
            <w:r w:rsidR="008D0F53">
              <w:rPr>
                <w:rFonts w:ascii="Garamond" w:hAnsi="Garamond"/>
                <w:b w:val="0"/>
                <w:sz w:val="24"/>
                <w:szCs w:val="24"/>
              </w:rPr>
              <w:t>01</w:t>
            </w:r>
            <w:r w:rsidRPr="00AA262B">
              <w:rPr>
                <w:rFonts w:ascii="Garamond" w:hAnsi="Garamond"/>
                <w:b w:val="0"/>
                <w:sz w:val="24"/>
                <w:szCs w:val="24"/>
              </w:rPr>
              <w:t>-</w:t>
            </w:r>
            <w:r w:rsidR="008D0F53">
              <w:rPr>
                <w:rFonts w:ascii="Garamond" w:hAnsi="Garamond"/>
                <w:b w:val="0"/>
                <w:sz w:val="24"/>
                <w:szCs w:val="24"/>
              </w:rPr>
              <w:t>09</w:t>
            </w:r>
            <w:r w:rsidR="00374DF3">
              <w:rPr>
                <w:rFonts w:ascii="Garamond" w:hAnsi="Garamond"/>
                <w:b w:val="0"/>
                <w:sz w:val="24"/>
                <w:szCs w:val="24"/>
              </w:rPr>
              <w:t xml:space="preserve"> </w:t>
            </w:r>
            <w:proofErr w:type="spellStart"/>
            <w:r w:rsidR="00374DF3">
              <w:rPr>
                <w:rFonts w:ascii="Garamond" w:hAnsi="Garamond"/>
                <w:b w:val="0"/>
                <w:sz w:val="24"/>
                <w:szCs w:val="24"/>
              </w:rPr>
              <w:t>kl</w:t>
            </w:r>
            <w:proofErr w:type="spellEnd"/>
            <w:r w:rsidR="00374DF3">
              <w:rPr>
                <w:rFonts w:ascii="Garamond" w:hAnsi="Garamond"/>
                <w:b w:val="0"/>
                <w:sz w:val="24"/>
                <w:szCs w:val="24"/>
              </w:rPr>
              <w:t xml:space="preserve"> 13:00</w:t>
            </w:r>
          </w:p>
        </w:tc>
        <w:tc>
          <w:tcPr>
            <w:tcW w:w="4792" w:type="dxa"/>
          </w:tcPr>
          <w:p w14:paraId="4587F19B" w14:textId="77777777" w:rsidR="00383A47" w:rsidRDefault="00383A47" w:rsidP="00AE15D2">
            <w:pPr>
              <w:pStyle w:val="Rubrik2"/>
              <w:rPr>
                <w:rFonts w:ascii="Garamond" w:hAnsi="Garamond"/>
                <w:b w:val="0"/>
                <w:sz w:val="24"/>
                <w:szCs w:val="24"/>
              </w:rPr>
            </w:pPr>
            <w:r w:rsidRPr="00AA262B">
              <w:rPr>
                <w:rFonts w:ascii="Garamond" w:hAnsi="Garamond"/>
                <w:b w:val="0"/>
                <w:sz w:val="24"/>
                <w:szCs w:val="24"/>
              </w:rPr>
              <w:t xml:space="preserve">Utbetalningsorder avseende kostnader som ska belasta december 2023 ska </w:t>
            </w:r>
            <w:r>
              <w:rPr>
                <w:rFonts w:ascii="Garamond" w:hAnsi="Garamond"/>
                <w:b w:val="0"/>
                <w:sz w:val="24"/>
                <w:szCs w:val="24"/>
              </w:rPr>
              <w:t>vara registrerade</w:t>
            </w:r>
          </w:p>
        </w:tc>
        <w:tc>
          <w:tcPr>
            <w:tcW w:w="2986" w:type="dxa"/>
          </w:tcPr>
          <w:p w14:paraId="0B4CB023" w14:textId="77777777" w:rsidR="00383A47" w:rsidRDefault="00383A47" w:rsidP="00AE15D2">
            <w:pPr>
              <w:pStyle w:val="Rubrik2"/>
              <w:rPr>
                <w:rFonts w:ascii="Garamond" w:hAnsi="Garamond"/>
                <w:b w:val="0"/>
                <w:sz w:val="24"/>
                <w:szCs w:val="24"/>
              </w:rPr>
            </w:pPr>
            <w:r w:rsidRPr="00713A73">
              <w:rPr>
                <w:rFonts w:ascii="Garamond" w:hAnsi="Garamond"/>
                <w:b w:val="0"/>
                <w:sz w:val="24"/>
                <w:szCs w:val="24"/>
              </w:rPr>
              <w:t>Redovisningsenheten</w:t>
            </w:r>
          </w:p>
        </w:tc>
      </w:tr>
      <w:tr w:rsidR="00383A47" w:rsidRPr="00713A73" w14:paraId="575D5279" w14:textId="77777777" w:rsidTr="00AE15D2">
        <w:trPr>
          <w:trHeight w:val="320"/>
        </w:trPr>
        <w:tc>
          <w:tcPr>
            <w:tcW w:w="1706" w:type="dxa"/>
          </w:tcPr>
          <w:p w14:paraId="6854DBD7" w14:textId="77777777" w:rsidR="00383A47" w:rsidRDefault="00383A47" w:rsidP="00AE15D2">
            <w:pPr>
              <w:pStyle w:val="Rubrik2"/>
              <w:rPr>
                <w:rFonts w:ascii="Garamond" w:hAnsi="Garamond"/>
                <w:b w:val="0"/>
                <w:sz w:val="24"/>
                <w:szCs w:val="24"/>
              </w:rPr>
            </w:pPr>
            <w:bookmarkStart w:id="115" w:name="_Toc115438129"/>
            <w:bookmarkStart w:id="116" w:name="_Toc148688414"/>
            <w:r>
              <w:rPr>
                <w:rFonts w:ascii="Garamond" w:hAnsi="Garamond"/>
                <w:b w:val="0"/>
                <w:sz w:val="24"/>
                <w:szCs w:val="24"/>
              </w:rPr>
              <w:t>2024</w:t>
            </w:r>
            <w:r w:rsidRPr="00713A73">
              <w:rPr>
                <w:rFonts w:ascii="Garamond" w:hAnsi="Garamond"/>
                <w:b w:val="0"/>
                <w:sz w:val="24"/>
                <w:szCs w:val="24"/>
              </w:rPr>
              <w:t>-01-</w:t>
            </w:r>
            <w:bookmarkEnd w:id="115"/>
            <w:r>
              <w:rPr>
                <w:rFonts w:ascii="Garamond" w:hAnsi="Garamond"/>
                <w:b w:val="0"/>
                <w:sz w:val="24"/>
                <w:szCs w:val="24"/>
              </w:rPr>
              <w:t xml:space="preserve">09 </w:t>
            </w:r>
            <w:proofErr w:type="spellStart"/>
            <w:r>
              <w:rPr>
                <w:rFonts w:ascii="Garamond" w:hAnsi="Garamond"/>
                <w:b w:val="0"/>
                <w:sz w:val="24"/>
                <w:szCs w:val="24"/>
              </w:rPr>
              <w:t>kl</w:t>
            </w:r>
            <w:proofErr w:type="spellEnd"/>
            <w:r>
              <w:rPr>
                <w:rFonts w:ascii="Garamond" w:hAnsi="Garamond"/>
                <w:b w:val="0"/>
                <w:sz w:val="24"/>
                <w:szCs w:val="24"/>
              </w:rPr>
              <w:t xml:space="preserve"> 13:00</w:t>
            </w:r>
            <w:bookmarkEnd w:id="116"/>
          </w:p>
        </w:tc>
        <w:tc>
          <w:tcPr>
            <w:tcW w:w="4792" w:type="dxa"/>
          </w:tcPr>
          <w:p w14:paraId="1A82B9E6" w14:textId="77777777" w:rsidR="00383A47" w:rsidRPr="00713A73" w:rsidRDefault="00383A47" w:rsidP="00AE15D2">
            <w:pPr>
              <w:pStyle w:val="Rubrik2"/>
              <w:rPr>
                <w:rFonts w:ascii="Garamond" w:hAnsi="Garamond"/>
                <w:b w:val="0"/>
                <w:sz w:val="24"/>
                <w:szCs w:val="24"/>
              </w:rPr>
            </w:pPr>
            <w:bookmarkStart w:id="117" w:name="_Toc115438130"/>
            <w:bookmarkStart w:id="118" w:name="_Toc148688415"/>
            <w:r w:rsidRPr="00713A73">
              <w:rPr>
                <w:rFonts w:ascii="Garamond" w:hAnsi="Garamond"/>
                <w:b w:val="0"/>
                <w:sz w:val="24"/>
                <w:szCs w:val="24"/>
              </w:rPr>
              <w:t>Bryt för beslutsattest av leverantörsfakturor</w:t>
            </w:r>
            <w:bookmarkEnd w:id="117"/>
            <w:bookmarkEnd w:id="118"/>
            <w:r w:rsidRPr="00713A73">
              <w:rPr>
                <w:rFonts w:ascii="Garamond" w:hAnsi="Garamond"/>
                <w:b w:val="0"/>
                <w:sz w:val="24"/>
                <w:szCs w:val="24"/>
              </w:rPr>
              <w:t xml:space="preserve"> </w:t>
            </w:r>
          </w:p>
        </w:tc>
        <w:tc>
          <w:tcPr>
            <w:tcW w:w="2986" w:type="dxa"/>
          </w:tcPr>
          <w:p w14:paraId="24226A86" w14:textId="77777777" w:rsidR="00383A47" w:rsidRPr="00713A73" w:rsidRDefault="00383A47" w:rsidP="00AE15D2">
            <w:pPr>
              <w:pStyle w:val="Rubrik2"/>
              <w:rPr>
                <w:rFonts w:ascii="Garamond" w:hAnsi="Garamond"/>
                <w:b w:val="0"/>
                <w:sz w:val="24"/>
                <w:szCs w:val="24"/>
              </w:rPr>
            </w:pPr>
            <w:bookmarkStart w:id="119" w:name="_Toc115438131"/>
            <w:bookmarkStart w:id="120" w:name="_Toc148688416"/>
            <w:r w:rsidRPr="00713A73">
              <w:rPr>
                <w:rFonts w:ascii="Garamond" w:hAnsi="Garamond"/>
                <w:b w:val="0"/>
                <w:sz w:val="24"/>
                <w:szCs w:val="24"/>
              </w:rPr>
              <w:t>Alla beslutsattestanter</w:t>
            </w:r>
            <w:bookmarkEnd w:id="119"/>
            <w:bookmarkEnd w:id="120"/>
          </w:p>
        </w:tc>
      </w:tr>
      <w:tr w:rsidR="00383A47" w:rsidRPr="00713A73" w14:paraId="7511534F" w14:textId="77777777" w:rsidTr="00AE15D2">
        <w:trPr>
          <w:trHeight w:val="320"/>
        </w:trPr>
        <w:tc>
          <w:tcPr>
            <w:tcW w:w="1706" w:type="dxa"/>
          </w:tcPr>
          <w:p w14:paraId="3231C3D9" w14:textId="77777777" w:rsidR="00383A47" w:rsidRDefault="00383A47" w:rsidP="00AE15D2">
            <w:pPr>
              <w:pStyle w:val="Rubrik2"/>
              <w:rPr>
                <w:rFonts w:ascii="Garamond" w:hAnsi="Garamond"/>
                <w:b w:val="0"/>
                <w:sz w:val="24"/>
                <w:szCs w:val="24"/>
              </w:rPr>
            </w:pPr>
            <w:bookmarkStart w:id="121" w:name="_Toc115438132"/>
            <w:bookmarkStart w:id="122" w:name="_Toc148688417"/>
            <w:r>
              <w:rPr>
                <w:rFonts w:ascii="Garamond" w:hAnsi="Garamond"/>
                <w:b w:val="0"/>
                <w:sz w:val="24"/>
                <w:szCs w:val="24"/>
              </w:rPr>
              <w:t>2024-01-1</w:t>
            </w:r>
            <w:bookmarkEnd w:id="121"/>
            <w:r>
              <w:rPr>
                <w:rFonts w:ascii="Garamond" w:hAnsi="Garamond"/>
                <w:b w:val="0"/>
                <w:sz w:val="24"/>
                <w:szCs w:val="24"/>
              </w:rPr>
              <w:t>0</w:t>
            </w:r>
            <w:bookmarkEnd w:id="122"/>
          </w:p>
        </w:tc>
        <w:tc>
          <w:tcPr>
            <w:tcW w:w="4792" w:type="dxa"/>
          </w:tcPr>
          <w:p w14:paraId="3A333825" w14:textId="77777777" w:rsidR="00383A47" w:rsidRPr="00713A73" w:rsidRDefault="00383A47" w:rsidP="00AE15D2">
            <w:pPr>
              <w:pStyle w:val="Rubrik2"/>
              <w:rPr>
                <w:rFonts w:ascii="Garamond" w:hAnsi="Garamond"/>
                <w:b w:val="0"/>
                <w:sz w:val="24"/>
                <w:szCs w:val="24"/>
              </w:rPr>
            </w:pPr>
            <w:bookmarkStart w:id="123" w:name="_Toc115438133"/>
            <w:bookmarkStart w:id="124" w:name="_Toc148688418"/>
            <w:r>
              <w:rPr>
                <w:rFonts w:ascii="Garamond" w:hAnsi="Garamond"/>
                <w:b w:val="0"/>
                <w:sz w:val="24"/>
                <w:szCs w:val="24"/>
              </w:rPr>
              <w:t>Inlämning av underlag för momsredovisning för december</w:t>
            </w:r>
            <w:bookmarkEnd w:id="123"/>
            <w:bookmarkEnd w:id="124"/>
          </w:p>
        </w:tc>
        <w:tc>
          <w:tcPr>
            <w:tcW w:w="2986" w:type="dxa"/>
          </w:tcPr>
          <w:p w14:paraId="59FDB4E3" w14:textId="77777777" w:rsidR="00383A47" w:rsidRPr="00713A73" w:rsidRDefault="00383A47" w:rsidP="00AE15D2">
            <w:pPr>
              <w:pStyle w:val="Rubrik2"/>
              <w:rPr>
                <w:rFonts w:ascii="Garamond" w:hAnsi="Garamond"/>
                <w:b w:val="0"/>
                <w:sz w:val="24"/>
                <w:szCs w:val="24"/>
              </w:rPr>
            </w:pPr>
            <w:bookmarkStart w:id="125" w:name="_Toc115438134"/>
            <w:bookmarkStart w:id="126" w:name="_Toc148688419"/>
            <w:r>
              <w:rPr>
                <w:rFonts w:ascii="Garamond" w:hAnsi="Garamond"/>
                <w:b w:val="0"/>
                <w:sz w:val="24"/>
                <w:szCs w:val="24"/>
              </w:rPr>
              <w:t>Controllers</w:t>
            </w:r>
            <w:bookmarkEnd w:id="125"/>
            <w:bookmarkEnd w:id="126"/>
          </w:p>
        </w:tc>
      </w:tr>
      <w:tr w:rsidR="00383A47" w:rsidRPr="00713A73" w14:paraId="34BE3508" w14:textId="77777777" w:rsidTr="00AE15D2">
        <w:trPr>
          <w:trHeight w:val="320"/>
        </w:trPr>
        <w:tc>
          <w:tcPr>
            <w:tcW w:w="1706" w:type="dxa"/>
            <w:hideMark/>
          </w:tcPr>
          <w:p w14:paraId="34B5FEA7" w14:textId="77777777" w:rsidR="00383A47" w:rsidRPr="00DD054A" w:rsidRDefault="00383A47" w:rsidP="00AE15D2">
            <w:pPr>
              <w:pStyle w:val="Rubrik2"/>
              <w:rPr>
                <w:rFonts w:ascii="Garamond" w:hAnsi="Garamond"/>
                <w:b w:val="0"/>
                <w:sz w:val="24"/>
                <w:szCs w:val="24"/>
              </w:rPr>
            </w:pPr>
            <w:bookmarkStart w:id="127" w:name="_Toc115438135"/>
            <w:bookmarkStart w:id="128" w:name="_Toc148688420"/>
            <w:bookmarkStart w:id="129" w:name="_Hlk85725128"/>
            <w:r w:rsidRPr="00DD054A">
              <w:rPr>
                <w:rFonts w:ascii="Garamond" w:hAnsi="Garamond"/>
                <w:b w:val="0"/>
                <w:sz w:val="24"/>
                <w:szCs w:val="24"/>
              </w:rPr>
              <w:t>2024-01-1</w:t>
            </w:r>
            <w:bookmarkEnd w:id="127"/>
            <w:r w:rsidRPr="00DD054A">
              <w:rPr>
                <w:rFonts w:ascii="Garamond" w:hAnsi="Garamond"/>
                <w:b w:val="0"/>
                <w:sz w:val="24"/>
                <w:szCs w:val="24"/>
              </w:rPr>
              <w:t>1</w:t>
            </w:r>
            <w:bookmarkEnd w:id="128"/>
          </w:p>
        </w:tc>
        <w:tc>
          <w:tcPr>
            <w:tcW w:w="4792" w:type="dxa"/>
            <w:hideMark/>
          </w:tcPr>
          <w:p w14:paraId="44F7175F" w14:textId="77777777" w:rsidR="00383A47" w:rsidRPr="00DD054A" w:rsidRDefault="00383A47" w:rsidP="00AE15D2">
            <w:pPr>
              <w:pStyle w:val="Rubrik2"/>
              <w:rPr>
                <w:rFonts w:ascii="Garamond" w:hAnsi="Garamond"/>
                <w:b w:val="0"/>
                <w:sz w:val="24"/>
                <w:szCs w:val="24"/>
              </w:rPr>
            </w:pPr>
            <w:bookmarkStart w:id="130" w:name="_Toc115438136"/>
            <w:bookmarkStart w:id="131" w:name="_Toc148688421"/>
            <w:r w:rsidRPr="00DD054A">
              <w:rPr>
                <w:rFonts w:ascii="Garamond" w:hAnsi="Garamond"/>
                <w:b w:val="0"/>
                <w:sz w:val="24"/>
                <w:szCs w:val="24"/>
              </w:rPr>
              <w:t>Körning av kapitaltjänstkostnader för december 2023</w:t>
            </w:r>
            <w:bookmarkEnd w:id="130"/>
            <w:bookmarkEnd w:id="131"/>
          </w:p>
        </w:tc>
        <w:tc>
          <w:tcPr>
            <w:tcW w:w="2986" w:type="dxa"/>
            <w:hideMark/>
          </w:tcPr>
          <w:p w14:paraId="56487505" w14:textId="77777777" w:rsidR="00383A47" w:rsidRPr="00DD054A" w:rsidRDefault="00383A47" w:rsidP="00AE15D2">
            <w:pPr>
              <w:pStyle w:val="Rubrik2"/>
              <w:rPr>
                <w:rFonts w:ascii="Garamond" w:hAnsi="Garamond"/>
                <w:b w:val="0"/>
                <w:sz w:val="24"/>
                <w:szCs w:val="24"/>
              </w:rPr>
            </w:pPr>
            <w:bookmarkStart w:id="132" w:name="_Toc115438137"/>
            <w:bookmarkStart w:id="133" w:name="_Toc148688422"/>
            <w:r w:rsidRPr="00DD054A">
              <w:rPr>
                <w:rFonts w:ascii="Garamond" w:hAnsi="Garamond"/>
                <w:b w:val="0"/>
                <w:sz w:val="24"/>
                <w:szCs w:val="24"/>
              </w:rPr>
              <w:t>Redovisningsenheten</w:t>
            </w:r>
            <w:bookmarkEnd w:id="132"/>
            <w:bookmarkEnd w:id="133"/>
          </w:p>
        </w:tc>
      </w:tr>
      <w:tr w:rsidR="00383A47" w:rsidRPr="00713A73" w14:paraId="3269D99A" w14:textId="77777777" w:rsidTr="00AE15D2">
        <w:trPr>
          <w:trHeight w:val="320"/>
        </w:trPr>
        <w:tc>
          <w:tcPr>
            <w:tcW w:w="1706" w:type="dxa"/>
            <w:hideMark/>
          </w:tcPr>
          <w:p w14:paraId="0005432F" w14:textId="62C0ABA9" w:rsidR="00383A47" w:rsidRPr="00DD054A" w:rsidRDefault="00383A47" w:rsidP="00AE15D2">
            <w:pPr>
              <w:pStyle w:val="Rubrik2"/>
              <w:rPr>
                <w:rFonts w:ascii="Garamond" w:hAnsi="Garamond"/>
                <w:b w:val="0"/>
                <w:sz w:val="24"/>
                <w:szCs w:val="24"/>
              </w:rPr>
            </w:pPr>
            <w:bookmarkStart w:id="134" w:name="_Toc115438138"/>
            <w:bookmarkStart w:id="135" w:name="_Toc148688423"/>
            <w:r w:rsidRPr="00DD054A">
              <w:rPr>
                <w:rFonts w:ascii="Garamond" w:hAnsi="Garamond"/>
                <w:b w:val="0"/>
                <w:sz w:val="24"/>
                <w:szCs w:val="24"/>
              </w:rPr>
              <w:lastRenderedPageBreak/>
              <w:t>2024-01-1</w:t>
            </w:r>
            <w:bookmarkEnd w:id="134"/>
            <w:bookmarkEnd w:id="135"/>
            <w:r w:rsidR="006A54E8" w:rsidRPr="00DD054A">
              <w:rPr>
                <w:rFonts w:ascii="Garamond" w:hAnsi="Garamond"/>
                <w:b w:val="0"/>
                <w:sz w:val="24"/>
                <w:szCs w:val="24"/>
              </w:rPr>
              <w:t>5</w:t>
            </w:r>
          </w:p>
        </w:tc>
        <w:tc>
          <w:tcPr>
            <w:tcW w:w="4792" w:type="dxa"/>
            <w:hideMark/>
          </w:tcPr>
          <w:p w14:paraId="64EF1C4B" w14:textId="77777777" w:rsidR="00383A47" w:rsidRPr="00DD054A" w:rsidRDefault="00383A47" w:rsidP="00AE15D2">
            <w:pPr>
              <w:pStyle w:val="Rubrik2"/>
              <w:rPr>
                <w:rFonts w:ascii="Garamond" w:hAnsi="Garamond"/>
                <w:b w:val="0"/>
                <w:sz w:val="24"/>
                <w:szCs w:val="24"/>
              </w:rPr>
            </w:pPr>
            <w:bookmarkStart w:id="136" w:name="_Toc115438139"/>
            <w:bookmarkStart w:id="137" w:name="_Toc148688424"/>
            <w:r w:rsidRPr="00DD054A">
              <w:rPr>
                <w:rFonts w:ascii="Garamond" w:hAnsi="Garamond"/>
                <w:b w:val="0"/>
                <w:sz w:val="24"/>
                <w:szCs w:val="24"/>
              </w:rPr>
              <w:t>Bryt för bokföringsorder i UBW, sista dag att bokföra mot annat ansvar än ”sina egna”</w:t>
            </w:r>
            <w:bookmarkEnd w:id="136"/>
            <w:bookmarkEnd w:id="137"/>
          </w:p>
        </w:tc>
        <w:tc>
          <w:tcPr>
            <w:tcW w:w="2986" w:type="dxa"/>
            <w:hideMark/>
          </w:tcPr>
          <w:p w14:paraId="441D4842" w14:textId="77777777" w:rsidR="00383A47" w:rsidRPr="00DD054A" w:rsidRDefault="00383A47" w:rsidP="00AE15D2">
            <w:pPr>
              <w:pStyle w:val="Rubrik2"/>
              <w:rPr>
                <w:rFonts w:ascii="Garamond" w:hAnsi="Garamond"/>
                <w:b w:val="0"/>
                <w:sz w:val="24"/>
                <w:szCs w:val="24"/>
              </w:rPr>
            </w:pPr>
            <w:bookmarkStart w:id="138" w:name="_Toc115438140"/>
            <w:bookmarkStart w:id="139" w:name="_Toc148688425"/>
            <w:r w:rsidRPr="00DD054A">
              <w:rPr>
                <w:rFonts w:ascii="Garamond" w:hAnsi="Garamond"/>
                <w:b w:val="0"/>
                <w:sz w:val="24"/>
                <w:szCs w:val="24"/>
              </w:rPr>
              <w:t>Alla</w:t>
            </w:r>
            <w:bookmarkEnd w:id="138"/>
            <w:bookmarkEnd w:id="139"/>
          </w:p>
        </w:tc>
      </w:tr>
      <w:tr w:rsidR="00383A47" w:rsidRPr="00713A73" w14:paraId="6676E441" w14:textId="77777777" w:rsidTr="00DD054A">
        <w:trPr>
          <w:trHeight w:val="940"/>
        </w:trPr>
        <w:tc>
          <w:tcPr>
            <w:tcW w:w="1706" w:type="dxa"/>
            <w:shd w:val="clear" w:color="auto" w:fill="auto"/>
            <w:hideMark/>
          </w:tcPr>
          <w:p w14:paraId="21CDC9AE" w14:textId="0226F754" w:rsidR="00383A47" w:rsidRPr="00DD054A" w:rsidRDefault="00383A47" w:rsidP="00AE15D2">
            <w:pPr>
              <w:pStyle w:val="Rubrik2"/>
              <w:rPr>
                <w:rFonts w:ascii="Garamond" w:hAnsi="Garamond"/>
                <w:b w:val="0"/>
                <w:sz w:val="24"/>
                <w:szCs w:val="24"/>
              </w:rPr>
            </w:pPr>
            <w:bookmarkStart w:id="140" w:name="_Toc115438141"/>
            <w:bookmarkStart w:id="141" w:name="_Toc148688426"/>
            <w:r w:rsidRPr="00DD054A">
              <w:rPr>
                <w:rFonts w:ascii="Garamond" w:hAnsi="Garamond"/>
                <w:b w:val="0"/>
                <w:sz w:val="24"/>
                <w:szCs w:val="24"/>
              </w:rPr>
              <w:t>2024-01-1</w:t>
            </w:r>
            <w:bookmarkEnd w:id="140"/>
            <w:bookmarkEnd w:id="141"/>
            <w:r w:rsidR="006A54E8" w:rsidRPr="00DD054A">
              <w:rPr>
                <w:rFonts w:ascii="Garamond" w:hAnsi="Garamond"/>
                <w:b w:val="0"/>
                <w:sz w:val="24"/>
                <w:szCs w:val="24"/>
              </w:rPr>
              <w:t>6</w:t>
            </w:r>
            <w:r w:rsidRPr="00DD054A">
              <w:rPr>
                <w:rFonts w:ascii="Garamond" w:hAnsi="Garamond"/>
                <w:b w:val="0"/>
                <w:sz w:val="24"/>
                <w:szCs w:val="24"/>
              </w:rPr>
              <w:t xml:space="preserve"> </w:t>
            </w:r>
          </w:p>
        </w:tc>
        <w:tc>
          <w:tcPr>
            <w:tcW w:w="4792" w:type="dxa"/>
            <w:shd w:val="clear" w:color="auto" w:fill="auto"/>
            <w:hideMark/>
          </w:tcPr>
          <w:p w14:paraId="6EBEDECA" w14:textId="77777777" w:rsidR="00383A47" w:rsidRPr="00DD054A" w:rsidRDefault="00383A47" w:rsidP="00AE15D2">
            <w:pPr>
              <w:pStyle w:val="Rubrik2"/>
              <w:rPr>
                <w:rFonts w:ascii="Garamond" w:hAnsi="Garamond"/>
                <w:b w:val="0"/>
                <w:sz w:val="24"/>
                <w:szCs w:val="24"/>
              </w:rPr>
            </w:pPr>
            <w:bookmarkStart w:id="142" w:name="_Toc115438142"/>
            <w:bookmarkStart w:id="143" w:name="_Toc148688427"/>
            <w:r w:rsidRPr="00DD054A">
              <w:rPr>
                <w:rFonts w:ascii="Garamond" w:hAnsi="Garamond"/>
                <w:b w:val="0"/>
                <w:sz w:val="24"/>
                <w:szCs w:val="24"/>
              </w:rPr>
              <w:t>Kontrolldag/avstämningsdag för ekonomer/controllers. Denna dag är det endast tillåtet att bokföra inom sin egen nämnd/verksamhet. Om ombokningar av verksamhet 8 sker i period 12, sista dag att göra detta.</w:t>
            </w:r>
            <w:bookmarkEnd w:id="142"/>
            <w:bookmarkEnd w:id="143"/>
            <w:r w:rsidRPr="00DD054A">
              <w:rPr>
                <w:rFonts w:ascii="Garamond" w:hAnsi="Garamond"/>
                <w:b w:val="0"/>
                <w:sz w:val="24"/>
                <w:szCs w:val="24"/>
              </w:rPr>
              <w:t xml:space="preserve"> </w:t>
            </w:r>
          </w:p>
        </w:tc>
        <w:tc>
          <w:tcPr>
            <w:tcW w:w="2986" w:type="dxa"/>
            <w:shd w:val="clear" w:color="auto" w:fill="auto"/>
            <w:hideMark/>
          </w:tcPr>
          <w:p w14:paraId="2B75EFA2" w14:textId="77777777" w:rsidR="00383A47" w:rsidRPr="00DD054A" w:rsidRDefault="00383A47" w:rsidP="00AE15D2">
            <w:pPr>
              <w:pStyle w:val="Rubrik2"/>
              <w:rPr>
                <w:rFonts w:ascii="Garamond" w:hAnsi="Garamond"/>
                <w:b w:val="0"/>
                <w:sz w:val="24"/>
                <w:szCs w:val="24"/>
              </w:rPr>
            </w:pPr>
            <w:bookmarkStart w:id="144" w:name="_Toc115438143"/>
            <w:bookmarkStart w:id="145" w:name="_Toc148688428"/>
            <w:r w:rsidRPr="00DD054A">
              <w:rPr>
                <w:rFonts w:ascii="Garamond" w:hAnsi="Garamond"/>
                <w:b w:val="0"/>
                <w:sz w:val="24"/>
                <w:szCs w:val="24"/>
              </w:rPr>
              <w:t>Alla</w:t>
            </w:r>
            <w:bookmarkEnd w:id="144"/>
            <w:bookmarkEnd w:id="145"/>
          </w:p>
        </w:tc>
      </w:tr>
      <w:tr w:rsidR="00383A47" w:rsidRPr="00713A73" w14:paraId="53BC1F08" w14:textId="77777777" w:rsidTr="00AE15D2">
        <w:trPr>
          <w:trHeight w:val="320"/>
        </w:trPr>
        <w:tc>
          <w:tcPr>
            <w:tcW w:w="1706" w:type="dxa"/>
            <w:hideMark/>
          </w:tcPr>
          <w:p w14:paraId="7A1F799C" w14:textId="7336A9EB" w:rsidR="00383A47" w:rsidRPr="00DD054A" w:rsidRDefault="00383A47" w:rsidP="00AE15D2">
            <w:pPr>
              <w:pStyle w:val="Rubrik2"/>
              <w:rPr>
                <w:rFonts w:ascii="Garamond" w:hAnsi="Garamond"/>
                <w:b w:val="0"/>
                <w:sz w:val="24"/>
                <w:szCs w:val="24"/>
              </w:rPr>
            </w:pPr>
            <w:bookmarkStart w:id="146" w:name="_Toc115438144"/>
            <w:bookmarkStart w:id="147" w:name="_Toc148688429"/>
            <w:bookmarkEnd w:id="129"/>
            <w:r w:rsidRPr="00DD054A">
              <w:rPr>
                <w:rFonts w:ascii="Garamond" w:hAnsi="Garamond"/>
                <w:b w:val="0"/>
                <w:sz w:val="24"/>
                <w:szCs w:val="24"/>
              </w:rPr>
              <w:t>2024-01-1</w:t>
            </w:r>
            <w:bookmarkEnd w:id="146"/>
            <w:bookmarkEnd w:id="147"/>
            <w:r w:rsidR="006A54E8" w:rsidRPr="00DD054A">
              <w:rPr>
                <w:rFonts w:ascii="Garamond" w:hAnsi="Garamond"/>
                <w:b w:val="0"/>
                <w:sz w:val="24"/>
                <w:szCs w:val="24"/>
              </w:rPr>
              <w:t>7</w:t>
            </w:r>
          </w:p>
          <w:p w14:paraId="24895A5F" w14:textId="77777777" w:rsidR="00383A47" w:rsidRPr="00DD054A" w:rsidRDefault="00383A47" w:rsidP="00AE15D2">
            <w:proofErr w:type="spellStart"/>
            <w:r w:rsidRPr="00DD054A">
              <w:t>Kl</w:t>
            </w:r>
            <w:proofErr w:type="spellEnd"/>
            <w:r w:rsidRPr="00DD054A">
              <w:t xml:space="preserve"> 08.00</w:t>
            </w:r>
          </w:p>
        </w:tc>
        <w:tc>
          <w:tcPr>
            <w:tcW w:w="4792" w:type="dxa"/>
            <w:hideMark/>
          </w:tcPr>
          <w:p w14:paraId="445CBC5D" w14:textId="77777777" w:rsidR="00383A47" w:rsidRPr="00DD054A" w:rsidRDefault="00383A47" w:rsidP="00AE15D2">
            <w:pPr>
              <w:pStyle w:val="Rubrik2"/>
              <w:rPr>
                <w:rFonts w:ascii="Garamond" w:hAnsi="Garamond"/>
                <w:b w:val="0"/>
                <w:sz w:val="24"/>
                <w:szCs w:val="24"/>
              </w:rPr>
            </w:pPr>
            <w:bookmarkStart w:id="148" w:name="_Toc115438145"/>
            <w:bookmarkStart w:id="149" w:name="_Toc148688430"/>
            <w:r w:rsidRPr="00DD054A">
              <w:rPr>
                <w:rFonts w:ascii="Garamond" w:hAnsi="Garamond"/>
                <w:b w:val="0"/>
                <w:sz w:val="24"/>
                <w:szCs w:val="24"/>
              </w:rPr>
              <w:t>HUVUDBOKEN STÄNGS – INGA FLER BOKNINGAR KAN GÖRAS</w:t>
            </w:r>
            <w:bookmarkEnd w:id="148"/>
            <w:bookmarkEnd w:id="149"/>
          </w:p>
        </w:tc>
        <w:tc>
          <w:tcPr>
            <w:tcW w:w="2986" w:type="dxa"/>
            <w:hideMark/>
          </w:tcPr>
          <w:p w14:paraId="34B30B0F" w14:textId="77777777" w:rsidR="00383A47" w:rsidRPr="00DD054A" w:rsidRDefault="00383A47" w:rsidP="00AE15D2">
            <w:pPr>
              <w:pStyle w:val="Rubrik2"/>
              <w:rPr>
                <w:rFonts w:ascii="Garamond" w:hAnsi="Garamond"/>
                <w:b w:val="0"/>
                <w:sz w:val="24"/>
                <w:szCs w:val="24"/>
              </w:rPr>
            </w:pPr>
            <w:bookmarkStart w:id="150" w:name="_Toc115438146"/>
            <w:bookmarkStart w:id="151" w:name="_Toc148688431"/>
            <w:r w:rsidRPr="00DD054A">
              <w:rPr>
                <w:rFonts w:ascii="Garamond" w:hAnsi="Garamond"/>
                <w:b w:val="0"/>
                <w:sz w:val="24"/>
                <w:szCs w:val="24"/>
              </w:rPr>
              <w:t>Redovisningsenheten</w:t>
            </w:r>
            <w:bookmarkEnd w:id="150"/>
            <w:bookmarkEnd w:id="151"/>
          </w:p>
        </w:tc>
      </w:tr>
      <w:tr w:rsidR="00383A47" w:rsidRPr="00713A73" w14:paraId="32DAB8FC" w14:textId="77777777" w:rsidTr="00AE15D2">
        <w:trPr>
          <w:trHeight w:val="630"/>
        </w:trPr>
        <w:tc>
          <w:tcPr>
            <w:tcW w:w="1706" w:type="dxa"/>
            <w:hideMark/>
          </w:tcPr>
          <w:p w14:paraId="72FF54EA" w14:textId="09305FCB" w:rsidR="00383A47" w:rsidRPr="00DD054A" w:rsidRDefault="00383A47" w:rsidP="00AE15D2">
            <w:pPr>
              <w:pStyle w:val="Rubrik2"/>
              <w:rPr>
                <w:rFonts w:ascii="Garamond" w:hAnsi="Garamond"/>
                <w:b w:val="0"/>
                <w:sz w:val="24"/>
                <w:szCs w:val="24"/>
              </w:rPr>
            </w:pPr>
            <w:bookmarkStart w:id="152" w:name="_Toc115438147"/>
            <w:bookmarkStart w:id="153" w:name="_Toc148688432"/>
            <w:bookmarkStart w:id="154" w:name="_Hlk85725150"/>
            <w:r w:rsidRPr="00DD054A">
              <w:rPr>
                <w:rFonts w:ascii="Garamond" w:hAnsi="Garamond"/>
                <w:b w:val="0"/>
                <w:sz w:val="24"/>
                <w:szCs w:val="24"/>
              </w:rPr>
              <w:t>2024-01-1</w:t>
            </w:r>
            <w:bookmarkEnd w:id="152"/>
            <w:bookmarkEnd w:id="153"/>
            <w:r w:rsidR="006A54E8" w:rsidRPr="00DD054A">
              <w:rPr>
                <w:rFonts w:ascii="Garamond" w:hAnsi="Garamond"/>
                <w:b w:val="0"/>
                <w:sz w:val="24"/>
                <w:szCs w:val="24"/>
              </w:rPr>
              <w:t>7</w:t>
            </w:r>
          </w:p>
          <w:p w14:paraId="48697B23" w14:textId="77777777" w:rsidR="00383A47" w:rsidRPr="00DD054A" w:rsidRDefault="00383A47" w:rsidP="00AE15D2">
            <w:proofErr w:type="spellStart"/>
            <w:r w:rsidRPr="00DD054A">
              <w:t>Kl</w:t>
            </w:r>
            <w:proofErr w:type="spellEnd"/>
            <w:r w:rsidRPr="00DD054A">
              <w:t xml:space="preserve"> 17:00</w:t>
            </w:r>
          </w:p>
        </w:tc>
        <w:tc>
          <w:tcPr>
            <w:tcW w:w="4792" w:type="dxa"/>
            <w:hideMark/>
          </w:tcPr>
          <w:p w14:paraId="11A5B75F" w14:textId="77777777" w:rsidR="00383A47" w:rsidRPr="00DD054A" w:rsidRDefault="00383A47" w:rsidP="00AE15D2">
            <w:pPr>
              <w:pStyle w:val="Rubrik2"/>
              <w:rPr>
                <w:rFonts w:ascii="Garamond" w:hAnsi="Garamond"/>
                <w:b w:val="0"/>
                <w:sz w:val="24"/>
                <w:szCs w:val="24"/>
              </w:rPr>
            </w:pPr>
            <w:bookmarkStart w:id="155" w:name="_Toc115438148"/>
            <w:bookmarkStart w:id="156" w:name="_Toc148688433"/>
            <w:r w:rsidRPr="00DD054A">
              <w:rPr>
                <w:rFonts w:ascii="Garamond" w:hAnsi="Garamond"/>
                <w:b w:val="0"/>
                <w:sz w:val="24"/>
                <w:szCs w:val="24"/>
              </w:rPr>
              <w:t>Sista dag att lämna bokslutsspecifikation/underlag och kopior på fakturor till samtliga balanskonton, sparas i bokslutsmappen på Q.</w:t>
            </w:r>
            <w:bookmarkEnd w:id="155"/>
            <w:bookmarkEnd w:id="156"/>
          </w:p>
        </w:tc>
        <w:tc>
          <w:tcPr>
            <w:tcW w:w="2986" w:type="dxa"/>
            <w:hideMark/>
          </w:tcPr>
          <w:p w14:paraId="1D788032" w14:textId="77777777" w:rsidR="00383A47" w:rsidRPr="00DD054A" w:rsidRDefault="00383A47" w:rsidP="00AE15D2">
            <w:pPr>
              <w:pStyle w:val="Rubrik2"/>
              <w:rPr>
                <w:rFonts w:ascii="Garamond" w:hAnsi="Garamond"/>
                <w:b w:val="0"/>
                <w:sz w:val="24"/>
                <w:szCs w:val="24"/>
              </w:rPr>
            </w:pPr>
            <w:bookmarkStart w:id="157" w:name="_Toc148688434"/>
            <w:r w:rsidRPr="00DD054A">
              <w:rPr>
                <w:rFonts w:ascii="Garamond" w:hAnsi="Garamond"/>
                <w:b w:val="0"/>
                <w:sz w:val="24"/>
                <w:szCs w:val="24"/>
              </w:rPr>
              <w:t>Controllers</w:t>
            </w:r>
            <w:bookmarkEnd w:id="157"/>
          </w:p>
        </w:tc>
      </w:tr>
      <w:tr w:rsidR="00383A47" w:rsidRPr="00713A73" w14:paraId="6BA93065" w14:textId="77777777" w:rsidTr="00AE15D2">
        <w:trPr>
          <w:trHeight w:val="630"/>
        </w:trPr>
        <w:tc>
          <w:tcPr>
            <w:tcW w:w="1706" w:type="dxa"/>
            <w:hideMark/>
          </w:tcPr>
          <w:p w14:paraId="0BF76594" w14:textId="302F0298" w:rsidR="00383A47" w:rsidRPr="00DD054A" w:rsidRDefault="00383A47" w:rsidP="00AE15D2">
            <w:pPr>
              <w:pStyle w:val="Rubrik2"/>
              <w:rPr>
                <w:rFonts w:ascii="Garamond" w:hAnsi="Garamond"/>
                <w:b w:val="0"/>
                <w:sz w:val="24"/>
                <w:szCs w:val="24"/>
              </w:rPr>
            </w:pPr>
            <w:bookmarkStart w:id="158" w:name="_Toc115438153"/>
            <w:bookmarkStart w:id="159" w:name="_Toc148688435"/>
            <w:bookmarkEnd w:id="154"/>
            <w:r w:rsidRPr="00DD054A">
              <w:rPr>
                <w:rFonts w:ascii="Garamond" w:hAnsi="Garamond"/>
                <w:b w:val="0"/>
                <w:sz w:val="24"/>
                <w:szCs w:val="24"/>
              </w:rPr>
              <w:t>2024-01-</w:t>
            </w:r>
            <w:bookmarkEnd w:id="158"/>
            <w:r w:rsidRPr="00DD054A">
              <w:rPr>
                <w:rFonts w:ascii="Garamond" w:hAnsi="Garamond"/>
                <w:b w:val="0"/>
                <w:sz w:val="24"/>
                <w:szCs w:val="24"/>
              </w:rPr>
              <w:t>1</w:t>
            </w:r>
            <w:bookmarkEnd w:id="159"/>
            <w:r w:rsidR="006A54E8" w:rsidRPr="00DD054A">
              <w:rPr>
                <w:rFonts w:ascii="Garamond" w:hAnsi="Garamond"/>
                <w:b w:val="0"/>
                <w:sz w:val="24"/>
                <w:szCs w:val="24"/>
              </w:rPr>
              <w:t>8</w:t>
            </w:r>
          </w:p>
          <w:p w14:paraId="2D00A3ED" w14:textId="77777777" w:rsidR="00383A47" w:rsidRPr="00DD054A" w:rsidRDefault="00383A47" w:rsidP="00AE15D2">
            <w:proofErr w:type="spellStart"/>
            <w:r w:rsidRPr="00DD054A">
              <w:t>Kl</w:t>
            </w:r>
            <w:proofErr w:type="spellEnd"/>
            <w:r w:rsidRPr="00DD054A">
              <w:t xml:space="preserve"> 17:00</w:t>
            </w:r>
          </w:p>
          <w:p w14:paraId="0C9D87AE" w14:textId="77777777" w:rsidR="00383A47" w:rsidRPr="00DD054A" w:rsidRDefault="00383A47" w:rsidP="00AE15D2"/>
        </w:tc>
        <w:tc>
          <w:tcPr>
            <w:tcW w:w="4792" w:type="dxa"/>
            <w:hideMark/>
          </w:tcPr>
          <w:p w14:paraId="126AC3C1" w14:textId="77777777" w:rsidR="00383A47" w:rsidRPr="00DD054A" w:rsidRDefault="00383A47" w:rsidP="00AE15D2">
            <w:pPr>
              <w:pStyle w:val="Rubrik2"/>
              <w:rPr>
                <w:rFonts w:ascii="Garamond" w:hAnsi="Garamond"/>
                <w:b w:val="0"/>
                <w:sz w:val="24"/>
                <w:szCs w:val="24"/>
              </w:rPr>
            </w:pPr>
            <w:bookmarkStart w:id="160" w:name="_Toc115438154"/>
            <w:bookmarkStart w:id="161" w:name="_Toc148688436"/>
            <w:r w:rsidRPr="00DD054A">
              <w:rPr>
                <w:rFonts w:ascii="Garamond" w:hAnsi="Garamond"/>
                <w:b w:val="0"/>
                <w:sz w:val="24"/>
                <w:szCs w:val="24"/>
              </w:rPr>
              <w:t xml:space="preserve">Samtliga balanskonton (kontoklass 1 och 2) ska vara avstämda med samtliga specifikationer/underlag i </w:t>
            </w:r>
            <w:proofErr w:type="spellStart"/>
            <w:r w:rsidRPr="00DD054A">
              <w:rPr>
                <w:rFonts w:ascii="Garamond" w:hAnsi="Garamond"/>
                <w:b w:val="0"/>
                <w:sz w:val="24"/>
                <w:szCs w:val="24"/>
              </w:rPr>
              <w:t>Adra</w:t>
            </w:r>
            <w:proofErr w:type="spellEnd"/>
            <w:r w:rsidRPr="00DD054A">
              <w:rPr>
                <w:rFonts w:ascii="Garamond" w:hAnsi="Garamond"/>
                <w:b w:val="0"/>
                <w:sz w:val="24"/>
                <w:szCs w:val="24"/>
              </w:rPr>
              <w:t>.</w:t>
            </w:r>
            <w:bookmarkEnd w:id="160"/>
            <w:bookmarkEnd w:id="161"/>
          </w:p>
        </w:tc>
        <w:tc>
          <w:tcPr>
            <w:tcW w:w="2986" w:type="dxa"/>
            <w:hideMark/>
          </w:tcPr>
          <w:p w14:paraId="24E476AA" w14:textId="77777777" w:rsidR="00383A47" w:rsidRPr="00DD054A" w:rsidRDefault="00383A47" w:rsidP="00AE15D2">
            <w:pPr>
              <w:pStyle w:val="Rubrik2"/>
              <w:rPr>
                <w:rFonts w:ascii="Garamond" w:hAnsi="Garamond"/>
                <w:b w:val="0"/>
                <w:sz w:val="24"/>
                <w:szCs w:val="24"/>
              </w:rPr>
            </w:pPr>
            <w:bookmarkStart w:id="162" w:name="_Toc115438155"/>
            <w:bookmarkStart w:id="163" w:name="_Toc148688437"/>
            <w:r w:rsidRPr="00DD054A">
              <w:rPr>
                <w:rFonts w:ascii="Garamond" w:hAnsi="Garamond"/>
                <w:b w:val="0"/>
                <w:sz w:val="24"/>
                <w:szCs w:val="24"/>
              </w:rPr>
              <w:t>Avstämningsansvariga</w:t>
            </w:r>
            <w:bookmarkEnd w:id="162"/>
            <w:bookmarkEnd w:id="163"/>
          </w:p>
        </w:tc>
      </w:tr>
      <w:tr w:rsidR="00383A47" w:rsidRPr="00713A73" w14:paraId="7984CDFD" w14:textId="77777777" w:rsidTr="00AE15D2">
        <w:trPr>
          <w:trHeight w:val="630"/>
        </w:trPr>
        <w:tc>
          <w:tcPr>
            <w:tcW w:w="1706" w:type="dxa"/>
          </w:tcPr>
          <w:p w14:paraId="341ABC53" w14:textId="77777777" w:rsidR="00383A47" w:rsidRPr="007B7F8D" w:rsidRDefault="00383A47" w:rsidP="00AE15D2">
            <w:pPr>
              <w:pStyle w:val="Rubrik2"/>
              <w:rPr>
                <w:rFonts w:ascii="Garamond" w:hAnsi="Garamond"/>
                <w:b w:val="0"/>
                <w:sz w:val="24"/>
                <w:szCs w:val="24"/>
              </w:rPr>
            </w:pPr>
            <w:bookmarkStart w:id="164" w:name="_Toc148688441"/>
            <w:r w:rsidRPr="007B7F8D">
              <w:rPr>
                <w:rFonts w:ascii="Garamond" w:hAnsi="Garamond"/>
                <w:b w:val="0"/>
                <w:sz w:val="24"/>
                <w:szCs w:val="24"/>
              </w:rPr>
              <w:t>2024-01-19</w:t>
            </w:r>
            <w:bookmarkEnd w:id="164"/>
          </w:p>
        </w:tc>
        <w:tc>
          <w:tcPr>
            <w:tcW w:w="4792" w:type="dxa"/>
          </w:tcPr>
          <w:p w14:paraId="00B796E5" w14:textId="77777777" w:rsidR="00383A47" w:rsidRDefault="00383A47" w:rsidP="00AE15D2">
            <w:pPr>
              <w:pStyle w:val="Rubrik2"/>
              <w:rPr>
                <w:rFonts w:ascii="Garamond" w:hAnsi="Garamond"/>
                <w:b w:val="0"/>
                <w:sz w:val="24"/>
                <w:szCs w:val="24"/>
              </w:rPr>
            </w:pPr>
            <w:bookmarkStart w:id="165" w:name="_Toc148688442"/>
            <w:r>
              <w:rPr>
                <w:rFonts w:ascii="Garamond" w:hAnsi="Garamond"/>
                <w:b w:val="0"/>
                <w:sz w:val="24"/>
                <w:szCs w:val="24"/>
              </w:rPr>
              <w:t>Preliminär RR, BR och driftredovisning ska finnas för kommunen</w:t>
            </w:r>
            <w:bookmarkEnd w:id="165"/>
          </w:p>
        </w:tc>
        <w:tc>
          <w:tcPr>
            <w:tcW w:w="2986" w:type="dxa"/>
          </w:tcPr>
          <w:p w14:paraId="1E248165" w14:textId="77777777" w:rsidR="00383A47" w:rsidRDefault="00383A47" w:rsidP="00AE15D2">
            <w:pPr>
              <w:pStyle w:val="Rubrik2"/>
              <w:rPr>
                <w:rFonts w:ascii="Garamond" w:hAnsi="Garamond"/>
                <w:b w:val="0"/>
                <w:sz w:val="24"/>
                <w:szCs w:val="24"/>
              </w:rPr>
            </w:pPr>
            <w:bookmarkStart w:id="166" w:name="_Toc148688443"/>
            <w:r w:rsidRPr="000014D7">
              <w:rPr>
                <w:rFonts w:ascii="Garamond" w:hAnsi="Garamond"/>
                <w:b w:val="0"/>
                <w:sz w:val="24"/>
                <w:szCs w:val="24"/>
              </w:rPr>
              <w:t>Redovisningsenheten</w:t>
            </w:r>
            <w:bookmarkEnd w:id="166"/>
          </w:p>
        </w:tc>
      </w:tr>
      <w:tr w:rsidR="00383A47" w:rsidRPr="00713A73" w14:paraId="72F63BEB" w14:textId="77777777" w:rsidTr="00AE15D2">
        <w:trPr>
          <w:trHeight w:val="630"/>
        </w:trPr>
        <w:tc>
          <w:tcPr>
            <w:tcW w:w="1706" w:type="dxa"/>
          </w:tcPr>
          <w:p w14:paraId="6191142F" w14:textId="77777777" w:rsidR="00383A47" w:rsidRDefault="00383A47" w:rsidP="00AE15D2">
            <w:pPr>
              <w:pStyle w:val="Rubrik2"/>
              <w:rPr>
                <w:rFonts w:ascii="Garamond" w:hAnsi="Garamond"/>
                <w:b w:val="0"/>
                <w:sz w:val="24"/>
                <w:szCs w:val="24"/>
              </w:rPr>
            </w:pPr>
            <w:bookmarkStart w:id="167" w:name="_Toc148688444"/>
            <w:r w:rsidRPr="007B7F8D">
              <w:rPr>
                <w:rFonts w:ascii="Garamond" w:hAnsi="Garamond"/>
                <w:b w:val="0"/>
                <w:sz w:val="24"/>
                <w:szCs w:val="24"/>
              </w:rPr>
              <w:t>2024-01-19</w:t>
            </w:r>
            <w:bookmarkEnd w:id="167"/>
          </w:p>
          <w:p w14:paraId="76DF677E" w14:textId="1DC8AB48" w:rsidR="00DD054A" w:rsidRPr="00DD054A" w:rsidRDefault="00DD054A" w:rsidP="00DD054A">
            <w:proofErr w:type="spellStart"/>
            <w:r>
              <w:t>Kl</w:t>
            </w:r>
            <w:proofErr w:type="spellEnd"/>
            <w:r>
              <w:t xml:space="preserve"> 12</w:t>
            </w:r>
          </w:p>
        </w:tc>
        <w:tc>
          <w:tcPr>
            <w:tcW w:w="4792" w:type="dxa"/>
          </w:tcPr>
          <w:p w14:paraId="739249AD" w14:textId="77777777" w:rsidR="00383A47" w:rsidRDefault="00383A47" w:rsidP="00AE15D2">
            <w:pPr>
              <w:pStyle w:val="Rubrik2"/>
              <w:rPr>
                <w:rFonts w:ascii="Garamond" w:hAnsi="Garamond"/>
                <w:b w:val="0"/>
                <w:sz w:val="24"/>
                <w:szCs w:val="24"/>
              </w:rPr>
            </w:pPr>
            <w:bookmarkStart w:id="168" w:name="_Toc148688445"/>
            <w:r w:rsidRPr="000014D7">
              <w:rPr>
                <w:rFonts w:ascii="Garamond" w:hAnsi="Garamond"/>
                <w:b w:val="0"/>
                <w:sz w:val="24"/>
                <w:szCs w:val="24"/>
              </w:rPr>
              <w:t xml:space="preserve">Inlämning av utfall och analys i </w:t>
            </w:r>
            <w:proofErr w:type="spellStart"/>
            <w:r w:rsidRPr="000014D7">
              <w:rPr>
                <w:rFonts w:ascii="Garamond" w:hAnsi="Garamond"/>
                <w:b w:val="0"/>
                <w:sz w:val="24"/>
                <w:szCs w:val="24"/>
              </w:rPr>
              <w:t>Stratsys</w:t>
            </w:r>
            <w:bookmarkEnd w:id="168"/>
            <w:proofErr w:type="spellEnd"/>
          </w:p>
        </w:tc>
        <w:tc>
          <w:tcPr>
            <w:tcW w:w="2986" w:type="dxa"/>
          </w:tcPr>
          <w:p w14:paraId="4E216A42" w14:textId="77777777" w:rsidR="00383A47" w:rsidRPr="000014D7" w:rsidRDefault="00383A47" w:rsidP="00AE15D2">
            <w:pPr>
              <w:pStyle w:val="Rubrik2"/>
              <w:rPr>
                <w:rFonts w:ascii="Garamond" w:hAnsi="Garamond"/>
                <w:b w:val="0"/>
                <w:sz w:val="24"/>
                <w:szCs w:val="24"/>
              </w:rPr>
            </w:pPr>
            <w:bookmarkStart w:id="169" w:name="_Toc148688446"/>
            <w:r>
              <w:rPr>
                <w:rFonts w:ascii="Garamond" w:hAnsi="Garamond"/>
                <w:b w:val="0"/>
                <w:sz w:val="24"/>
                <w:szCs w:val="24"/>
              </w:rPr>
              <w:t>Controllers</w:t>
            </w:r>
            <w:bookmarkEnd w:id="169"/>
          </w:p>
        </w:tc>
      </w:tr>
      <w:tr w:rsidR="0009689D" w:rsidRPr="00713A73" w14:paraId="3718245E" w14:textId="77777777" w:rsidTr="00AE15D2">
        <w:trPr>
          <w:trHeight w:val="630"/>
        </w:trPr>
        <w:tc>
          <w:tcPr>
            <w:tcW w:w="1706" w:type="dxa"/>
          </w:tcPr>
          <w:p w14:paraId="2D4B9854" w14:textId="13FB8C29" w:rsidR="0009689D" w:rsidRPr="000C3A50" w:rsidRDefault="0009689D" w:rsidP="0009689D">
            <w:pPr>
              <w:pStyle w:val="Rubrik2"/>
              <w:rPr>
                <w:rFonts w:ascii="Garamond" w:hAnsi="Garamond"/>
                <w:b w:val="0"/>
                <w:sz w:val="24"/>
                <w:szCs w:val="24"/>
              </w:rPr>
            </w:pPr>
            <w:bookmarkStart w:id="170" w:name="_Toc148688438"/>
            <w:r w:rsidRPr="000C3A50">
              <w:rPr>
                <w:rFonts w:ascii="Garamond" w:hAnsi="Garamond"/>
                <w:b w:val="0"/>
                <w:sz w:val="24"/>
                <w:szCs w:val="24"/>
              </w:rPr>
              <w:t>2024-01-</w:t>
            </w:r>
            <w:bookmarkEnd w:id="170"/>
            <w:r w:rsidRPr="000C3A50">
              <w:rPr>
                <w:rFonts w:ascii="Garamond" w:hAnsi="Garamond"/>
                <w:b w:val="0"/>
                <w:sz w:val="24"/>
                <w:szCs w:val="24"/>
              </w:rPr>
              <w:t>22</w:t>
            </w:r>
          </w:p>
        </w:tc>
        <w:tc>
          <w:tcPr>
            <w:tcW w:w="4792" w:type="dxa"/>
          </w:tcPr>
          <w:p w14:paraId="481FA0C9" w14:textId="343CBA84" w:rsidR="0009689D" w:rsidRPr="000C3A50" w:rsidRDefault="0009689D" w:rsidP="0009689D">
            <w:pPr>
              <w:pStyle w:val="Rubrik2"/>
              <w:rPr>
                <w:rFonts w:ascii="Garamond" w:hAnsi="Garamond"/>
                <w:b w:val="0"/>
                <w:sz w:val="24"/>
                <w:szCs w:val="24"/>
              </w:rPr>
            </w:pPr>
            <w:bookmarkStart w:id="171" w:name="_Toc148688439"/>
            <w:r w:rsidRPr="000C3A50">
              <w:rPr>
                <w:rFonts w:ascii="Garamond" w:hAnsi="Garamond"/>
                <w:b w:val="0"/>
                <w:sz w:val="24"/>
                <w:szCs w:val="24"/>
              </w:rPr>
              <w:t xml:space="preserve">Samtliga balanskonton ska vara slutattesterade och godkända i </w:t>
            </w:r>
            <w:proofErr w:type="spellStart"/>
            <w:r w:rsidRPr="000C3A50">
              <w:rPr>
                <w:rFonts w:ascii="Garamond" w:hAnsi="Garamond"/>
                <w:b w:val="0"/>
                <w:sz w:val="24"/>
                <w:szCs w:val="24"/>
              </w:rPr>
              <w:t>Adra</w:t>
            </w:r>
            <w:bookmarkEnd w:id="171"/>
            <w:proofErr w:type="spellEnd"/>
          </w:p>
        </w:tc>
        <w:tc>
          <w:tcPr>
            <w:tcW w:w="2986" w:type="dxa"/>
          </w:tcPr>
          <w:p w14:paraId="18CC2795" w14:textId="77777777" w:rsidR="0009689D" w:rsidRPr="000C3A50" w:rsidRDefault="0009689D" w:rsidP="0009689D">
            <w:pPr>
              <w:pStyle w:val="Rubrik2"/>
              <w:rPr>
                <w:rFonts w:ascii="Garamond" w:hAnsi="Garamond"/>
                <w:b w:val="0"/>
                <w:sz w:val="24"/>
                <w:szCs w:val="24"/>
              </w:rPr>
            </w:pPr>
            <w:bookmarkStart w:id="172" w:name="_Toc148688440"/>
            <w:r w:rsidRPr="000C3A50">
              <w:rPr>
                <w:rFonts w:ascii="Garamond" w:hAnsi="Garamond"/>
                <w:b w:val="0"/>
                <w:sz w:val="24"/>
                <w:szCs w:val="24"/>
              </w:rPr>
              <w:t xml:space="preserve">Attestansvariga i </w:t>
            </w:r>
            <w:proofErr w:type="spellStart"/>
            <w:r w:rsidRPr="000C3A50">
              <w:rPr>
                <w:rFonts w:ascii="Garamond" w:hAnsi="Garamond"/>
                <w:b w:val="0"/>
                <w:sz w:val="24"/>
                <w:szCs w:val="24"/>
              </w:rPr>
              <w:t>Adra</w:t>
            </w:r>
            <w:bookmarkEnd w:id="172"/>
            <w:proofErr w:type="spellEnd"/>
          </w:p>
          <w:p w14:paraId="006829CC" w14:textId="77777777" w:rsidR="0009689D" w:rsidRDefault="0009689D" w:rsidP="0009689D">
            <w:pPr>
              <w:pStyle w:val="Rubrik2"/>
              <w:rPr>
                <w:rFonts w:ascii="Garamond" w:hAnsi="Garamond"/>
                <w:b w:val="0"/>
                <w:sz w:val="24"/>
                <w:szCs w:val="24"/>
              </w:rPr>
            </w:pPr>
          </w:p>
        </w:tc>
      </w:tr>
      <w:tr w:rsidR="0009689D" w:rsidRPr="000014D7" w14:paraId="0D8F73CB" w14:textId="77777777" w:rsidTr="00AE15D2">
        <w:trPr>
          <w:trHeight w:val="630"/>
        </w:trPr>
        <w:tc>
          <w:tcPr>
            <w:tcW w:w="1706" w:type="dxa"/>
          </w:tcPr>
          <w:p w14:paraId="6B658D52" w14:textId="77777777" w:rsidR="0009689D" w:rsidRPr="007B7F8D" w:rsidRDefault="0009689D" w:rsidP="0009689D">
            <w:pPr>
              <w:pStyle w:val="Rubrik2"/>
              <w:rPr>
                <w:rFonts w:ascii="Garamond" w:hAnsi="Garamond"/>
                <w:b w:val="0"/>
                <w:sz w:val="24"/>
                <w:szCs w:val="24"/>
              </w:rPr>
            </w:pPr>
            <w:bookmarkStart w:id="173" w:name="_Toc115438156"/>
            <w:bookmarkStart w:id="174" w:name="_Toc148688447"/>
            <w:r w:rsidRPr="007B7F8D">
              <w:rPr>
                <w:rFonts w:ascii="Garamond" w:hAnsi="Garamond"/>
                <w:b w:val="0"/>
                <w:sz w:val="24"/>
                <w:szCs w:val="24"/>
              </w:rPr>
              <w:t>2024-01-</w:t>
            </w:r>
            <w:bookmarkEnd w:id="173"/>
            <w:r w:rsidRPr="007B7F8D">
              <w:rPr>
                <w:rFonts w:ascii="Garamond" w:hAnsi="Garamond"/>
                <w:b w:val="0"/>
                <w:sz w:val="24"/>
                <w:szCs w:val="24"/>
              </w:rPr>
              <w:t>22</w:t>
            </w:r>
            <w:bookmarkEnd w:id="174"/>
          </w:p>
        </w:tc>
        <w:tc>
          <w:tcPr>
            <w:tcW w:w="4792" w:type="dxa"/>
          </w:tcPr>
          <w:p w14:paraId="31EB72CF" w14:textId="77777777" w:rsidR="0009689D" w:rsidRPr="000014D7" w:rsidRDefault="0009689D" w:rsidP="0009689D">
            <w:pPr>
              <w:pStyle w:val="Rubrik2"/>
              <w:rPr>
                <w:rFonts w:ascii="Garamond" w:hAnsi="Garamond"/>
                <w:b w:val="0"/>
                <w:sz w:val="24"/>
                <w:szCs w:val="24"/>
              </w:rPr>
            </w:pPr>
            <w:bookmarkStart w:id="175" w:name="_Toc115438157"/>
            <w:bookmarkStart w:id="176" w:name="_Toc148688448"/>
            <w:r w:rsidRPr="000014D7">
              <w:rPr>
                <w:rFonts w:ascii="Garamond" w:hAnsi="Garamond"/>
                <w:b w:val="0"/>
                <w:sz w:val="24"/>
                <w:szCs w:val="24"/>
              </w:rPr>
              <w:t>Nacka stadshus AB bokslut klart för revision</w:t>
            </w:r>
            <w:bookmarkEnd w:id="175"/>
            <w:bookmarkEnd w:id="176"/>
          </w:p>
        </w:tc>
        <w:tc>
          <w:tcPr>
            <w:tcW w:w="2986" w:type="dxa"/>
          </w:tcPr>
          <w:p w14:paraId="30A037F5" w14:textId="77777777" w:rsidR="0009689D" w:rsidRPr="000014D7" w:rsidRDefault="0009689D" w:rsidP="0009689D">
            <w:pPr>
              <w:pStyle w:val="Rubrik2"/>
              <w:rPr>
                <w:rFonts w:ascii="Garamond" w:hAnsi="Garamond"/>
                <w:b w:val="0"/>
                <w:sz w:val="24"/>
                <w:szCs w:val="24"/>
              </w:rPr>
            </w:pPr>
            <w:bookmarkStart w:id="177" w:name="_Toc115438158"/>
            <w:bookmarkStart w:id="178" w:name="_Toc148688449"/>
            <w:r w:rsidRPr="000014D7">
              <w:rPr>
                <w:rFonts w:ascii="Garamond" w:hAnsi="Garamond"/>
                <w:b w:val="0"/>
                <w:sz w:val="24"/>
                <w:szCs w:val="24"/>
              </w:rPr>
              <w:t>Redovisningsenheten</w:t>
            </w:r>
            <w:bookmarkEnd w:id="177"/>
            <w:bookmarkEnd w:id="178"/>
          </w:p>
        </w:tc>
      </w:tr>
      <w:tr w:rsidR="0009689D" w:rsidRPr="000014D7" w14:paraId="4B1B5498" w14:textId="77777777" w:rsidTr="00AE15D2">
        <w:trPr>
          <w:trHeight w:val="320"/>
        </w:trPr>
        <w:tc>
          <w:tcPr>
            <w:tcW w:w="1706" w:type="dxa"/>
          </w:tcPr>
          <w:p w14:paraId="5359F8A7" w14:textId="77777777" w:rsidR="0009689D" w:rsidRPr="00C40E36" w:rsidRDefault="0009689D" w:rsidP="0009689D">
            <w:pPr>
              <w:pStyle w:val="Rubrik2"/>
              <w:rPr>
                <w:rFonts w:ascii="Garamond" w:hAnsi="Garamond"/>
                <w:b w:val="0"/>
                <w:sz w:val="24"/>
                <w:szCs w:val="24"/>
              </w:rPr>
            </w:pPr>
            <w:bookmarkStart w:id="179" w:name="_Toc115438162"/>
            <w:bookmarkStart w:id="180" w:name="_Toc148688450"/>
            <w:r>
              <w:rPr>
                <w:rFonts w:ascii="Garamond" w:hAnsi="Garamond"/>
                <w:b w:val="0"/>
                <w:sz w:val="24"/>
                <w:szCs w:val="24"/>
              </w:rPr>
              <w:t>2024-01-22-2024-0</w:t>
            </w:r>
            <w:bookmarkEnd w:id="179"/>
            <w:r>
              <w:rPr>
                <w:rFonts w:ascii="Garamond" w:hAnsi="Garamond"/>
                <w:b w:val="0"/>
                <w:sz w:val="24"/>
                <w:szCs w:val="24"/>
              </w:rPr>
              <w:t>1-26</w:t>
            </w:r>
            <w:bookmarkEnd w:id="180"/>
          </w:p>
        </w:tc>
        <w:tc>
          <w:tcPr>
            <w:tcW w:w="4792" w:type="dxa"/>
          </w:tcPr>
          <w:p w14:paraId="3DA50A91" w14:textId="77777777" w:rsidR="0009689D" w:rsidRPr="00C40E36" w:rsidRDefault="0009689D" w:rsidP="0009689D">
            <w:pPr>
              <w:pStyle w:val="Rubrik2"/>
              <w:rPr>
                <w:rFonts w:ascii="Garamond" w:hAnsi="Garamond"/>
                <w:b w:val="0"/>
                <w:sz w:val="24"/>
                <w:szCs w:val="24"/>
              </w:rPr>
            </w:pPr>
            <w:bookmarkStart w:id="181" w:name="_Toc115438163"/>
            <w:bookmarkStart w:id="182" w:name="_Toc148688451"/>
            <w:r>
              <w:rPr>
                <w:rFonts w:ascii="Garamond" w:hAnsi="Garamond"/>
                <w:b w:val="0"/>
                <w:sz w:val="24"/>
                <w:szCs w:val="24"/>
              </w:rPr>
              <w:t>Revision av bolagen (Nacka Stadshus AB, Central Nacka marknadsbolag AB, Boo 1:207 AB</w:t>
            </w:r>
            <w:bookmarkEnd w:id="181"/>
            <w:bookmarkEnd w:id="182"/>
          </w:p>
        </w:tc>
        <w:tc>
          <w:tcPr>
            <w:tcW w:w="2986" w:type="dxa"/>
          </w:tcPr>
          <w:p w14:paraId="7F9325BA" w14:textId="77777777" w:rsidR="0009689D" w:rsidRPr="00C40E36" w:rsidRDefault="0009689D" w:rsidP="0009689D">
            <w:pPr>
              <w:pStyle w:val="Rubrik2"/>
              <w:rPr>
                <w:rFonts w:ascii="Garamond" w:hAnsi="Garamond"/>
                <w:b w:val="0"/>
                <w:sz w:val="24"/>
                <w:szCs w:val="24"/>
              </w:rPr>
            </w:pPr>
            <w:bookmarkStart w:id="183" w:name="_Toc115438164"/>
            <w:bookmarkStart w:id="184" w:name="_Toc148688452"/>
            <w:r>
              <w:rPr>
                <w:rFonts w:ascii="Garamond" w:hAnsi="Garamond"/>
                <w:b w:val="0"/>
                <w:sz w:val="24"/>
                <w:szCs w:val="24"/>
              </w:rPr>
              <w:t>Bolagsansvariga på redovisningsenheten</w:t>
            </w:r>
            <w:bookmarkEnd w:id="183"/>
            <w:bookmarkEnd w:id="184"/>
          </w:p>
        </w:tc>
      </w:tr>
      <w:tr w:rsidR="0009689D" w:rsidRPr="000014D7" w14:paraId="538A3250" w14:textId="77777777" w:rsidTr="00AE15D2">
        <w:trPr>
          <w:trHeight w:val="320"/>
        </w:trPr>
        <w:tc>
          <w:tcPr>
            <w:tcW w:w="1706" w:type="dxa"/>
          </w:tcPr>
          <w:p w14:paraId="72892727" w14:textId="77777777" w:rsidR="0009689D" w:rsidRDefault="0009689D" w:rsidP="0009689D">
            <w:pPr>
              <w:pStyle w:val="Rubrik2"/>
              <w:rPr>
                <w:rFonts w:ascii="Garamond" w:hAnsi="Garamond"/>
                <w:b w:val="0"/>
                <w:sz w:val="24"/>
                <w:szCs w:val="24"/>
              </w:rPr>
            </w:pPr>
            <w:bookmarkStart w:id="185" w:name="_Toc148688453"/>
            <w:r>
              <w:rPr>
                <w:rFonts w:ascii="Garamond" w:hAnsi="Garamond"/>
                <w:b w:val="0"/>
                <w:sz w:val="24"/>
                <w:szCs w:val="24"/>
              </w:rPr>
              <w:t>2024</w:t>
            </w:r>
            <w:r w:rsidRPr="00251613">
              <w:rPr>
                <w:rFonts w:ascii="Garamond" w:hAnsi="Garamond"/>
                <w:b w:val="0"/>
                <w:sz w:val="24"/>
                <w:szCs w:val="24"/>
              </w:rPr>
              <w:t>-01-2</w:t>
            </w:r>
            <w:r>
              <w:rPr>
                <w:rFonts w:ascii="Garamond" w:hAnsi="Garamond"/>
                <w:b w:val="0"/>
                <w:sz w:val="24"/>
                <w:szCs w:val="24"/>
              </w:rPr>
              <w:t>6</w:t>
            </w:r>
            <w:bookmarkEnd w:id="185"/>
          </w:p>
        </w:tc>
        <w:tc>
          <w:tcPr>
            <w:tcW w:w="4792" w:type="dxa"/>
          </w:tcPr>
          <w:p w14:paraId="12AFFE81" w14:textId="77777777" w:rsidR="0009689D" w:rsidRDefault="0009689D" w:rsidP="0009689D">
            <w:pPr>
              <w:pStyle w:val="Rubrik2"/>
              <w:rPr>
                <w:rFonts w:ascii="Garamond" w:hAnsi="Garamond"/>
                <w:b w:val="0"/>
                <w:sz w:val="24"/>
                <w:szCs w:val="24"/>
              </w:rPr>
            </w:pPr>
            <w:bookmarkStart w:id="186" w:name="_Toc148688454"/>
            <w:r w:rsidRPr="00C40E36">
              <w:rPr>
                <w:rFonts w:ascii="Garamond" w:hAnsi="Garamond"/>
                <w:b w:val="0"/>
                <w:sz w:val="24"/>
                <w:szCs w:val="24"/>
              </w:rPr>
              <w:t xml:space="preserve">Bolagen ska lämna in RR, BR, noter </w:t>
            </w:r>
            <w:proofErr w:type="spellStart"/>
            <w:r w:rsidRPr="00C40E36">
              <w:rPr>
                <w:rFonts w:ascii="Garamond" w:hAnsi="Garamond"/>
                <w:b w:val="0"/>
                <w:sz w:val="24"/>
                <w:szCs w:val="24"/>
              </w:rPr>
              <w:t>etc</w:t>
            </w:r>
            <w:proofErr w:type="spellEnd"/>
            <w:r w:rsidRPr="00C40E36">
              <w:rPr>
                <w:rFonts w:ascii="Garamond" w:hAnsi="Garamond"/>
                <w:b w:val="0"/>
                <w:sz w:val="24"/>
                <w:szCs w:val="24"/>
              </w:rPr>
              <w:t xml:space="preserve"> till koncernredovisningen</w:t>
            </w:r>
            <w:bookmarkEnd w:id="186"/>
          </w:p>
        </w:tc>
        <w:tc>
          <w:tcPr>
            <w:tcW w:w="2986" w:type="dxa"/>
          </w:tcPr>
          <w:p w14:paraId="04C34DBE" w14:textId="77777777" w:rsidR="0009689D" w:rsidRDefault="0009689D" w:rsidP="0009689D">
            <w:pPr>
              <w:pStyle w:val="Rubrik2"/>
              <w:rPr>
                <w:rFonts w:ascii="Garamond" w:hAnsi="Garamond"/>
                <w:b w:val="0"/>
                <w:sz w:val="24"/>
                <w:szCs w:val="24"/>
              </w:rPr>
            </w:pPr>
            <w:r w:rsidRPr="00C40E36">
              <w:rPr>
                <w:rFonts w:ascii="Garamond" w:hAnsi="Garamond"/>
                <w:b w:val="0"/>
                <w:sz w:val="24"/>
                <w:szCs w:val="24"/>
              </w:rPr>
              <w:t> </w:t>
            </w:r>
            <w:bookmarkStart w:id="187" w:name="_Toc148688455"/>
            <w:r w:rsidRPr="00C40E36">
              <w:rPr>
                <w:rFonts w:ascii="Garamond" w:hAnsi="Garamond"/>
                <w:b w:val="0"/>
                <w:sz w:val="24"/>
                <w:szCs w:val="24"/>
              </w:rPr>
              <w:t>Bolagen</w:t>
            </w:r>
            <w:bookmarkEnd w:id="187"/>
          </w:p>
        </w:tc>
      </w:tr>
      <w:tr w:rsidR="0009689D" w:rsidRPr="000014D7" w14:paraId="46A3484C" w14:textId="77777777" w:rsidTr="00AE15D2">
        <w:trPr>
          <w:trHeight w:val="320"/>
        </w:trPr>
        <w:tc>
          <w:tcPr>
            <w:tcW w:w="1706" w:type="dxa"/>
          </w:tcPr>
          <w:p w14:paraId="77B8FB0E" w14:textId="77777777" w:rsidR="0009689D" w:rsidRDefault="0009689D" w:rsidP="0009689D">
            <w:pPr>
              <w:pStyle w:val="Rubrik2"/>
              <w:rPr>
                <w:rFonts w:ascii="Garamond" w:hAnsi="Garamond"/>
                <w:b w:val="0"/>
                <w:sz w:val="24"/>
                <w:szCs w:val="24"/>
              </w:rPr>
            </w:pPr>
            <w:bookmarkStart w:id="188" w:name="_Toc148688456"/>
            <w:r>
              <w:rPr>
                <w:rFonts w:ascii="Garamond" w:hAnsi="Garamond"/>
                <w:b w:val="0"/>
                <w:sz w:val="24"/>
                <w:szCs w:val="24"/>
              </w:rPr>
              <w:t>2024-01-29-2024-02-02</w:t>
            </w:r>
            <w:bookmarkEnd w:id="188"/>
          </w:p>
        </w:tc>
        <w:tc>
          <w:tcPr>
            <w:tcW w:w="4792" w:type="dxa"/>
          </w:tcPr>
          <w:p w14:paraId="0E8439AE" w14:textId="77777777" w:rsidR="0009689D" w:rsidRDefault="0009689D" w:rsidP="0009689D">
            <w:pPr>
              <w:pStyle w:val="Rubrik2"/>
              <w:rPr>
                <w:rFonts w:ascii="Garamond" w:hAnsi="Garamond"/>
                <w:b w:val="0"/>
                <w:sz w:val="24"/>
                <w:szCs w:val="24"/>
              </w:rPr>
            </w:pPr>
            <w:bookmarkStart w:id="189" w:name="_Toc148688457"/>
            <w:r>
              <w:rPr>
                <w:rFonts w:ascii="Garamond" w:hAnsi="Garamond"/>
                <w:b w:val="0"/>
                <w:sz w:val="24"/>
                <w:szCs w:val="24"/>
              </w:rPr>
              <w:t>Revision av Nacka energi och Nacka vatten och avfall AB</w:t>
            </w:r>
            <w:bookmarkEnd w:id="189"/>
          </w:p>
        </w:tc>
        <w:tc>
          <w:tcPr>
            <w:tcW w:w="2986" w:type="dxa"/>
          </w:tcPr>
          <w:p w14:paraId="01A589C7" w14:textId="77777777" w:rsidR="0009689D" w:rsidRDefault="0009689D" w:rsidP="0009689D">
            <w:pPr>
              <w:pStyle w:val="Rubrik2"/>
              <w:rPr>
                <w:rFonts w:ascii="Garamond" w:hAnsi="Garamond"/>
                <w:b w:val="0"/>
                <w:sz w:val="24"/>
                <w:szCs w:val="24"/>
              </w:rPr>
            </w:pPr>
            <w:bookmarkStart w:id="190" w:name="_Toc148688458"/>
            <w:r>
              <w:rPr>
                <w:rFonts w:ascii="Garamond" w:hAnsi="Garamond"/>
                <w:b w:val="0"/>
                <w:sz w:val="24"/>
                <w:szCs w:val="24"/>
              </w:rPr>
              <w:t>Bolagen</w:t>
            </w:r>
            <w:bookmarkEnd w:id="190"/>
          </w:p>
        </w:tc>
      </w:tr>
      <w:tr w:rsidR="0009689D" w:rsidRPr="000014D7" w14:paraId="3F332E17" w14:textId="77777777" w:rsidTr="00AE15D2">
        <w:trPr>
          <w:trHeight w:val="630"/>
        </w:trPr>
        <w:tc>
          <w:tcPr>
            <w:tcW w:w="1706" w:type="dxa"/>
            <w:hideMark/>
          </w:tcPr>
          <w:p w14:paraId="01195D83" w14:textId="77777777" w:rsidR="0009689D" w:rsidRPr="00C40E36" w:rsidRDefault="0009689D" w:rsidP="0009689D">
            <w:pPr>
              <w:pStyle w:val="Rubrik2"/>
              <w:rPr>
                <w:rFonts w:ascii="Garamond" w:hAnsi="Garamond"/>
                <w:b w:val="0"/>
                <w:sz w:val="24"/>
                <w:szCs w:val="24"/>
              </w:rPr>
            </w:pPr>
            <w:bookmarkStart w:id="191" w:name="_Toc115438168"/>
            <w:bookmarkStart w:id="192" w:name="_Toc148688459"/>
            <w:r>
              <w:rPr>
                <w:rFonts w:ascii="Garamond" w:hAnsi="Garamond"/>
                <w:b w:val="0"/>
                <w:sz w:val="24"/>
                <w:szCs w:val="24"/>
              </w:rPr>
              <w:lastRenderedPageBreak/>
              <w:t>2024</w:t>
            </w:r>
            <w:r w:rsidRPr="00C40E36">
              <w:rPr>
                <w:rFonts w:ascii="Garamond" w:hAnsi="Garamond"/>
                <w:b w:val="0"/>
                <w:sz w:val="24"/>
                <w:szCs w:val="24"/>
              </w:rPr>
              <w:t>-02-1</w:t>
            </w:r>
            <w:r>
              <w:rPr>
                <w:rFonts w:ascii="Garamond" w:hAnsi="Garamond"/>
                <w:b w:val="0"/>
                <w:sz w:val="24"/>
                <w:szCs w:val="24"/>
              </w:rPr>
              <w:t>2</w:t>
            </w:r>
            <w:r w:rsidRPr="00C40E36">
              <w:rPr>
                <w:rFonts w:ascii="Garamond" w:hAnsi="Garamond"/>
                <w:b w:val="0"/>
                <w:sz w:val="24"/>
                <w:szCs w:val="24"/>
              </w:rPr>
              <w:t>-</w:t>
            </w:r>
            <w:r>
              <w:rPr>
                <w:rFonts w:ascii="Garamond" w:hAnsi="Garamond"/>
                <w:b w:val="0"/>
                <w:sz w:val="24"/>
                <w:szCs w:val="24"/>
              </w:rPr>
              <w:t>2024</w:t>
            </w:r>
            <w:r w:rsidRPr="00C40E36">
              <w:rPr>
                <w:rFonts w:ascii="Garamond" w:hAnsi="Garamond"/>
                <w:b w:val="0"/>
                <w:sz w:val="24"/>
                <w:szCs w:val="24"/>
              </w:rPr>
              <w:t>-02-</w:t>
            </w:r>
            <w:r>
              <w:rPr>
                <w:rFonts w:ascii="Garamond" w:hAnsi="Garamond"/>
                <w:b w:val="0"/>
                <w:sz w:val="24"/>
                <w:szCs w:val="24"/>
              </w:rPr>
              <w:t>1</w:t>
            </w:r>
            <w:bookmarkEnd w:id="191"/>
            <w:r>
              <w:rPr>
                <w:rFonts w:ascii="Garamond" w:hAnsi="Garamond"/>
                <w:b w:val="0"/>
                <w:sz w:val="24"/>
                <w:szCs w:val="24"/>
              </w:rPr>
              <w:t>6</w:t>
            </w:r>
            <w:bookmarkEnd w:id="192"/>
          </w:p>
        </w:tc>
        <w:tc>
          <w:tcPr>
            <w:tcW w:w="4792" w:type="dxa"/>
            <w:hideMark/>
          </w:tcPr>
          <w:p w14:paraId="4525179F" w14:textId="77777777" w:rsidR="0009689D" w:rsidRPr="00C40E36" w:rsidRDefault="0009689D" w:rsidP="0009689D">
            <w:pPr>
              <w:pStyle w:val="Rubrik2"/>
              <w:rPr>
                <w:rFonts w:ascii="Garamond" w:hAnsi="Garamond"/>
                <w:b w:val="0"/>
                <w:sz w:val="24"/>
                <w:szCs w:val="24"/>
              </w:rPr>
            </w:pPr>
            <w:bookmarkStart w:id="193" w:name="_Toc115438169"/>
            <w:bookmarkStart w:id="194" w:name="_Toc148688460"/>
            <w:r w:rsidRPr="00C40E36">
              <w:rPr>
                <w:rFonts w:ascii="Garamond" w:hAnsi="Garamond"/>
                <w:b w:val="0"/>
                <w:sz w:val="24"/>
                <w:szCs w:val="24"/>
              </w:rPr>
              <w:t>Revision av årsbokslut</w:t>
            </w:r>
            <w:bookmarkEnd w:id="193"/>
            <w:bookmarkEnd w:id="194"/>
          </w:p>
        </w:tc>
        <w:tc>
          <w:tcPr>
            <w:tcW w:w="2986" w:type="dxa"/>
            <w:hideMark/>
          </w:tcPr>
          <w:p w14:paraId="3B080EF9" w14:textId="77777777" w:rsidR="0009689D" w:rsidRPr="00C40E36" w:rsidRDefault="0009689D" w:rsidP="0009689D">
            <w:pPr>
              <w:pStyle w:val="Rubrik2"/>
              <w:rPr>
                <w:rFonts w:ascii="Garamond" w:hAnsi="Garamond"/>
                <w:b w:val="0"/>
                <w:sz w:val="24"/>
                <w:szCs w:val="24"/>
              </w:rPr>
            </w:pPr>
            <w:bookmarkStart w:id="195" w:name="_Toc115438170"/>
            <w:bookmarkStart w:id="196" w:name="_Toc148688461"/>
            <w:r w:rsidRPr="00C40E36">
              <w:rPr>
                <w:rFonts w:ascii="Garamond" w:hAnsi="Garamond"/>
                <w:b w:val="0"/>
                <w:sz w:val="24"/>
                <w:szCs w:val="24"/>
              </w:rPr>
              <w:t>Redovisningsenheten, Controllerenheten</w:t>
            </w:r>
            <w:bookmarkEnd w:id="195"/>
            <w:bookmarkEnd w:id="196"/>
          </w:p>
        </w:tc>
      </w:tr>
      <w:tr w:rsidR="0009689D" w:rsidRPr="000014D7" w14:paraId="5CDDF214" w14:textId="77777777" w:rsidTr="00AE15D2">
        <w:trPr>
          <w:trHeight w:val="320"/>
        </w:trPr>
        <w:tc>
          <w:tcPr>
            <w:tcW w:w="1706" w:type="dxa"/>
          </w:tcPr>
          <w:p w14:paraId="297BF4B6" w14:textId="77777777" w:rsidR="0009689D" w:rsidRPr="00C40E36" w:rsidRDefault="0009689D" w:rsidP="0009689D">
            <w:pPr>
              <w:pStyle w:val="Rubrik2"/>
              <w:rPr>
                <w:rFonts w:ascii="Garamond" w:hAnsi="Garamond"/>
                <w:b w:val="0"/>
                <w:sz w:val="24"/>
                <w:szCs w:val="24"/>
              </w:rPr>
            </w:pPr>
            <w:bookmarkStart w:id="197" w:name="_Toc148688462"/>
            <w:r>
              <w:rPr>
                <w:rFonts w:ascii="Garamond" w:hAnsi="Garamond"/>
                <w:b w:val="0"/>
                <w:sz w:val="24"/>
                <w:szCs w:val="24"/>
              </w:rPr>
              <w:t>2024-02-15</w:t>
            </w:r>
            <w:bookmarkEnd w:id="197"/>
          </w:p>
        </w:tc>
        <w:tc>
          <w:tcPr>
            <w:tcW w:w="4792" w:type="dxa"/>
          </w:tcPr>
          <w:p w14:paraId="1367A11E" w14:textId="77777777" w:rsidR="0009689D" w:rsidRPr="00C40E36" w:rsidRDefault="0009689D" w:rsidP="0009689D">
            <w:pPr>
              <w:pStyle w:val="Rubrik2"/>
              <w:rPr>
                <w:rFonts w:ascii="Garamond" w:hAnsi="Garamond"/>
                <w:b w:val="0"/>
                <w:sz w:val="24"/>
                <w:szCs w:val="24"/>
              </w:rPr>
            </w:pPr>
            <w:bookmarkStart w:id="198" w:name="_Toc148688463"/>
            <w:r w:rsidRPr="00713A73">
              <w:rPr>
                <w:rFonts w:ascii="Garamond" w:hAnsi="Garamond"/>
                <w:b w:val="0"/>
                <w:sz w:val="24"/>
                <w:szCs w:val="24"/>
              </w:rPr>
              <w:t>Sista dag för att fördela verksamhet 48XXX, 8XXX</w:t>
            </w:r>
            <w:r>
              <w:rPr>
                <w:rFonts w:ascii="Garamond" w:hAnsi="Garamond"/>
                <w:b w:val="0"/>
                <w:sz w:val="24"/>
                <w:szCs w:val="24"/>
              </w:rPr>
              <w:t xml:space="preserve"> i period 13</w:t>
            </w:r>
            <w:bookmarkEnd w:id="198"/>
          </w:p>
        </w:tc>
        <w:tc>
          <w:tcPr>
            <w:tcW w:w="2986" w:type="dxa"/>
          </w:tcPr>
          <w:p w14:paraId="099CBBD1" w14:textId="77777777" w:rsidR="0009689D" w:rsidRPr="00C40E36" w:rsidRDefault="0009689D" w:rsidP="0009689D">
            <w:pPr>
              <w:pStyle w:val="Rubrik2"/>
              <w:rPr>
                <w:rFonts w:ascii="Garamond" w:hAnsi="Garamond"/>
                <w:b w:val="0"/>
                <w:sz w:val="24"/>
                <w:szCs w:val="24"/>
              </w:rPr>
            </w:pPr>
            <w:bookmarkStart w:id="199" w:name="_Toc148688464"/>
            <w:r w:rsidRPr="00713A73">
              <w:rPr>
                <w:rFonts w:ascii="Garamond" w:hAnsi="Garamond"/>
                <w:b w:val="0"/>
                <w:sz w:val="24"/>
                <w:szCs w:val="24"/>
              </w:rPr>
              <w:t xml:space="preserve">FC, BC, controller </w:t>
            </w:r>
            <w:proofErr w:type="spellStart"/>
            <w:r w:rsidRPr="00713A73">
              <w:rPr>
                <w:rFonts w:ascii="Garamond" w:hAnsi="Garamond"/>
                <w:b w:val="0"/>
                <w:sz w:val="24"/>
                <w:szCs w:val="24"/>
              </w:rPr>
              <w:t>prod</w:t>
            </w:r>
            <w:bookmarkEnd w:id="199"/>
            <w:proofErr w:type="spellEnd"/>
          </w:p>
        </w:tc>
      </w:tr>
      <w:tr w:rsidR="0009689D" w:rsidRPr="000014D7" w14:paraId="59C43359" w14:textId="77777777" w:rsidTr="00AE15D2">
        <w:trPr>
          <w:trHeight w:val="320"/>
        </w:trPr>
        <w:tc>
          <w:tcPr>
            <w:tcW w:w="1706" w:type="dxa"/>
            <w:hideMark/>
          </w:tcPr>
          <w:p w14:paraId="499CC919" w14:textId="77777777" w:rsidR="0009689D" w:rsidRPr="005166B4" w:rsidRDefault="0009689D" w:rsidP="0009689D">
            <w:pPr>
              <w:pStyle w:val="Rubrik2"/>
              <w:rPr>
                <w:rFonts w:ascii="Garamond" w:hAnsi="Garamond"/>
                <w:b w:val="0"/>
                <w:sz w:val="24"/>
                <w:szCs w:val="24"/>
              </w:rPr>
            </w:pPr>
            <w:bookmarkStart w:id="200" w:name="_Toc115438171"/>
            <w:bookmarkStart w:id="201" w:name="_Toc148688465"/>
            <w:r>
              <w:rPr>
                <w:rFonts w:ascii="Garamond" w:hAnsi="Garamond"/>
                <w:b w:val="0"/>
                <w:sz w:val="24"/>
                <w:szCs w:val="24"/>
              </w:rPr>
              <w:t>2024</w:t>
            </w:r>
            <w:r w:rsidRPr="005166B4">
              <w:rPr>
                <w:rFonts w:ascii="Garamond" w:hAnsi="Garamond"/>
                <w:b w:val="0"/>
                <w:sz w:val="24"/>
                <w:szCs w:val="24"/>
              </w:rPr>
              <w:t>-03-</w:t>
            </w:r>
            <w:bookmarkEnd w:id="200"/>
            <w:r>
              <w:rPr>
                <w:rFonts w:ascii="Garamond" w:hAnsi="Garamond"/>
                <w:b w:val="0"/>
                <w:sz w:val="24"/>
                <w:szCs w:val="24"/>
              </w:rPr>
              <w:t>07</w:t>
            </w:r>
            <w:bookmarkEnd w:id="201"/>
          </w:p>
        </w:tc>
        <w:tc>
          <w:tcPr>
            <w:tcW w:w="4792" w:type="dxa"/>
            <w:hideMark/>
          </w:tcPr>
          <w:p w14:paraId="1EDBAA23" w14:textId="77777777" w:rsidR="0009689D" w:rsidRPr="000014D7" w:rsidRDefault="0009689D" w:rsidP="0009689D">
            <w:pPr>
              <w:pStyle w:val="Rubrik2"/>
              <w:rPr>
                <w:rFonts w:ascii="Garamond" w:hAnsi="Garamond"/>
                <w:b w:val="0"/>
                <w:sz w:val="24"/>
                <w:szCs w:val="24"/>
              </w:rPr>
            </w:pPr>
            <w:bookmarkStart w:id="202" w:name="_Toc115438172"/>
            <w:bookmarkStart w:id="203" w:name="_Toc148688466"/>
            <w:r w:rsidRPr="000014D7">
              <w:rPr>
                <w:rFonts w:ascii="Garamond" w:hAnsi="Garamond"/>
                <w:b w:val="0"/>
                <w:sz w:val="24"/>
                <w:szCs w:val="24"/>
              </w:rPr>
              <w:t>Inlämning av årsredovisning till KSAU/KSVU</w:t>
            </w:r>
            <w:bookmarkEnd w:id="202"/>
            <w:bookmarkEnd w:id="203"/>
          </w:p>
        </w:tc>
        <w:tc>
          <w:tcPr>
            <w:tcW w:w="2986" w:type="dxa"/>
            <w:hideMark/>
          </w:tcPr>
          <w:p w14:paraId="6C1AC353" w14:textId="77777777" w:rsidR="0009689D" w:rsidRPr="000014D7" w:rsidRDefault="0009689D" w:rsidP="0009689D">
            <w:pPr>
              <w:pStyle w:val="Rubrik2"/>
              <w:rPr>
                <w:rFonts w:ascii="Garamond" w:hAnsi="Garamond"/>
                <w:b w:val="0"/>
                <w:sz w:val="24"/>
                <w:szCs w:val="24"/>
              </w:rPr>
            </w:pPr>
            <w:bookmarkStart w:id="204" w:name="_Toc115438173"/>
            <w:bookmarkStart w:id="205" w:name="_Toc148688467"/>
            <w:r>
              <w:rPr>
                <w:rFonts w:ascii="Garamond" w:hAnsi="Garamond"/>
                <w:b w:val="0"/>
                <w:sz w:val="24"/>
                <w:szCs w:val="24"/>
              </w:rPr>
              <w:t>Mathias Möller</w:t>
            </w:r>
            <w:bookmarkEnd w:id="204"/>
            <w:bookmarkEnd w:id="205"/>
          </w:p>
        </w:tc>
      </w:tr>
      <w:tr w:rsidR="0009689D" w:rsidRPr="000014D7" w14:paraId="19678D79" w14:textId="77777777" w:rsidTr="00AE15D2">
        <w:trPr>
          <w:trHeight w:val="320"/>
        </w:trPr>
        <w:tc>
          <w:tcPr>
            <w:tcW w:w="1706" w:type="dxa"/>
            <w:hideMark/>
          </w:tcPr>
          <w:p w14:paraId="56F2C242" w14:textId="77777777" w:rsidR="0009689D" w:rsidRPr="005166B4" w:rsidRDefault="0009689D" w:rsidP="0009689D">
            <w:pPr>
              <w:pStyle w:val="Rubrik2"/>
              <w:rPr>
                <w:rFonts w:ascii="Garamond" w:hAnsi="Garamond"/>
                <w:b w:val="0"/>
                <w:sz w:val="24"/>
                <w:szCs w:val="24"/>
              </w:rPr>
            </w:pPr>
            <w:bookmarkStart w:id="206" w:name="_Toc115438174"/>
            <w:bookmarkStart w:id="207" w:name="_Toc148688468"/>
            <w:r>
              <w:rPr>
                <w:rFonts w:ascii="Garamond" w:hAnsi="Garamond"/>
                <w:b w:val="0"/>
                <w:sz w:val="24"/>
                <w:szCs w:val="24"/>
              </w:rPr>
              <w:t>2024</w:t>
            </w:r>
            <w:r w:rsidRPr="005166B4">
              <w:rPr>
                <w:rFonts w:ascii="Garamond" w:hAnsi="Garamond"/>
                <w:b w:val="0"/>
                <w:sz w:val="24"/>
                <w:szCs w:val="24"/>
              </w:rPr>
              <w:t>-03-</w:t>
            </w:r>
            <w:bookmarkEnd w:id="206"/>
            <w:r>
              <w:rPr>
                <w:rFonts w:ascii="Garamond" w:hAnsi="Garamond"/>
                <w:b w:val="0"/>
                <w:sz w:val="24"/>
                <w:szCs w:val="24"/>
              </w:rPr>
              <w:t>26</w:t>
            </w:r>
            <w:bookmarkEnd w:id="207"/>
          </w:p>
        </w:tc>
        <w:tc>
          <w:tcPr>
            <w:tcW w:w="4792" w:type="dxa"/>
            <w:hideMark/>
          </w:tcPr>
          <w:p w14:paraId="3A135184" w14:textId="77777777" w:rsidR="0009689D" w:rsidRPr="000014D7" w:rsidRDefault="0009689D" w:rsidP="0009689D">
            <w:pPr>
              <w:pStyle w:val="Rubrik2"/>
              <w:rPr>
                <w:rFonts w:ascii="Garamond" w:hAnsi="Garamond"/>
                <w:b w:val="0"/>
                <w:sz w:val="24"/>
                <w:szCs w:val="24"/>
              </w:rPr>
            </w:pPr>
            <w:bookmarkStart w:id="208" w:name="_Toc115438175"/>
            <w:bookmarkStart w:id="209" w:name="_Toc148688469"/>
            <w:r w:rsidRPr="000014D7">
              <w:rPr>
                <w:rFonts w:ascii="Garamond" w:hAnsi="Garamond"/>
                <w:b w:val="0"/>
                <w:sz w:val="24"/>
                <w:szCs w:val="24"/>
              </w:rPr>
              <w:t>Behandling av årsredovisning i KSAU/KSVU</w:t>
            </w:r>
            <w:bookmarkEnd w:id="208"/>
            <w:bookmarkEnd w:id="209"/>
          </w:p>
        </w:tc>
        <w:tc>
          <w:tcPr>
            <w:tcW w:w="2986" w:type="dxa"/>
            <w:hideMark/>
          </w:tcPr>
          <w:p w14:paraId="122B123E" w14:textId="77777777" w:rsidR="0009689D" w:rsidRPr="000014D7" w:rsidRDefault="0009689D" w:rsidP="0009689D">
            <w:pPr>
              <w:pStyle w:val="Rubrik2"/>
              <w:rPr>
                <w:rFonts w:ascii="Garamond" w:hAnsi="Garamond"/>
                <w:b w:val="0"/>
                <w:sz w:val="24"/>
                <w:szCs w:val="24"/>
              </w:rPr>
            </w:pPr>
            <w:bookmarkStart w:id="210" w:name="_Toc115438176"/>
            <w:bookmarkStart w:id="211" w:name="_Toc148688470"/>
            <w:r>
              <w:rPr>
                <w:rFonts w:ascii="Garamond" w:hAnsi="Garamond"/>
                <w:b w:val="0"/>
                <w:sz w:val="24"/>
                <w:szCs w:val="24"/>
              </w:rPr>
              <w:t>Mathias Möller</w:t>
            </w:r>
            <w:bookmarkEnd w:id="210"/>
            <w:bookmarkEnd w:id="211"/>
          </w:p>
        </w:tc>
      </w:tr>
      <w:tr w:rsidR="0009689D" w:rsidRPr="000014D7" w14:paraId="696FC0A2" w14:textId="77777777" w:rsidTr="00AE15D2">
        <w:trPr>
          <w:trHeight w:val="320"/>
        </w:trPr>
        <w:tc>
          <w:tcPr>
            <w:tcW w:w="1706" w:type="dxa"/>
            <w:hideMark/>
          </w:tcPr>
          <w:p w14:paraId="34AB103B" w14:textId="77777777" w:rsidR="0009689D" w:rsidRPr="005166B4" w:rsidRDefault="0009689D" w:rsidP="0009689D">
            <w:pPr>
              <w:pStyle w:val="Rubrik2"/>
              <w:rPr>
                <w:rFonts w:ascii="Garamond" w:hAnsi="Garamond"/>
                <w:b w:val="0"/>
                <w:sz w:val="24"/>
                <w:szCs w:val="24"/>
              </w:rPr>
            </w:pPr>
            <w:bookmarkStart w:id="212" w:name="RANGE!A41"/>
            <w:bookmarkStart w:id="213" w:name="_Toc115438177"/>
            <w:bookmarkStart w:id="214" w:name="_Toc148688471"/>
            <w:r>
              <w:rPr>
                <w:rFonts w:ascii="Garamond" w:hAnsi="Garamond"/>
                <w:b w:val="0"/>
                <w:sz w:val="24"/>
                <w:szCs w:val="24"/>
              </w:rPr>
              <w:t>2024</w:t>
            </w:r>
            <w:r w:rsidRPr="005166B4">
              <w:rPr>
                <w:rFonts w:ascii="Garamond" w:hAnsi="Garamond"/>
                <w:b w:val="0"/>
                <w:sz w:val="24"/>
                <w:szCs w:val="24"/>
              </w:rPr>
              <w:t>-0</w:t>
            </w:r>
            <w:bookmarkEnd w:id="212"/>
            <w:r w:rsidRPr="005166B4">
              <w:rPr>
                <w:rFonts w:ascii="Garamond" w:hAnsi="Garamond"/>
                <w:b w:val="0"/>
                <w:sz w:val="24"/>
                <w:szCs w:val="24"/>
              </w:rPr>
              <w:t>4-</w:t>
            </w:r>
            <w:bookmarkEnd w:id="213"/>
            <w:r>
              <w:rPr>
                <w:rFonts w:ascii="Garamond" w:hAnsi="Garamond"/>
                <w:b w:val="0"/>
                <w:sz w:val="24"/>
                <w:szCs w:val="24"/>
              </w:rPr>
              <w:t>08</w:t>
            </w:r>
            <w:bookmarkEnd w:id="214"/>
          </w:p>
        </w:tc>
        <w:tc>
          <w:tcPr>
            <w:tcW w:w="4792" w:type="dxa"/>
            <w:hideMark/>
          </w:tcPr>
          <w:p w14:paraId="219A86E5" w14:textId="77777777" w:rsidR="0009689D" w:rsidRPr="000014D7" w:rsidRDefault="0009689D" w:rsidP="0009689D">
            <w:pPr>
              <w:pStyle w:val="Rubrik2"/>
              <w:rPr>
                <w:rFonts w:ascii="Garamond" w:hAnsi="Garamond"/>
                <w:b w:val="0"/>
                <w:sz w:val="24"/>
                <w:szCs w:val="24"/>
              </w:rPr>
            </w:pPr>
            <w:bookmarkStart w:id="215" w:name="_Toc115438178"/>
            <w:bookmarkStart w:id="216" w:name="_Toc148688472"/>
            <w:r w:rsidRPr="000014D7">
              <w:rPr>
                <w:rFonts w:ascii="Garamond" w:hAnsi="Garamond"/>
                <w:b w:val="0"/>
                <w:sz w:val="24"/>
                <w:szCs w:val="24"/>
              </w:rPr>
              <w:t>KS sammanträder</w:t>
            </w:r>
            <w:bookmarkEnd w:id="215"/>
            <w:bookmarkEnd w:id="216"/>
          </w:p>
        </w:tc>
        <w:tc>
          <w:tcPr>
            <w:tcW w:w="2986" w:type="dxa"/>
            <w:hideMark/>
          </w:tcPr>
          <w:p w14:paraId="4035C267" w14:textId="77777777" w:rsidR="0009689D" w:rsidRPr="000014D7" w:rsidRDefault="0009689D" w:rsidP="0009689D">
            <w:pPr>
              <w:pStyle w:val="Rubrik2"/>
              <w:rPr>
                <w:rFonts w:ascii="Garamond" w:hAnsi="Garamond"/>
                <w:b w:val="0"/>
                <w:sz w:val="24"/>
                <w:szCs w:val="24"/>
              </w:rPr>
            </w:pPr>
            <w:bookmarkStart w:id="217" w:name="_Toc115438179"/>
            <w:bookmarkStart w:id="218" w:name="_Toc148688473"/>
            <w:r>
              <w:rPr>
                <w:rFonts w:ascii="Garamond" w:hAnsi="Garamond"/>
                <w:b w:val="0"/>
                <w:sz w:val="24"/>
                <w:szCs w:val="24"/>
              </w:rPr>
              <w:t>Mathias Möller</w:t>
            </w:r>
            <w:bookmarkEnd w:id="217"/>
            <w:bookmarkEnd w:id="218"/>
          </w:p>
        </w:tc>
      </w:tr>
      <w:tr w:rsidR="0009689D" w:rsidRPr="00713A73" w14:paraId="7D6A9367" w14:textId="77777777" w:rsidTr="00AE15D2">
        <w:trPr>
          <w:trHeight w:val="320"/>
        </w:trPr>
        <w:tc>
          <w:tcPr>
            <w:tcW w:w="1706" w:type="dxa"/>
            <w:hideMark/>
          </w:tcPr>
          <w:p w14:paraId="7F3DF12C" w14:textId="77777777" w:rsidR="0009689D" w:rsidRPr="005166B4" w:rsidRDefault="0009689D" w:rsidP="0009689D">
            <w:pPr>
              <w:pStyle w:val="Rubrik2"/>
              <w:rPr>
                <w:rFonts w:ascii="Garamond" w:hAnsi="Garamond"/>
                <w:b w:val="0"/>
                <w:sz w:val="24"/>
                <w:szCs w:val="24"/>
              </w:rPr>
            </w:pPr>
            <w:bookmarkStart w:id="219" w:name="_Toc115438180"/>
            <w:bookmarkStart w:id="220" w:name="_Toc148688474"/>
            <w:r>
              <w:rPr>
                <w:rFonts w:ascii="Garamond" w:hAnsi="Garamond"/>
                <w:b w:val="0"/>
                <w:sz w:val="24"/>
                <w:szCs w:val="24"/>
              </w:rPr>
              <w:t>2024</w:t>
            </w:r>
            <w:r w:rsidRPr="005166B4">
              <w:rPr>
                <w:rFonts w:ascii="Garamond" w:hAnsi="Garamond"/>
                <w:b w:val="0"/>
                <w:sz w:val="24"/>
                <w:szCs w:val="24"/>
              </w:rPr>
              <w:t>-04-</w:t>
            </w:r>
            <w:bookmarkEnd w:id="219"/>
            <w:r>
              <w:rPr>
                <w:rFonts w:ascii="Garamond" w:hAnsi="Garamond"/>
                <w:b w:val="0"/>
                <w:sz w:val="24"/>
                <w:szCs w:val="24"/>
              </w:rPr>
              <w:t>22</w:t>
            </w:r>
            <w:bookmarkEnd w:id="220"/>
          </w:p>
        </w:tc>
        <w:tc>
          <w:tcPr>
            <w:tcW w:w="4792" w:type="dxa"/>
            <w:hideMark/>
          </w:tcPr>
          <w:p w14:paraId="065A1B86" w14:textId="77777777" w:rsidR="0009689D" w:rsidRPr="000014D7" w:rsidRDefault="0009689D" w:rsidP="0009689D">
            <w:pPr>
              <w:pStyle w:val="Rubrik2"/>
              <w:rPr>
                <w:rFonts w:ascii="Garamond" w:hAnsi="Garamond"/>
                <w:b w:val="0"/>
                <w:sz w:val="24"/>
                <w:szCs w:val="24"/>
              </w:rPr>
            </w:pPr>
            <w:bookmarkStart w:id="221" w:name="_Toc115438181"/>
            <w:bookmarkStart w:id="222" w:name="_Toc148688475"/>
            <w:r w:rsidRPr="000014D7">
              <w:rPr>
                <w:rFonts w:ascii="Garamond" w:hAnsi="Garamond"/>
                <w:b w:val="0"/>
                <w:sz w:val="24"/>
                <w:szCs w:val="24"/>
              </w:rPr>
              <w:t>KF sammanträder</w:t>
            </w:r>
            <w:bookmarkEnd w:id="221"/>
            <w:bookmarkEnd w:id="222"/>
          </w:p>
        </w:tc>
        <w:tc>
          <w:tcPr>
            <w:tcW w:w="2986" w:type="dxa"/>
            <w:hideMark/>
          </w:tcPr>
          <w:p w14:paraId="49DEA4F1" w14:textId="77777777" w:rsidR="0009689D" w:rsidRPr="00713A73" w:rsidRDefault="0009689D" w:rsidP="0009689D">
            <w:pPr>
              <w:pStyle w:val="Rubrik2"/>
              <w:rPr>
                <w:rFonts w:ascii="Garamond" w:hAnsi="Garamond"/>
                <w:b w:val="0"/>
                <w:sz w:val="24"/>
                <w:szCs w:val="24"/>
              </w:rPr>
            </w:pPr>
            <w:bookmarkStart w:id="223" w:name="_Toc115438182"/>
            <w:bookmarkStart w:id="224" w:name="_Toc148688476"/>
            <w:r>
              <w:rPr>
                <w:rFonts w:ascii="Garamond" w:hAnsi="Garamond"/>
                <w:b w:val="0"/>
                <w:sz w:val="24"/>
                <w:szCs w:val="24"/>
              </w:rPr>
              <w:t>Mathias Möller</w:t>
            </w:r>
            <w:bookmarkEnd w:id="223"/>
            <w:bookmarkEnd w:id="224"/>
          </w:p>
        </w:tc>
      </w:tr>
    </w:tbl>
    <w:p w14:paraId="2C1CA295" w14:textId="77777777" w:rsidR="00383A47" w:rsidRDefault="00383A47" w:rsidP="00E506FF">
      <w:pPr>
        <w:pStyle w:val="Rubrik2"/>
      </w:pPr>
    </w:p>
    <w:p w14:paraId="2C17D7C0" w14:textId="31768D6F" w:rsidR="00451B3B" w:rsidRDefault="00E779E1" w:rsidP="00E506FF">
      <w:pPr>
        <w:pStyle w:val="Rubrik2"/>
      </w:pPr>
      <w:r w:rsidRPr="00204916">
        <w:t>Periodisering</w:t>
      </w:r>
      <w:bookmarkEnd w:id="9"/>
      <w:bookmarkEnd w:id="10"/>
      <w:bookmarkEnd w:id="11"/>
      <w:bookmarkEnd w:id="12"/>
      <w:bookmarkEnd w:id="13"/>
      <w:bookmarkEnd w:id="14"/>
      <w:bookmarkEnd w:id="15"/>
      <w:bookmarkEnd w:id="16"/>
      <w:bookmarkEnd w:id="17"/>
      <w:bookmarkEnd w:id="18"/>
    </w:p>
    <w:p w14:paraId="29BC9FB1" w14:textId="77777777" w:rsidR="00235595" w:rsidRDefault="00E506FF" w:rsidP="00E506FF">
      <w:r w:rsidRPr="00CD28D0">
        <w:t xml:space="preserve">För </w:t>
      </w:r>
      <w:r>
        <w:t>att få ett rättvisande resultat</w:t>
      </w:r>
      <w:r w:rsidRPr="00CD28D0">
        <w:t xml:space="preserve"> är det viktigt att kommunens regler för periodisering följs. </w:t>
      </w:r>
    </w:p>
    <w:p w14:paraId="444712F5" w14:textId="77777777" w:rsidR="00235595" w:rsidRDefault="00235595" w:rsidP="00E506FF"/>
    <w:p w14:paraId="75AF09AE" w14:textId="6C7E5420" w:rsidR="00235595" w:rsidRPr="00235595" w:rsidRDefault="00E506FF" w:rsidP="00235595">
      <w:pPr>
        <w:pStyle w:val="Liststycke"/>
        <w:numPr>
          <w:ilvl w:val="0"/>
          <w:numId w:val="14"/>
        </w:numPr>
        <w:rPr>
          <w:rFonts w:ascii="Garamond" w:hAnsi="Garamond"/>
        </w:rPr>
      </w:pPr>
      <w:r w:rsidRPr="00235595">
        <w:rPr>
          <w:rFonts w:ascii="Garamond" w:hAnsi="Garamond"/>
        </w:rPr>
        <w:t>Affärshändelse överstigande 1</w:t>
      </w:r>
      <w:r w:rsidR="00E6257E">
        <w:rPr>
          <w:rFonts w:ascii="Garamond" w:hAnsi="Garamond"/>
        </w:rPr>
        <w:t xml:space="preserve">,5 basbelopp, motsvarande </w:t>
      </w:r>
      <w:r w:rsidR="007B291A">
        <w:rPr>
          <w:rFonts w:ascii="Garamond" w:hAnsi="Garamond"/>
        </w:rPr>
        <w:t>78 </w:t>
      </w:r>
      <w:proofErr w:type="gramStart"/>
      <w:r w:rsidR="007B291A">
        <w:rPr>
          <w:rFonts w:ascii="Garamond" w:hAnsi="Garamond"/>
        </w:rPr>
        <w:t xml:space="preserve">750 </w:t>
      </w:r>
      <w:r w:rsidRPr="00235595">
        <w:rPr>
          <w:rFonts w:ascii="Garamond" w:hAnsi="Garamond"/>
        </w:rPr>
        <w:t xml:space="preserve"> kronor</w:t>
      </w:r>
      <w:proofErr w:type="gramEnd"/>
      <w:r w:rsidRPr="00235595">
        <w:rPr>
          <w:rFonts w:ascii="Garamond" w:hAnsi="Garamond"/>
        </w:rPr>
        <w:t xml:space="preserve"> (exklusive moms) ska periodiseras.</w:t>
      </w:r>
    </w:p>
    <w:p w14:paraId="57135FC1" w14:textId="50DDDD90" w:rsidR="00235595" w:rsidRPr="00235595" w:rsidRDefault="00E506FF" w:rsidP="00235595">
      <w:pPr>
        <w:pStyle w:val="Liststycke"/>
        <w:numPr>
          <w:ilvl w:val="0"/>
          <w:numId w:val="14"/>
        </w:numPr>
        <w:rPr>
          <w:rFonts w:ascii="Garamond" w:hAnsi="Garamond"/>
        </w:rPr>
      </w:pPr>
      <w:r w:rsidRPr="00235595">
        <w:rPr>
          <w:rFonts w:ascii="Garamond" w:hAnsi="Garamond"/>
        </w:rPr>
        <w:t>Om flera affärshändelser som har ett naturligt sa</w:t>
      </w:r>
      <w:r w:rsidR="00E6257E">
        <w:rPr>
          <w:rFonts w:ascii="Garamond" w:hAnsi="Garamond"/>
        </w:rPr>
        <w:t xml:space="preserve">mband tillsammans uppgår till </w:t>
      </w:r>
      <w:r w:rsidR="007B291A">
        <w:rPr>
          <w:rFonts w:ascii="Garamond" w:hAnsi="Garamond"/>
        </w:rPr>
        <w:t xml:space="preserve">78 </w:t>
      </w:r>
      <w:proofErr w:type="gramStart"/>
      <w:r w:rsidR="007B291A">
        <w:rPr>
          <w:rFonts w:ascii="Garamond" w:hAnsi="Garamond"/>
        </w:rPr>
        <w:t>750</w:t>
      </w:r>
      <w:r w:rsidR="008B2B07">
        <w:rPr>
          <w:rFonts w:ascii="Garamond" w:hAnsi="Garamond"/>
        </w:rPr>
        <w:t xml:space="preserve"> </w:t>
      </w:r>
      <w:r w:rsidRPr="00235595">
        <w:rPr>
          <w:rFonts w:ascii="Garamond" w:hAnsi="Garamond"/>
        </w:rPr>
        <w:t xml:space="preserve"> kr</w:t>
      </w:r>
      <w:proofErr w:type="gramEnd"/>
      <w:r w:rsidRPr="00235595">
        <w:rPr>
          <w:rFonts w:ascii="Garamond" w:hAnsi="Garamond"/>
        </w:rPr>
        <w:t xml:space="preserve"> (exklusive moms) då ska dessa periodiseras. </w:t>
      </w:r>
    </w:p>
    <w:p w14:paraId="1D4D5F95" w14:textId="10329556" w:rsidR="00E506FF" w:rsidRDefault="00E506FF" w:rsidP="00235595">
      <w:pPr>
        <w:pStyle w:val="Liststycke"/>
        <w:numPr>
          <w:ilvl w:val="0"/>
          <w:numId w:val="14"/>
        </w:numPr>
        <w:rPr>
          <w:rFonts w:ascii="Garamond" w:hAnsi="Garamond"/>
        </w:rPr>
      </w:pPr>
      <w:r w:rsidRPr="00235595">
        <w:rPr>
          <w:rFonts w:ascii="Garamond" w:hAnsi="Garamond"/>
        </w:rPr>
        <w:t xml:space="preserve">Inga interna intäkter eller kostnader får periodiseras mot balanskonton.  </w:t>
      </w:r>
    </w:p>
    <w:p w14:paraId="7F97BB9C" w14:textId="03912619" w:rsidR="00C115FB" w:rsidRPr="00235595" w:rsidRDefault="00C115FB" w:rsidP="00235595">
      <w:pPr>
        <w:pStyle w:val="Liststycke"/>
        <w:numPr>
          <w:ilvl w:val="0"/>
          <w:numId w:val="14"/>
        </w:numPr>
        <w:rPr>
          <w:rFonts w:ascii="Garamond" w:hAnsi="Garamond"/>
        </w:rPr>
      </w:pPr>
      <w:r>
        <w:rPr>
          <w:rFonts w:ascii="Garamond" w:hAnsi="Garamond"/>
        </w:rPr>
        <w:t xml:space="preserve">Investeringsutgifter får aldrig periodiseras utan bokförs i den </w:t>
      </w:r>
      <w:proofErr w:type="gramStart"/>
      <w:r>
        <w:rPr>
          <w:rFonts w:ascii="Garamond" w:hAnsi="Garamond"/>
        </w:rPr>
        <w:t>period fakturan</w:t>
      </w:r>
      <w:proofErr w:type="gramEnd"/>
      <w:r>
        <w:rPr>
          <w:rFonts w:ascii="Garamond" w:hAnsi="Garamond"/>
        </w:rPr>
        <w:t xml:space="preserve"> inkommer</w:t>
      </w:r>
    </w:p>
    <w:p w14:paraId="094EEDA2" w14:textId="21B9CBC4" w:rsidR="009736CC" w:rsidRDefault="009736CC" w:rsidP="00E506FF">
      <w:pPr>
        <w:spacing w:before="120"/>
      </w:pPr>
      <w:r>
        <w:t>Det kommer inte att vara möjligt att periodisera lever</w:t>
      </w:r>
      <w:r w:rsidR="003579EC">
        <w:t>a</w:t>
      </w:r>
      <w:r>
        <w:t xml:space="preserve">ntörsfakturor i fakturaportalen på webben i UBW </w:t>
      </w:r>
      <w:r w:rsidR="00FD1718">
        <w:t xml:space="preserve">från slutet av oktober </w:t>
      </w:r>
      <w:r>
        <w:t>och över års</w:t>
      </w:r>
      <w:r w:rsidR="00CD049F">
        <w:t>s</w:t>
      </w:r>
      <w:r>
        <w:t xml:space="preserve">kiftet. Detta sker eftersom vi byter </w:t>
      </w:r>
      <w:proofErr w:type="spellStart"/>
      <w:r>
        <w:t>kodplan</w:t>
      </w:r>
      <w:proofErr w:type="spellEnd"/>
      <w:r w:rsidR="00532540">
        <w:t>. Detta innebär att fakturakopior på fakturor som ska periodiseras ska skickas till respektive controller för manuell peri</w:t>
      </w:r>
      <w:r w:rsidR="00CD049F">
        <w:t>odi</w:t>
      </w:r>
      <w:r w:rsidR="00532540">
        <w:t xml:space="preserve">sering. </w:t>
      </w:r>
      <w:r w:rsidR="00D7052E">
        <w:t>Controller</w:t>
      </w:r>
      <w:r w:rsidR="00532540">
        <w:t xml:space="preserve"> ser till att bokföring sker med rätt kontering på 2024. </w:t>
      </w:r>
    </w:p>
    <w:p w14:paraId="3C58A342" w14:textId="2AFEBABF" w:rsidR="00E506FF" w:rsidRDefault="00E506FF" w:rsidP="00E506FF">
      <w:pPr>
        <w:spacing w:before="120"/>
      </w:pPr>
      <w:r>
        <w:t xml:space="preserve">Viktigt att tänka på vid elektroniska bokföringsorder är att skanna in och bifoga underlag till periodiseringarna. </w:t>
      </w:r>
    </w:p>
    <w:p w14:paraId="2F7BE36F" w14:textId="77777777" w:rsidR="00E506FF" w:rsidRDefault="00E506FF" w:rsidP="00E506FF">
      <w:pPr>
        <w:spacing w:before="120"/>
      </w:pPr>
    </w:p>
    <w:p w14:paraId="3ED0E59A" w14:textId="77777777" w:rsidR="003B3F53" w:rsidRPr="00204916" w:rsidRDefault="003B3F53" w:rsidP="003B3F53">
      <w:pPr>
        <w:pStyle w:val="Rubrik3"/>
      </w:pPr>
      <w:bookmarkStart w:id="225" w:name="_Toc148688478"/>
      <w:bookmarkStart w:id="226" w:name="_Toc519096402"/>
      <w:r w:rsidRPr="00204916">
        <w:t>Periodisering av kostnader</w:t>
      </w:r>
      <w:bookmarkEnd w:id="225"/>
    </w:p>
    <w:p w14:paraId="6F051B56" w14:textId="57CB7DFA" w:rsidR="003B3F53" w:rsidRDefault="003B3F53" w:rsidP="003B3F53">
      <w:pPr>
        <w:numPr>
          <w:ilvl w:val="0"/>
          <w:numId w:val="2"/>
        </w:numPr>
        <w:spacing w:before="120" w:line="240" w:lineRule="auto"/>
      </w:pPr>
      <w:r w:rsidRPr="00204916">
        <w:t xml:space="preserve">Om leverans </w:t>
      </w:r>
      <w:r>
        <w:t xml:space="preserve">av vara eller tjänst </w:t>
      </w:r>
      <w:r w:rsidRPr="00204916">
        <w:t xml:space="preserve">sker efter årsskiftet, ska kostnaden bokföras på </w:t>
      </w:r>
      <w:r w:rsidR="00A0116B">
        <w:t>2024</w:t>
      </w:r>
      <w:r>
        <w:t xml:space="preserve"> </w:t>
      </w:r>
      <w:r w:rsidRPr="00204916">
        <w:t xml:space="preserve">även om </w:t>
      </w:r>
      <w:r w:rsidR="001B19F5">
        <w:t>kost</w:t>
      </w:r>
      <w:r w:rsidR="00E41A58">
        <w:t>na</w:t>
      </w:r>
      <w:r w:rsidR="001B19F5">
        <w:t xml:space="preserve">den är budgeterad på </w:t>
      </w:r>
      <w:r w:rsidR="00A0116B">
        <w:t>2023</w:t>
      </w:r>
      <w:r w:rsidR="001B19F5">
        <w:t xml:space="preserve"> eller om </w:t>
      </w:r>
      <w:r w:rsidRPr="00204916">
        <w:t xml:space="preserve">beställningen skett på </w:t>
      </w:r>
      <w:r w:rsidR="00A0116B">
        <w:t>2023</w:t>
      </w:r>
      <w:r w:rsidRPr="00204916">
        <w:t xml:space="preserve">. </w:t>
      </w:r>
    </w:p>
    <w:p w14:paraId="31F69CA4" w14:textId="62D9A8DD" w:rsidR="003B3F53" w:rsidRPr="00204916" w:rsidRDefault="003B3F53" w:rsidP="003B3F53">
      <w:pPr>
        <w:numPr>
          <w:ilvl w:val="0"/>
          <w:numId w:val="2"/>
        </w:numPr>
        <w:spacing w:before="120" w:line="240" w:lineRule="auto"/>
      </w:pPr>
      <w:r>
        <w:t xml:space="preserve">Om leverans av vara eller tjänst sker före årsskiftet, men fakturan ej hunnit komma ska kostnaderna ändå bokföras på år </w:t>
      </w:r>
      <w:r w:rsidR="00A0116B">
        <w:t>2023</w:t>
      </w:r>
      <w:r>
        <w:t>, exempelvis på konto 29918 med vändning.</w:t>
      </w:r>
    </w:p>
    <w:p w14:paraId="35487433" w14:textId="77777777" w:rsidR="003B3F53" w:rsidRPr="00204916" w:rsidRDefault="003B3F53" w:rsidP="003B3F53">
      <w:pPr>
        <w:pStyle w:val="Rubrik3"/>
      </w:pPr>
      <w:bookmarkStart w:id="227" w:name="_Toc148688479"/>
      <w:r w:rsidRPr="00204916">
        <w:lastRenderedPageBreak/>
        <w:t>Periodisering av intäkter</w:t>
      </w:r>
      <w:bookmarkEnd w:id="227"/>
    </w:p>
    <w:p w14:paraId="379E9CD3" w14:textId="77898EDE" w:rsidR="003B3F53" w:rsidRPr="00204916" w:rsidRDefault="003B3F53" w:rsidP="003B3F53">
      <w:pPr>
        <w:numPr>
          <w:ilvl w:val="0"/>
          <w:numId w:val="2"/>
        </w:numPr>
        <w:spacing w:before="120" w:line="240" w:lineRule="auto"/>
      </w:pPr>
      <w:r w:rsidRPr="00204916">
        <w:t xml:space="preserve">Om en vara eller tjänst levereras 1 januari, </w:t>
      </w:r>
      <w:r w:rsidR="00A0116B">
        <w:t>2024</w:t>
      </w:r>
      <w:r w:rsidRPr="00204916">
        <w:t xml:space="preserve"> eller senare, </w:t>
      </w:r>
      <w:r>
        <w:t>ska</w:t>
      </w:r>
      <w:r w:rsidRPr="00204916">
        <w:t xml:space="preserve"> den bokföras på </w:t>
      </w:r>
      <w:r w:rsidR="00A0116B">
        <w:t>2024</w:t>
      </w:r>
      <w:r w:rsidRPr="00204916">
        <w:t xml:space="preserve">, </w:t>
      </w:r>
      <w:r>
        <w:t>även</w:t>
      </w:r>
      <w:r w:rsidRPr="00204916">
        <w:t xml:space="preserve"> om den har beställts </w:t>
      </w:r>
      <w:r w:rsidR="00A0116B">
        <w:t>2023</w:t>
      </w:r>
      <w:r w:rsidRPr="00204916">
        <w:t>.</w:t>
      </w:r>
    </w:p>
    <w:p w14:paraId="5A00A35F" w14:textId="414532FB" w:rsidR="000C3650" w:rsidRDefault="003B3F53" w:rsidP="002368DD">
      <w:pPr>
        <w:numPr>
          <w:ilvl w:val="0"/>
          <w:numId w:val="2"/>
        </w:numPr>
        <w:spacing w:before="120" w:line="240" w:lineRule="auto"/>
      </w:pPr>
      <w:r w:rsidRPr="00F471D9">
        <w:rPr>
          <w:b/>
        </w:rPr>
        <w:t xml:space="preserve">Statsbidrag </w:t>
      </w:r>
      <w:r w:rsidRPr="00204916">
        <w:t xml:space="preserve">som avser </w:t>
      </w:r>
      <w:r w:rsidR="00A0116B">
        <w:t>2023</w:t>
      </w:r>
      <w:r w:rsidRPr="00204916">
        <w:t xml:space="preserve"> kan bokföras till och </w:t>
      </w:r>
      <w:r w:rsidRPr="00FD5690">
        <w:t xml:space="preserve">med </w:t>
      </w:r>
      <w:r w:rsidR="00A0116B">
        <w:t>2024</w:t>
      </w:r>
      <w:r w:rsidRPr="00FD5690">
        <w:t>-01-</w:t>
      </w:r>
      <w:r w:rsidR="000C3650" w:rsidRPr="00FD5690">
        <w:t>1</w:t>
      </w:r>
      <w:r w:rsidR="00532540">
        <w:t>5</w:t>
      </w:r>
      <w:r w:rsidRPr="00FD5690">
        <w:t>.</w:t>
      </w:r>
      <w:r w:rsidRPr="00204916">
        <w:t xml:space="preserve"> Om det saknas underlag för exakt beräkning av fordran, ska den beräknas preliminärt på de uppgifter som finns tillhanda. Detta är bättre än att avstå från periodisering. Kopia på underlag för statsbidragsfordran skickas tillsammans med bokslutsbilagan till </w:t>
      </w:r>
      <w:r>
        <w:t>Redovisningsenheten.</w:t>
      </w:r>
      <w:r w:rsidRPr="00204916">
        <w:t xml:space="preserve"> </w:t>
      </w:r>
      <w:r>
        <w:t>Vid frågor om detta kontakta Central ekonomi.</w:t>
      </w:r>
      <w:bookmarkEnd w:id="226"/>
    </w:p>
    <w:p w14:paraId="5BDDA51F" w14:textId="77777777" w:rsidR="00962AB4" w:rsidRDefault="00962AB4" w:rsidP="002368DD"/>
    <w:p w14:paraId="228AA86F" w14:textId="695FE977" w:rsidR="001952DB" w:rsidRDefault="00E506FF" w:rsidP="002368DD">
      <w:r>
        <w:t xml:space="preserve">Det finns flera </w:t>
      </w:r>
      <w:r w:rsidRPr="002E39D4">
        <w:rPr>
          <w:b/>
        </w:rPr>
        <w:t>periodiseringskonton</w:t>
      </w:r>
      <w:r>
        <w:t xml:space="preserve"> beroende på om det är en kostnad eller intäkt som ska periodiseras och om det är något som ska bokföras i förskott eller en uppbokning för kommande kostnader.</w:t>
      </w:r>
      <w:r w:rsidR="00EF73D0">
        <w:t xml:space="preserve"> Viktigt att </w:t>
      </w:r>
      <w:r w:rsidR="00673C7A">
        <w:t>kontrollera att det inte finns</w:t>
      </w:r>
      <w:r w:rsidR="00EF73D0">
        <w:t xml:space="preserve"> bokfört </w:t>
      </w:r>
      <w:r w:rsidR="00673C7A">
        <w:t xml:space="preserve">några </w:t>
      </w:r>
      <w:r w:rsidR="00EF73D0">
        <w:t>skulder</w:t>
      </w:r>
      <w:r w:rsidR="00673C7A">
        <w:t xml:space="preserve"> (kreditbelopp)</w:t>
      </w:r>
      <w:r w:rsidR="00EF73D0">
        <w:t xml:space="preserve"> på fordringskonto</w:t>
      </w:r>
      <w:r w:rsidR="00E41A58">
        <w:t>n</w:t>
      </w:r>
      <w:r w:rsidR="00EF73D0">
        <w:t xml:space="preserve"> och fordringar</w:t>
      </w:r>
      <w:r w:rsidR="00673C7A">
        <w:t xml:space="preserve"> (debetbelopp)</w:t>
      </w:r>
      <w:r w:rsidR="00EF73D0">
        <w:t xml:space="preserve"> på skuldkonton! </w:t>
      </w:r>
    </w:p>
    <w:p w14:paraId="1F8C599E" w14:textId="77777777" w:rsidR="001952DB" w:rsidRDefault="001952DB">
      <w:pPr>
        <w:spacing w:line="240" w:lineRule="auto"/>
      </w:pPr>
      <w:r>
        <w:br w:type="page"/>
      </w:r>
    </w:p>
    <w:tbl>
      <w:tblPr>
        <w:tblW w:w="84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00"/>
        <w:gridCol w:w="1825"/>
        <w:gridCol w:w="5670"/>
      </w:tblGrid>
      <w:tr w:rsidR="007B1D0A" w:rsidRPr="004F1D03" w14:paraId="73190030" w14:textId="77777777" w:rsidTr="00915C25">
        <w:trPr>
          <w:trHeight w:val="330"/>
          <w:jc w:val="center"/>
        </w:trPr>
        <w:tc>
          <w:tcPr>
            <w:tcW w:w="1000" w:type="dxa"/>
            <w:shd w:val="clear" w:color="000000" w:fill="99CCFF"/>
            <w:vAlign w:val="center"/>
          </w:tcPr>
          <w:p w14:paraId="18993394" w14:textId="77777777" w:rsidR="007B1D0A" w:rsidRPr="004F1D03" w:rsidRDefault="007B1D0A" w:rsidP="00915C25">
            <w:pPr>
              <w:jc w:val="center"/>
              <w:rPr>
                <w:rFonts w:cs="Calibri"/>
                <w:b/>
                <w:color w:val="000000"/>
                <w:sz w:val="22"/>
                <w:szCs w:val="22"/>
              </w:rPr>
            </w:pPr>
            <w:r w:rsidRPr="004F1D03">
              <w:rPr>
                <w:rFonts w:cs="Calibri"/>
                <w:b/>
                <w:color w:val="000000"/>
                <w:sz w:val="22"/>
                <w:szCs w:val="22"/>
              </w:rPr>
              <w:lastRenderedPageBreak/>
              <w:t>Konto</w:t>
            </w:r>
          </w:p>
        </w:tc>
        <w:tc>
          <w:tcPr>
            <w:tcW w:w="1825" w:type="dxa"/>
            <w:shd w:val="clear" w:color="000000" w:fill="99CCFF"/>
            <w:vAlign w:val="center"/>
          </w:tcPr>
          <w:p w14:paraId="485C63D2" w14:textId="77777777" w:rsidR="007B1D0A" w:rsidRPr="004F1D03" w:rsidRDefault="007B1D0A" w:rsidP="00915C25">
            <w:pPr>
              <w:rPr>
                <w:rFonts w:cs="Calibri"/>
                <w:b/>
                <w:color w:val="000000"/>
                <w:sz w:val="22"/>
                <w:szCs w:val="22"/>
              </w:rPr>
            </w:pPr>
            <w:r>
              <w:rPr>
                <w:rFonts w:cs="Calibri"/>
                <w:b/>
                <w:color w:val="000000"/>
                <w:sz w:val="22"/>
                <w:szCs w:val="22"/>
              </w:rPr>
              <w:t>Kontonamn</w:t>
            </w:r>
          </w:p>
        </w:tc>
        <w:tc>
          <w:tcPr>
            <w:tcW w:w="5670" w:type="dxa"/>
            <w:shd w:val="clear" w:color="000000" w:fill="99CCFF"/>
            <w:vAlign w:val="center"/>
          </w:tcPr>
          <w:p w14:paraId="1B6E5754" w14:textId="77777777" w:rsidR="007B1D0A" w:rsidRPr="004F1D03" w:rsidRDefault="007B1D0A" w:rsidP="00915C25">
            <w:pPr>
              <w:rPr>
                <w:rFonts w:cs="Calibri"/>
                <w:b/>
                <w:color w:val="000000"/>
                <w:sz w:val="22"/>
                <w:szCs w:val="22"/>
              </w:rPr>
            </w:pPr>
            <w:r w:rsidRPr="002373CF">
              <w:rPr>
                <w:rFonts w:cs="Calibri"/>
                <w:b/>
                <w:color w:val="000000"/>
                <w:sz w:val="22"/>
                <w:szCs w:val="22"/>
              </w:rPr>
              <w:t>Beskrivning</w:t>
            </w:r>
          </w:p>
        </w:tc>
      </w:tr>
      <w:tr w:rsidR="007B1D0A" w:rsidRPr="00AE52EE" w14:paraId="5EE140E6" w14:textId="77777777" w:rsidTr="00915C25">
        <w:trPr>
          <w:trHeight w:val="960"/>
          <w:jc w:val="center"/>
        </w:trPr>
        <w:tc>
          <w:tcPr>
            <w:tcW w:w="1000" w:type="dxa"/>
            <w:vAlign w:val="center"/>
          </w:tcPr>
          <w:p w14:paraId="21292701" w14:textId="77777777" w:rsidR="007B1D0A" w:rsidRPr="004F1D03" w:rsidRDefault="007B1D0A" w:rsidP="00915C25">
            <w:pPr>
              <w:jc w:val="center"/>
              <w:rPr>
                <w:rFonts w:cs="Calibri"/>
                <w:color w:val="000000"/>
                <w:sz w:val="22"/>
                <w:szCs w:val="22"/>
              </w:rPr>
            </w:pPr>
            <w:r w:rsidRPr="004F1D03">
              <w:rPr>
                <w:rFonts w:cs="Calibri"/>
                <w:color w:val="000000"/>
                <w:sz w:val="22"/>
                <w:szCs w:val="22"/>
              </w:rPr>
              <w:t>165xx</w:t>
            </w:r>
          </w:p>
        </w:tc>
        <w:tc>
          <w:tcPr>
            <w:tcW w:w="1825" w:type="dxa"/>
            <w:vAlign w:val="center"/>
          </w:tcPr>
          <w:p w14:paraId="42CA04B0" w14:textId="77777777" w:rsidR="007B1D0A" w:rsidRPr="004F1D03" w:rsidRDefault="007B1D0A" w:rsidP="00915C25">
            <w:pPr>
              <w:rPr>
                <w:rFonts w:cs="Calibri"/>
                <w:color w:val="000000"/>
                <w:sz w:val="22"/>
                <w:szCs w:val="22"/>
              </w:rPr>
            </w:pPr>
            <w:r w:rsidRPr="004F1D03">
              <w:rPr>
                <w:rFonts w:cs="Calibri"/>
                <w:color w:val="000000"/>
                <w:sz w:val="22"/>
                <w:szCs w:val="22"/>
              </w:rPr>
              <w:t>Fordringar avseende statsbidrag</w:t>
            </w:r>
          </w:p>
        </w:tc>
        <w:tc>
          <w:tcPr>
            <w:tcW w:w="5670" w:type="dxa"/>
            <w:vAlign w:val="center"/>
          </w:tcPr>
          <w:p w14:paraId="5B22BE09" w14:textId="77777777" w:rsidR="007B1D0A" w:rsidRPr="004F1D03" w:rsidRDefault="007B1D0A" w:rsidP="00915C25">
            <w:pPr>
              <w:rPr>
                <w:rFonts w:cs="Calibri"/>
                <w:color w:val="000000"/>
                <w:sz w:val="22"/>
                <w:szCs w:val="22"/>
              </w:rPr>
            </w:pPr>
            <w:r w:rsidRPr="004F1D03">
              <w:rPr>
                <w:rFonts w:cs="Calibri"/>
                <w:color w:val="000000"/>
                <w:sz w:val="22"/>
                <w:szCs w:val="22"/>
              </w:rPr>
              <w:t xml:space="preserve">Fordringar avseende statsbidrag bokförs på separata konton som börjar på 165xx beroende på vad fordran avser och får inte bokföras som upplupna intäkter på </w:t>
            </w:r>
            <w:proofErr w:type="spellStart"/>
            <w:r w:rsidRPr="004F1D03">
              <w:rPr>
                <w:rFonts w:cs="Calibri"/>
                <w:color w:val="000000"/>
                <w:sz w:val="22"/>
                <w:szCs w:val="22"/>
              </w:rPr>
              <w:t>interimskonton</w:t>
            </w:r>
            <w:proofErr w:type="spellEnd"/>
            <w:r w:rsidRPr="004F1D03">
              <w:rPr>
                <w:rFonts w:cs="Calibri"/>
                <w:color w:val="000000"/>
                <w:sz w:val="22"/>
                <w:szCs w:val="22"/>
              </w:rPr>
              <w:t>.</w:t>
            </w:r>
          </w:p>
        </w:tc>
      </w:tr>
      <w:tr w:rsidR="007B1D0A" w:rsidRPr="00AE52EE" w14:paraId="3705C7F0" w14:textId="77777777" w:rsidTr="00915C25">
        <w:trPr>
          <w:trHeight w:val="960"/>
          <w:jc w:val="center"/>
        </w:trPr>
        <w:tc>
          <w:tcPr>
            <w:tcW w:w="1000" w:type="dxa"/>
            <w:vAlign w:val="center"/>
          </w:tcPr>
          <w:p w14:paraId="0283AB66" w14:textId="77777777" w:rsidR="007B1D0A" w:rsidRPr="004F1D03" w:rsidRDefault="007B1D0A" w:rsidP="00915C25">
            <w:pPr>
              <w:jc w:val="center"/>
              <w:rPr>
                <w:rFonts w:cs="Calibri"/>
                <w:color w:val="000000"/>
                <w:sz w:val="22"/>
                <w:szCs w:val="22"/>
              </w:rPr>
            </w:pPr>
            <w:proofErr w:type="gramStart"/>
            <w:r w:rsidRPr="004F1D03">
              <w:rPr>
                <w:rFonts w:cs="Calibri"/>
                <w:color w:val="000000"/>
                <w:sz w:val="22"/>
                <w:szCs w:val="22"/>
              </w:rPr>
              <w:t>17110</w:t>
            </w:r>
            <w:proofErr w:type="gramEnd"/>
          </w:p>
        </w:tc>
        <w:tc>
          <w:tcPr>
            <w:tcW w:w="1825" w:type="dxa"/>
            <w:vAlign w:val="center"/>
          </w:tcPr>
          <w:p w14:paraId="1053147E" w14:textId="77777777" w:rsidR="007B1D0A" w:rsidRPr="004F1D03" w:rsidRDefault="007B1D0A" w:rsidP="00915C25">
            <w:pPr>
              <w:rPr>
                <w:rFonts w:cs="Calibri"/>
                <w:color w:val="000000"/>
                <w:sz w:val="22"/>
                <w:szCs w:val="22"/>
              </w:rPr>
            </w:pPr>
            <w:r w:rsidRPr="004F1D03">
              <w:rPr>
                <w:rFonts w:cs="Calibri"/>
                <w:color w:val="000000"/>
                <w:sz w:val="22"/>
                <w:szCs w:val="22"/>
              </w:rPr>
              <w:t>Förutbetalda kostnader</w:t>
            </w:r>
          </w:p>
        </w:tc>
        <w:tc>
          <w:tcPr>
            <w:tcW w:w="5670" w:type="dxa"/>
            <w:vAlign w:val="center"/>
          </w:tcPr>
          <w:p w14:paraId="5E45CE3C" w14:textId="059EF124" w:rsidR="007B1D0A" w:rsidRPr="004F1D03" w:rsidRDefault="007B1D0A" w:rsidP="00915C25">
            <w:pPr>
              <w:rPr>
                <w:rFonts w:cs="Calibri"/>
                <w:color w:val="000000"/>
                <w:sz w:val="22"/>
                <w:szCs w:val="22"/>
              </w:rPr>
            </w:pPr>
            <w:r w:rsidRPr="004F1D03">
              <w:rPr>
                <w:rFonts w:cs="Calibri"/>
                <w:color w:val="000000"/>
                <w:sz w:val="22"/>
                <w:szCs w:val="22"/>
              </w:rPr>
              <w:t xml:space="preserve">Kostnaderna som betalas före </w:t>
            </w:r>
            <w:proofErr w:type="spellStart"/>
            <w:r>
              <w:rPr>
                <w:rFonts w:cs="Calibri"/>
                <w:color w:val="000000"/>
                <w:sz w:val="22"/>
                <w:szCs w:val="22"/>
              </w:rPr>
              <w:t>periodbryt</w:t>
            </w:r>
            <w:proofErr w:type="spellEnd"/>
            <w:r w:rsidRPr="004F1D03">
              <w:rPr>
                <w:rFonts w:cs="Calibri"/>
                <w:color w:val="000000"/>
                <w:sz w:val="22"/>
                <w:szCs w:val="22"/>
              </w:rPr>
              <w:t xml:space="preserve">, men ska belasta kommande </w:t>
            </w:r>
            <w:r>
              <w:rPr>
                <w:rFonts w:cs="Calibri"/>
                <w:color w:val="000000"/>
                <w:sz w:val="22"/>
                <w:szCs w:val="22"/>
              </w:rPr>
              <w:t>period</w:t>
            </w:r>
            <w:r w:rsidRPr="004F1D03">
              <w:rPr>
                <w:rFonts w:cs="Calibri"/>
                <w:color w:val="000000"/>
                <w:sz w:val="22"/>
                <w:szCs w:val="22"/>
              </w:rPr>
              <w:t xml:space="preserve">. Bokförs i debet på </w:t>
            </w:r>
            <w:proofErr w:type="gramStart"/>
            <w:r w:rsidR="000C3650">
              <w:rPr>
                <w:rFonts w:cs="Calibri"/>
                <w:color w:val="000000"/>
                <w:sz w:val="22"/>
                <w:szCs w:val="22"/>
              </w:rPr>
              <w:t>17110</w:t>
            </w:r>
            <w:proofErr w:type="gramEnd"/>
            <w:r w:rsidR="000C3650">
              <w:rPr>
                <w:rFonts w:cs="Calibri"/>
                <w:color w:val="000000"/>
                <w:sz w:val="22"/>
                <w:szCs w:val="22"/>
              </w:rPr>
              <w:t xml:space="preserve"> och kredit på kostnadskonteringen. </w:t>
            </w:r>
          </w:p>
        </w:tc>
      </w:tr>
      <w:tr w:rsidR="007B1D0A" w:rsidRPr="00AE52EE" w14:paraId="393AF04A" w14:textId="77777777" w:rsidTr="00915C25">
        <w:trPr>
          <w:trHeight w:val="645"/>
          <w:jc w:val="center"/>
        </w:trPr>
        <w:tc>
          <w:tcPr>
            <w:tcW w:w="1000" w:type="dxa"/>
            <w:vAlign w:val="center"/>
          </w:tcPr>
          <w:p w14:paraId="73D40A7E" w14:textId="77777777" w:rsidR="007B1D0A" w:rsidRPr="004F1D03" w:rsidRDefault="007B1D0A" w:rsidP="00915C25">
            <w:pPr>
              <w:jc w:val="center"/>
              <w:rPr>
                <w:rFonts w:cs="Calibri"/>
                <w:color w:val="000000"/>
                <w:sz w:val="22"/>
                <w:szCs w:val="22"/>
              </w:rPr>
            </w:pPr>
            <w:proofErr w:type="gramStart"/>
            <w:r w:rsidRPr="004F1D03">
              <w:rPr>
                <w:rFonts w:cs="Calibri"/>
                <w:color w:val="000000"/>
                <w:sz w:val="22"/>
                <w:szCs w:val="22"/>
              </w:rPr>
              <w:t>17510</w:t>
            </w:r>
            <w:proofErr w:type="gramEnd"/>
          </w:p>
        </w:tc>
        <w:tc>
          <w:tcPr>
            <w:tcW w:w="1825" w:type="dxa"/>
            <w:vAlign w:val="center"/>
          </w:tcPr>
          <w:p w14:paraId="28A3687B" w14:textId="77777777" w:rsidR="007B1D0A" w:rsidRPr="004F1D03" w:rsidRDefault="007B1D0A" w:rsidP="00915C25">
            <w:pPr>
              <w:rPr>
                <w:rFonts w:cs="Calibri"/>
                <w:color w:val="000000"/>
                <w:sz w:val="22"/>
                <w:szCs w:val="22"/>
              </w:rPr>
            </w:pPr>
            <w:r w:rsidRPr="004F1D03">
              <w:rPr>
                <w:rFonts w:cs="Calibri"/>
                <w:color w:val="000000"/>
                <w:sz w:val="22"/>
                <w:szCs w:val="22"/>
              </w:rPr>
              <w:t>Upplupna intäkter</w:t>
            </w:r>
          </w:p>
        </w:tc>
        <w:tc>
          <w:tcPr>
            <w:tcW w:w="5670" w:type="dxa"/>
            <w:vAlign w:val="center"/>
          </w:tcPr>
          <w:p w14:paraId="1FEBEEF5" w14:textId="77777777" w:rsidR="007B1D0A" w:rsidRPr="004F1D03" w:rsidRDefault="007B1D0A" w:rsidP="00915C25">
            <w:pPr>
              <w:rPr>
                <w:rFonts w:cs="Calibri"/>
                <w:color w:val="000000"/>
                <w:sz w:val="22"/>
                <w:szCs w:val="22"/>
              </w:rPr>
            </w:pPr>
            <w:r w:rsidRPr="004F1D03">
              <w:rPr>
                <w:rFonts w:cs="Calibri"/>
                <w:color w:val="000000"/>
                <w:sz w:val="22"/>
                <w:szCs w:val="22"/>
              </w:rPr>
              <w:t xml:space="preserve">Här bokförs intäkter som inte kommit kommunen tillhanda före </w:t>
            </w:r>
            <w:proofErr w:type="spellStart"/>
            <w:r>
              <w:rPr>
                <w:rFonts w:cs="Calibri"/>
                <w:color w:val="000000"/>
                <w:sz w:val="22"/>
                <w:szCs w:val="22"/>
              </w:rPr>
              <w:t>periodbryt</w:t>
            </w:r>
            <w:proofErr w:type="spellEnd"/>
            <w:r w:rsidRPr="004F1D03">
              <w:rPr>
                <w:rFonts w:cs="Calibri"/>
                <w:color w:val="000000"/>
                <w:sz w:val="22"/>
                <w:szCs w:val="22"/>
              </w:rPr>
              <w:t xml:space="preserve">. Bokför i debet på </w:t>
            </w:r>
            <w:proofErr w:type="gramStart"/>
            <w:r w:rsidRPr="004F1D03">
              <w:rPr>
                <w:rFonts w:cs="Calibri"/>
                <w:color w:val="000000"/>
                <w:sz w:val="22"/>
                <w:szCs w:val="22"/>
              </w:rPr>
              <w:t>17510</w:t>
            </w:r>
            <w:proofErr w:type="gramEnd"/>
            <w:r w:rsidRPr="004F1D03">
              <w:rPr>
                <w:rFonts w:cs="Calibri"/>
                <w:color w:val="000000"/>
                <w:sz w:val="22"/>
                <w:szCs w:val="22"/>
              </w:rPr>
              <w:t xml:space="preserve"> och kredit på intäktskonteringen.</w:t>
            </w:r>
          </w:p>
        </w:tc>
      </w:tr>
      <w:tr w:rsidR="007B1D0A" w:rsidRPr="00AE52EE" w14:paraId="552892F9" w14:textId="77777777" w:rsidTr="00915C25">
        <w:trPr>
          <w:trHeight w:val="645"/>
          <w:jc w:val="center"/>
        </w:trPr>
        <w:tc>
          <w:tcPr>
            <w:tcW w:w="1000" w:type="dxa"/>
            <w:vAlign w:val="center"/>
          </w:tcPr>
          <w:p w14:paraId="25212512" w14:textId="77777777" w:rsidR="007B1D0A" w:rsidRPr="004F1D03" w:rsidRDefault="007B1D0A" w:rsidP="00915C25">
            <w:pPr>
              <w:jc w:val="center"/>
              <w:rPr>
                <w:rFonts w:cs="Calibri"/>
                <w:color w:val="000000"/>
                <w:sz w:val="22"/>
                <w:szCs w:val="22"/>
              </w:rPr>
            </w:pPr>
            <w:proofErr w:type="gramStart"/>
            <w:r w:rsidRPr="004F1D03">
              <w:rPr>
                <w:rFonts w:cs="Calibri"/>
                <w:color w:val="000000"/>
                <w:sz w:val="22"/>
                <w:szCs w:val="22"/>
              </w:rPr>
              <w:t>17511</w:t>
            </w:r>
            <w:proofErr w:type="gramEnd"/>
          </w:p>
        </w:tc>
        <w:tc>
          <w:tcPr>
            <w:tcW w:w="1825" w:type="dxa"/>
            <w:vAlign w:val="center"/>
          </w:tcPr>
          <w:p w14:paraId="0397E362" w14:textId="77777777" w:rsidR="007B1D0A" w:rsidRPr="004F1D03" w:rsidRDefault="007B1D0A" w:rsidP="00915C25">
            <w:pPr>
              <w:rPr>
                <w:rFonts w:cs="Calibri"/>
                <w:color w:val="000000"/>
                <w:sz w:val="22"/>
                <w:szCs w:val="22"/>
              </w:rPr>
            </w:pPr>
            <w:r w:rsidRPr="004F1D03">
              <w:rPr>
                <w:rFonts w:cs="Calibri"/>
                <w:color w:val="000000"/>
                <w:sz w:val="22"/>
                <w:szCs w:val="22"/>
              </w:rPr>
              <w:t>Upplupna intäkter sociala processen</w:t>
            </w:r>
          </w:p>
        </w:tc>
        <w:tc>
          <w:tcPr>
            <w:tcW w:w="5670" w:type="dxa"/>
            <w:vAlign w:val="center"/>
          </w:tcPr>
          <w:p w14:paraId="74FAD0C9" w14:textId="77777777" w:rsidR="007B1D0A" w:rsidRPr="004F1D03" w:rsidRDefault="007B1D0A" w:rsidP="00915C25">
            <w:pPr>
              <w:rPr>
                <w:rFonts w:cs="Calibri"/>
                <w:color w:val="000000"/>
                <w:sz w:val="22"/>
                <w:szCs w:val="22"/>
              </w:rPr>
            </w:pPr>
            <w:r w:rsidRPr="004F1D03">
              <w:rPr>
                <w:rFonts w:cs="Calibri"/>
                <w:color w:val="000000"/>
                <w:sz w:val="22"/>
                <w:szCs w:val="22"/>
              </w:rPr>
              <w:t xml:space="preserve">Här bokförs intäkter </w:t>
            </w:r>
            <w:r>
              <w:rPr>
                <w:rFonts w:cs="Calibri"/>
                <w:color w:val="000000"/>
                <w:sz w:val="22"/>
                <w:szCs w:val="22"/>
              </w:rPr>
              <w:t xml:space="preserve">för sociala processen </w:t>
            </w:r>
            <w:r w:rsidRPr="004F1D03">
              <w:rPr>
                <w:rFonts w:cs="Calibri"/>
                <w:color w:val="000000"/>
                <w:sz w:val="22"/>
                <w:szCs w:val="22"/>
              </w:rPr>
              <w:t xml:space="preserve">som inte kommit kommunen tillhanda före </w:t>
            </w:r>
            <w:proofErr w:type="spellStart"/>
            <w:r>
              <w:rPr>
                <w:rFonts w:cs="Calibri"/>
                <w:color w:val="000000"/>
                <w:sz w:val="22"/>
                <w:szCs w:val="22"/>
              </w:rPr>
              <w:t>periodbryt</w:t>
            </w:r>
            <w:proofErr w:type="spellEnd"/>
            <w:r w:rsidRPr="004F1D03">
              <w:rPr>
                <w:rFonts w:cs="Calibri"/>
                <w:color w:val="000000"/>
                <w:sz w:val="22"/>
                <w:szCs w:val="22"/>
              </w:rPr>
              <w:t xml:space="preserve">. Bokför i debet på </w:t>
            </w:r>
            <w:proofErr w:type="gramStart"/>
            <w:r w:rsidRPr="004F1D03">
              <w:rPr>
                <w:rFonts w:cs="Calibri"/>
                <w:color w:val="000000"/>
                <w:sz w:val="22"/>
                <w:szCs w:val="22"/>
              </w:rPr>
              <w:t>17510</w:t>
            </w:r>
            <w:proofErr w:type="gramEnd"/>
            <w:r w:rsidRPr="004F1D03">
              <w:rPr>
                <w:rFonts w:cs="Calibri"/>
                <w:color w:val="000000"/>
                <w:sz w:val="22"/>
                <w:szCs w:val="22"/>
              </w:rPr>
              <w:t xml:space="preserve"> och kredit på intäktskonteringen</w:t>
            </w:r>
          </w:p>
        </w:tc>
      </w:tr>
      <w:tr w:rsidR="007B1D0A" w:rsidRPr="00AE52EE" w14:paraId="2466C187" w14:textId="77777777" w:rsidTr="00915C25">
        <w:trPr>
          <w:trHeight w:val="645"/>
          <w:jc w:val="center"/>
        </w:trPr>
        <w:tc>
          <w:tcPr>
            <w:tcW w:w="1000" w:type="dxa"/>
            <w:vAlign w:val="center"/>
          </w:tcPr>
          <w:p w14:paraId="109B404A" w14:textId="77777777" w:rsidR="007B1D0A" w:rsidRPr="004F1D03" w:rsidRDefault="007B1D0A" w:rsidP="00915C25">
            <w:pPr>
              <w:jc w:val="center"/>
              <w:rPr>
                <w:rFonts w:cs="Calibri"/>
                <w:color w:val="000000"/>
                <w:sz w:val="22"/>
                <w:szCs w:val="22"/>
              </w:rPr>
            </w:pPr>
            <w:proofErr w:type="gramStart"/>
            <w:r w:rsidRPr="004F1D03">
              <w:rPr>
                <w:rFonts w:cs="Calibri"/>
                <w:color w:val="000000"/>
                <w:sz w:val="22"/>
                <w:szCs w:val="22"/>
              </w:rPr>
              <w:t>17580</w:t>
            </w:r>
            <w:proofErr w:type="gramEnd"/>
          </w:p>
        </w:tc>
        <w:tc>
          <w:tcPr>
            <w:tcW w:w="1825" w:type="dxa"/>
            <w:vAlign w:val="center"/>
          </w:tcPr>
          <w:p w14:paraId="2EFE0497" w14:textId="77777777" w:rsidR="007B1D0A" w:rsidRPr="004F1D03" w:rsidRDefault="007B1D0A" w:rsidP="00915C25">
            <w:pPr>
              <w:rPr>
                <w:rFonts w:cs="Calibri"/>
                <w:color w:val="000000"/>
                <w:sz w:val="22"/>
                <w:szCs w:val="22"/>
              </w:rPr>
            </w:pPr>
            <w:r w:rsidRPr="004F1D03">
              <w:rPr>
                <w:rFonts w:cs="Calibri"/>
                <w:color w:val="000000"/>
                <w:sz w:val="22"/>
                <w:szCs w:val="22"/>
              </w:rPr>
              <w:t>Periodisering av intäkter</w:t>
            </w:r>
          </w:p>
        </w:tc>
        <w:tc>
          <w:tcPr>
            <w:tcW w:w="5670" w:type="dxa"/>
            <w:vAlign w:val="center"/>
          </w:tcPr>
          <w:p w14:paraId="6202E70D" w14:textId="5ECCA0EB" w:rsidR="007B1D0A" w:rsidRPr="004F1D03" w:rsidRDefault="007B1D0A" w:rsidP="00915C25">
            <w:pPr>
              <w:rPr>
                <w:rFonts w:cs="Calibri"/>
                <w:color w:val="000000"/>
                <w:sz w:val="22"/>
                <w:szCs w:val="22"/>
              </w:rPr>
            </w:pPr>
            <w:r w:rsidRPr="004F1D03">
              <w:rPr>
                <w:rFonts w:cs="Calibri"/>
                <w:color w:val="000000"/>
                <w:sz w:val="22"/>
                <w:szCs w:val="22"/>
              </w:rPr>
              <w:t xml:space="preserve">Här bokförs intäkter som inte kommit kommunen tillhanda före </w:t>
            </w:r>
            <w:proofErr w:type="spellStart"/>
            <w:r>
              <w:rPr>
                <w:rFonts w:cs="Calibri"/>
                <w:color w:val="000000"/>
                <w:sz w:val="22"/>
                <w:szCs w:val="22"/>
              </w:rPr>
              <w:t>periodbryt</w:t>
            </w:r>
            <w:proofErr w:type="spellEnd"/>
            <w:r w:rsidRPr="004F1D03">
              <w:rPr>
                <w:rFonts w:cs="Calibri"/>
                <w:color w:val="000000"/>
                <w:sz w:val="22"/>
                <w:szCs w:val="22"/>
              </w:rPr>
              <w:t>. Används för intäkter som ska vändas bort nästkommande månad.</w:t>
            </w:r>
          </w:p>
        </w:tc>
      </w:tr>
      <w:tr w:rsidR="007B1D0A" w:rsidRPr="00AE52EE" w14:paraId="579AFF56" w14:textId="77777777" w:rsidTr="00915C25">
        <w:trPr>
          <w:trHeight w:val="645"/>
          <w:jc w:val="center"/>
        </w:trPr>
        <w:tc>
          <w:tcPr>
            <w:tcW w:w="1000" w:type="dxa"/>
            <w:vAlign w:val="center"/>
          </w:tcPr>
          <w:p w14:paraId="151B2FC9" w14:textId="77777777" w:rsidR="007B1D0A" w:rsidRPr="004F1D03" w:rsidRDefault="007B1D0A" w:rsidP="00915C25">
            <w:pPr>
              <w:jc w:val="center"/>
              <w:rPr>
                <w:rFonts w:cs="Calibri"/>
                <w:color w:val="000000"/>
                <w:sz w:val="22"/>
                <w:szCs w:val="22"/>
              </w:rPr>
            </w:pPr>
            <w:proofErr w:type="gramStart"/>
            <w:r w:rsidRPr="004F1D03">
              <w:rPr>
                <w:rFonts w:cs="Calibri"/>
                <w:color w:val="000000"/>
                <w:sz w:val="22"/>
                <w:szCs w:val="22"/>
              </w:rPr>
              <w:t>17610</w:t>
            </w:r>
            <w:proofErr w:type="gramEnd"/>
          </w:p>
        </w:tc>
        <w:tc>
          <w:tcPr>
            <w:tcW w:w="1825" w:type="dxa"/>
            <w:vAlign w:val="center"/>
          </w:tcPr>
          <w:p w14:paraId="4F050065" w14:textId="77777777" w:rsidR="007B1D0A" w:rsidRPr="004F1D03" w:rsidRDefault="007B1D0A" w:rsidP="00915C25">
            <w:pPr>
              <w:rPr>
                <w:rFonts w:cs="Calibri"/>
                <w:color w:val="000000"/>
                <w:sz w:val="22"/>
                <w:szCs w:val="22"/>
              </w:rPr>
            </w:pPr>
            <w:r w:rsidRPr="004F1D03">
              <w:rPr>
                <w:rFonts w:cs="Calibri"/>
                <w:color w:val="000000"/>
                <w:sz w:val="22"/>
                <w:szCs w:val="22"/>
              </w:rPr>
              <w:t>Upplupna ränteintäkter</w:t>
            </w:r>
          </w:p>
        </w:tc>
        <w:tc>
          <w:tcPr>
            <w:tcW w:w="5670" w:type="dxa"/>
            <w:vAlign w:val="center"/>
          </w:tcPr>
          <w:p w14:paraId="0DECFC62" w14:textId="77777777" w:rsidR="007B1D0A" w:rsidRPr="004F1D03" w:rsidRDefault="007B1D0A" w:rsidP="00915C25">
            <w:pPr>
              <w:rPr>
                <w:rFonts w:cs="Calibri"/>
                <w:color w:val="000000"/>
                <w:sz w:val="22"/>
                <w:szCs w:val="22"/>
              </w:rPr>
            </w:pPr>
            <w:r>
              <w:rPr>
                <w:rFonts w:cs="Calibri"/>
                <w:color w:val="000000"/>
                <w:sz w:val="22"/>
                <w:szCs w:val="22"/>
              </w:rPr>
              <w:t xml:space="preserve">Används endast för upplupna ränteintäkter avseende </w:t>
            </w:r>
            <w:proofErr w:type="spellStart"/>
            <w:r>
              <w:rPr>
                <w:rFonts w:cs="Calibri"/>
                <w:color w:val="000000"/>
                <w:sz w:val="22"/>
                <w:szCs w:val="22"/>
              </w:rPr>
              <w:t>kommunes</w:t>
            </w:r>
            <w:proofErr w:type="spellEnd"/>
            <w:r>
              <w:rPr>
                <w:rFonts w:cs="Calibri"/>
                <w:color w:val="000000"/>
                <w:sz w:val="22"/>
                <w:szCs w:val="22"/>
              </w:rPr>
              <w:t xml:space="preserve"> likvidkonton. </w:t>
            </w:r>
          </w:p>
        </w:tc>
      </w:tr>
      <w:tr w:rsidR="00673C7A" w:rsidRPr="00AE52EE" w14:paraId="4D6B4111" w14:textId="77777777" w:rsidTr="00915C25">
        <w:trPr>
          <w:trHeight w:val="645"/>
          <w:jc w:val="center"/>
        </w:trPr>
        <w:tc>
          <w:tcPr>
            <w:tcW w:w="1000" w:type="dxa"/>
            <w:vAlign w:val="center"/>
          </w:tcPr>
          <w:p w14:paraId="78D69532" w14:textId="72A5003C" w:rsidR="00673C7A" w:rsidRDefault="00673C7A" w:rsidP="00915C25">
            <w:pPr>
              <w:jc w:val="center"/>
              <w:rPr>
                <w:rFonts w:cs="Calibri"/>
                <w:color w:val="000000"/>
                <w:sz w:val="22"/>
                <w:szCs w:val="22"/>
              </w:rPr>
            </w:pPr>
            <w:proofErr w:type="gramStart"/>
            <w:r>
              <w:rPr>
                <w:rFonts w:cs="Calibri"/>
                <w:color w:val="000000"/>
                <w:sz w:val="22"/>
                <w:szCs w:val="22"/>
              </w:rPr>
              <w:t>28116</w:t>
            </w:r>
            <w:proofErr w:type="gramEnd"/>
          </w:p>
        </w:tc>
        <w:tc>
          <w:tcPr>
            <w:tcW w:w="1825" w:type="dxa"/>
            <w:vAlign w:val="center"/>
          </w:tcPr>
          <w:p w14:paraId="5B269D0B" w14:textId="0297A88E" w:rsidR="00673C7A" w:rsidRDefault="00673C7A" w:rsidP="00915C25">
            <w:pPr>
              <w:rPr>
                <w:rFonts w:cs="Calibri"/>
                <w:color w:val="000000"/>
                <w:sz w:val="22"/>
                <w:szCs w:val="22"/>
              </w:rPr>
            </w:pPr>
            <w:r>
              <w:rPr>
                <w:rFonts w:cs="Calibri"/>
                <w:color w:val="000000"/>
                <w:sz w:val="22"/>
                <w:szCs w:val="22"/>
              </w:rPr>
              <w:t>Statsbidragsskulder projekt</w:t>
            </w:r>
          </w:p>
        </w:tc>
        <w:tc>
          <w:tcPr>
            <w:tcW w:w="5670" w:type="dxa"/>
            <w:vAlign w:val="center"/>
          </w:tcPr>
          <w:p w14:paraId="73638ED4" w14:textId="11C918FE" w:rsidR="00673C7A" w:rsidRDefault="00673C7A" w:rsidP="00915C25">
            <w:pPr>
              <w:rPr>
                <w:rFonts w:cs="Calibri"/>
                <w:color w:val="000000"/>
                <w:sz w:val="22"/>
                <w:szCs w:val="22"/>
              </w:rPr>
            </w:pPr>
            <w:r>
              <w:rPr>
                <w:rFonts w:cs="Calibri"/>
                <w:color w:val="000000"/>
                <w:sz w:val="22"/>
                <w:szCs w:val="22"/>
              </w:rPr>
              <w:t>Statsbidragsskulder för projekt används endast för sociala omsorgsprocessen</w:t>
            </w:r>
          </w:p>
        </w:tc>
      </w:tr>
      <w:tr w:rsidR="008430B7" w:rsidRPr="00AE52EE" w14:paraId="5082696F" w14:textId="77777777" w:rsidTr="00915C25">
        <w:trPr>
          <w:trHeight w:val="645"/>
          <w:jc w:val="center"/>
        </w:trPr>
        <w:tc>
          <w:tcPr>
            <w:tcW w:w="1000" w:type="dxa"/>
            <w:vAlign w:val="center"/>
          </w:tcPr>
          <w:p w14:paraId="7508F292" w14:textId="33D6277E" w:rsidR="008430B7" w:rsidRPr="004F1D03" w:rsidRDefault="00E33175" w:rsidP="00915C25">
            <w:pPr>
              <w:jc w:val="center"/>
              <w:rPr>
                <w:rFonts w:cs="Calibri"/>
                <w:color w:val="000000"/>
                <w:sz w:val="22"/>
                <w:szCs w:val="22"/>
              </w:rPr>
            </w:pPr>
            <w:proofErr w:type="gramStart"/>
            <w:r>
              <w:rPr>
                <w:rFonts w:cs="Calibri"/>
                <w:color w:val="000000"/>
                <w:sz w:val="22"/>
                <w:szCs w:val="22"/>
              </w:rPr>
              <w:t>28120</w:t>
            </w:r>
            <w:proofErr w:type="gramEnd"/>
          </w:p>
        </w:tc>
        <w:tc>
          <w:tcPr>
            <w:tcW w:w="1825" w:type="dxa"/>
            <w:vAlign w:val="center"/>
          </w:tcPr>
          <w:p w14:paraId="734EC3BF" w14:textId="6C2CB8FC" w:rsidR="008430B7" w:rsidRPr="004F1D03" w:rsidRDefault="00E33175" w:rsidP="00915C25">
            <w:pPr>
              <w:rPr>
                <w:rFonts w:cs="Calibri"/>
                <w:color w:val="000000"/>
                <w:sz w:val="22"/>
                <w:szCs w:val="22"/>
              </w:rPr>
            </w:pPr>
            <w:r>
              <w:rPr>
                <w:rFonts w:cs="Calibri"/>
                <w:color w:val="000000"/>
                <w:sz w:val="22"/>
                <w:szCs w:val="22"/>
              </w:rPr>
              <w:t>Statsbidragsskulder</w:t>
            </w:r>
          </w:p>
        </w:tc>
        <w:tc>
          <w:tcPr>
            <w:tcW w:w="5670" w:type="dxa"/>
            <w:vAlign w:val="center"/>
          </w:tcPr>
          <w:p w14:paraId="2FB86834" w14:textId="5645A208" w:rsidR="008430B7" w:rsidRDefault="00E33175" w:rsidP="00915C25">
            <w:pPr>
              <w:rPr>
                <w:rFonts w:cs="Calibri"/>
                <w:color w:val="000000"/>
                <w:sz w:val="22"/>
                <w:szCs w:val="22"/>
              </w:rPr>
            </w:pPr>
            <w:r>
              <w:rPr>
                <w:rFonts w:cs="Calibri"/>
                <w:color w:val="000000"/>
                <w:sz w:val="22"/>
                <w:szCs w:val="22"/>
              </w:rPr>
              <w:t>Skulder</w:t>
            </w:r>
            <w:r w:rsidRPr="004F1D03">
              <w:rPr>
                <w:rFonts w:cs="Calibri"/>
                <w:color w:val="000000"/>
                <w:sz w:val="22"/>
                <w:szCs w:val="22"/>
              </w:rPr>
              <w:t xml:space="preserve"> avseende statsbidrag bokförs på separat </w:t>
            </w:r>
            <w:r>
              <w:rPr>
                <w:rFonts w:cs="Calibri"/>
                <w:color w:val="000000"/>
                <w:sz w:val="22"/>
                <w:szCs w:val="22"/>
              </w:rPr>
              <w:t>konto.</w:t>
            </w:r>
          </w:p>
        </w:tc>
      </w:tr>
      <w:tr w:rsidR="007B1D0A" w:rsidRPr="00AE52EE" w14:paraId="66DED8D6" w14:textId="77777777" w:rsidTr="00915C25">
        <w:trPr>
          <w:trHeight w:val="645"/>
          <w:jc w:val="center"/>
        </w:trPr>
        <w:tc>
          <w:tcPr>
            <w:tcW w:w="1000" w:type="dxa"/>
            <w:vAlign w:val="center"/>
          </w:tcPr>
          <w:p w14:paraId="704267DF" w14:textId="77777777" w:rsidR="007B1D0A" w:rsidRPr="004F1D03" w:rsidRDefault="007B1D0A" w:rsidP="00915C25">
            <w:pPr>
              <w:jc w:val="center"/>
              <w:rPr>
                <w:rFonts w:cs="Calibri"/>
                <w:color w:val="000000"/>
                <w:sz w:val="22"/>
                <w:szCs w:val="22"/>
              </w:rPr>
            </w:pPr>
            <w:proofErr w:type="gramStart"/>
            <w:r>
              <w:rPr>
                <w:rFonts w:cs="Calibri"/>
                <w:color w:val="000000"/>
                <w:sz w:val="22"/>
                <w:szCs w:val="22"/>
              </w:rPr>
              <w:t>29910</w:t>
            </w:r>
            <w:proofErr w:type="gramEnd"/>
          </w:p>
        </w:tc>
        <w:tc>
          <w:tcPr>
            <w:tcW w:w="1825" w:type="dxa"/>
            <w:vAlign w:val="center"/>
          </w:tcPr>
          <w:p w14:paraId="3E97C9DA" w14:textId="77777777" w:rsidR="007B1D0A" w:rsidRPr="004F1D03" w:rsidRDefault="007B1D0A" w:rsidP="00915C25">
            <w:pPr>
              <w:rPr>
                <w:rFonts w:cs="Calibri"/>
                <w:color w:val="000000"/>
                <w:sz w:val="22"/>
                <w:szCs w:val="22"/>
              </w:rPr>
            </w:pPr>
            <w:r>
              <w:rPr>
                <w:rFonts w:cs="Calibri"/>
                <w:color w:val="000000"/>
                <w:sz w:val="22"/>
                <w:szCs w:val="22"/>
              </w:rPr>
              <w:t>Förutbetalda intäkter VSS</w:t>
            </w:r>
          </w:p>
        </w:tc>
        <w:tc>
          <w:tcPr>
            <w:tcW w:w="5670" w:type="dxa"/>
            <w:vAlign w:val="center"/>
          </w:tcPr>
          <w:p w14:paraId="60278324" w14:textId="77777777" w:rsidR="007B1D0A" w:rsidRPr="004F1D03" w:rsidRDefault="007B1D0A" w:rsidP="00915C25">
            <w:pPr>
              <w:rPr>
                <w:rFonts w:cs="Calibri"/>
                <w:color w:val="000000"/>
                <w:sz w:val="22"/>
                <w:szCs w:val="22"/>
              </w:rPr>
            </w:pPr>
            <w:r w:rsidRPr="004F1D03">
              <w:rPr>
                <w:rFonts w:cs="Calibri"/>
                <w:color w:val="000000"/>
                <w:sz w:val="22"/>
                <w:szCs w:val="22"/>
              </w:rPr>
              <w:t xml:space="preserve">Här bokförs intäkter </w:t>
            </w:r>
            <w:r>
              <w:rPr>
                <w:rFonts w:cs="Calibri"/>
                <w:color w:val="000000"/>
                <w:sz w:val="22"/>
                <w:szCs w:val="22"/>
              </w:rPr>
              <w:t xml:space="preserve">för VSS </w:t>
            </w:r>
            <w:r w:rsidRPr="004F1D03">
              <w:rPr>
                <w:rFonts w:cs="Calibri"/>
                <w:color w:val="000000"/>
                <w:sz w:val="22"/>
                <w:szCs w:val="22"/>
              </w:rPr>
              <w:t xml:space="preserve">som kommer till kommunen på </w:t>
            </w:r>
            <w:r>
              <w:rPr>
                <w:rFonts w:cs="Calibri"/>
                <w:color w:val="000000"/>
                <w:sz w:val="22"/>
                <w:szCs w:val="22"/>
              </w:rPr>
              <w:t>innevarande period</w:t>
            </w:r>
            <w:r w:rsidRPr="004F1D03">
              <w:rPr>
                <w:rFonts w:cs="Calibri"/>
                <w:color w:val="000000"/>
                <w:sz w:val="22"/>
                <w:szCs w:val="22"/>
              </w:rPr>
              <w:t xml:space="preserve">, men </w:t>
            </w:r>
            <w:r>
              <w:rPr>
                <w:rFonts w:cs="Calibri"/>
                <w:color w:val="000000"/>
                <w:sz w:val="22"/>
                <w:szCs w:val="22"/>
              </w:rPr>
              <w:t>som avser kommande period.</w:t>
            </w:r>
          </w:p>
        </w:tc>
      </w:tr>
      <w:tr w:rsidR="007B1D0A" w:rsidRPr="00AE52EE" w14:paraId="01B34FF3" w14:textId="77777777" w:rsidTr="00915C25">
        <w:trPr>
          <w:trHeight w:val="645"/>
          <w:jc w:val="center"/>
        </w:trPr>
        <w:tc>
          <w:tcPr>
            <w:tcW w:w="1000" w:type="dxa"/>
            <w:vAlign w:val="center"/>
          </w:tcPr>
          <w:p w14:paraId="0E318501" w14:textId="77777777" w:rsidR="007B1D0A" w:rsidRPr="004F1D03" w:rsidRDefault="007B1D0A" w:rsidP="00915C25">
            <w:pPr>
              <w:jc w:val="center"/>
              <w:rPr>
                <w:rFonts w:cs="Calibri"/>
                <w:color w:val="000000"/>
                <w:sz w:val="22"/>
                <w:szCs w:val="22"/>
              </w:rPr>
            </w:pPr>
            <w:proofErr w:type="gramStart"/>
            <w:r w:rsidRPr="004F1D03">
              <w:rPr>
                <w:rFonts w:cs="Calibri"/>
                <w:color w:val="000000"/>
                <w:sz w:val="22"/>
                <w:szCs w:val="22"/>
              </w:rPr>
              <w:t>29911</w:t>
            </w:r>
            <w:proofErr w:type="gramEnd"/>
          </w:p>
        </w:tc>
        <w:tc>
          <w:tcPr>
            <w:tcW w:w="1825" w:type="dxa"/>
            <w:vAlign w:val="center"/>
          </w:tcPr>
          <w:p w14:paraId="1CC82320" w14:textId="77777777" w:rsidR="007B1D0A" w:rsidRPr="004F1D03" w:rsidRDefault="007B1D0A" w:rsidP="00915C25">
            <w:pPr>
              <w:rPr>
                <w:rFonts w:cs="Calibri"/>
                <w:color w:val="000000"/>
                <w:sz w:val="22"/>
                <w:szCs w:val="22"/>
              </w:rPr>
            </w:pPr>
            <w:r w:rsidRPr="004F1D03">
              <w:rPr>
                <w:rFonts w:cs="Calibri"/>
                <w:color w:val="000000"/>
                <w:sz w:val="22"/>
                <w:szCs w:val="22"/>
              </w:rPr>
              <w:t>Upplupna kostnader sociala processen</w:t>
            </w:r>
          </w:p>
        </w:tc>
        <w:tc>
          <w:tcPr>
            <w:tcW w:w="5670" w:type="dxa"/>
            <w:vAlign w:val="center"/>
          </w:tcPr>
          <w:p w14:paraId="44F83919" w14:textId="77777777" w:rsidR="007B1D0A" w:rsidRPr="004F1D03" w:rsidRDefault="007B1D0A" w:rsidP="00915C25">
            <w:pPr>
              <w:rPr>
                <w:rFonts w:cs="Calibri"/>
                <w:color w:val="000000"/>
                <w:sz w:val="22"/>
                <w:szCs w:val="22"/>
              </w:rPr>
            </w:pPr>
            <w:r w:rsidRPr="004F1D03">
              <w:rPr>
                <w:rFonts w:cs="Calibri"/>
                <w:color w:val="000000"/>
                <w:sz w:val="22"/>
                <w:szCs w:val="22"/>
              </w:rPr>
              <w:t xml:space="preserve">På detta konto bokförs kostnader </w:t>
            </w:r>
            <w:r>
              <w:rPr>
                <w:rFonts w:cs="Calibri"/>
                <w:color w:val="000000"/>
                <w:sz w:val="22"/>
                <w:szCs w:val="22"/>
              </w:rPr>
              <w:t xml:space="preserve">för sociala processen </w:t>
            </w:r>
            <w:r w:rsidRPr="004F1D03">
              <w:rPr>
                <w:rFonts w:cs="Calibri"/>
                <w:color w:val="000000"/>
                <w:sz w:val="22"/>
                <w:szCs w:val="22"/>
              </w:rPr>
              <w:t xml:space="preserve">där fakturan inte </w:t>
            </w:r>
            <w:r>
              <w:rPr>
                <w:rFonts w:cs="Calibri"/>
                <w:color w:val="000000"/>
                <w:sz w:val="22"/>
                <w:szCs w:val="22"/>
              </w:rPr>
              <w:t>inkommit</w:t>
            </w:r>
            <w:r w:rsidRPr="004F1D03">
              <w:rPr>
                <w:rFonts w:cs="Calibri"/>
                <w:color w:val="000000"/>
                <w:sz w:val="22"/>
                <w:szCs w:val="22"/>
              </w:rPr>
              <w:t xml:space="preserve"> </w:t>
            </w:r>
            <w:r>
              <w:rPr>
                <w:rFonts w:cs="Calibri"/>
                <w:color w:val="000000"/>
                <w:sz w:val="22"/>
                <w:szCs w:val="22"/>
              </w:rPr>
              <w:t xml:space="preserve">före </w:t>
            </w:r>
            <w:proofErr w:type="spellStart"/>
            <w:r>
              <w:rPr>
                <w:rFonts w:cs="Calibri"/>
                <w:color w:val="000000"/>
                <w:sz w:val="22"/>
                <w:szCs w:val="22"/>
              </w:rPr>
              <w:t>periodbryt</w:t>
            </w:r>
            <w:proofErr w:type="spellEnd"/>
            <w:r w:rsidRPr="004F1D03">
              <w:rPr>
                <w:rFonts w:cs="Calibri"/>
                <w:color w:val="000000"/>
                <w:sz w:val="22"/>
                <w:szCs w:val="22"/>
              </w:rPr>
              <w:t>.</w:t>
            </w:r>
          </w:p>
        </w:tc>
      </w:tr>
      <w:tr w:rsidR="007B1D0A" w:rsidRPr="00AE52EE" w14:paraId="31FA0FC8" w14:textId="77777777" w:rsidTr="00915C25">
        <w:trPr>
          <w:trHeight w:val="645"/>
          <w:jc w:val="center"/>
        </w:trPr>
        <w:tc>
          <w:tcPr>
            <w:tcW w:w="1000" w:type="dxa"/>
            <w:vAlign w:val="center"/>
          </w:tcPr>
          <w:p w14:paraId="570EC4EA" w14:textId="77777777" w:rsidR="007B1D0A" w:rsidRPr="004F1D03" w:rsidRDefault="007B1D0A" w:rsidP="00915C25">
            <w:pPr>
              <w:jc w:val="center"/>
              <w:rPr>
                <w:rFonts w:cs="Calibri"/>
                <w:color w:val="000000"/>
                <w:sz w:val="22"/>
                <w:szCs w:val="22"/>
              </w:rPr>
            </w:pPr>
            <w:proofErr w:type="gramStart"/>
            <w:r w:rsidRPr="004F1D03">
              <w:rPr>
                <w:rFonts w:cs="Calibri"/>
                <w:color w:val="000000"/>
                <w:sz w:val="22"/>
                <w:szCs w:val="22"/>
              </w:rPr>
              <w:t>29912</w:t>
            </w:r>
            <w:proofErr w:type="gramEnd"/>
          </w:p>
        </w:tc>
        <w:tc>
          <w:tcPr>
            <w:tcW w:w="1825" w:type="dxa"/>
            <w:vAlign w:val="center"/>
          </w:tcPr>
          <w:p w14:paraId="6CA52238" w14:textId="77777777" w:rsidR="007B1D0A" w:rsidRPr="004F1D03" w:rsidRDefault="007B1D0A" w:rsidP="00915C25">
            <w:pPr>
              <w:rPr>
                <w:rFonts w:cs="Calibri"/>
                <w:color w:val="000000"/>
                <w:sz w:val="22"/>
                <w:szCs w:val="22"/>
              </w:rPr>
            </w:pPr>
            <w:r w:rsidRPr="004F1D03">
              <w:rPr>
                <w:rFonts w:cs="Calibri"/>
                <w:color w:val="000000"/>
                <w:sz w:val="22"/>
                <w:szCs w:val="22"/>
              </w:rPr>
              <w:t>Förutbetalda intäkter</w:t>
            </w:r>
          </w:p>
        </w:tc>
        <w:tc>
          <w:tcPr>
            <w:tcW w:w="5670" w:type="dxa"/>
            <w:vAlign w:val="center"/>
          </w:tcPr>
          <w:p w14:paraId="161EADB1" w14:textId="6B4652ED" w:rsidR="007B1D0A" w:rsidRPr="004F1D03" w:rsidRDefault="007B1D0A" w:rsidP="00915C25">
            <w:pPr>
              <w:rPr>
                <w:rFonts w:cs="Calibri"/>
                <w:color w:val="000000"/>
                <w:sz w:val="22"/>
                <w:szCs w:val="22"/>
              </w:rPr>
            </w:pPr>
            <w:r w:rsidRPr="004F1D03">
              <w:rPr>
                <w:rFonts w:cs="Calibri"/>
                <w:color w:val="000000"/>
                <w:sz w:val="22"/>
                <w:szCs w:val="22"/>
              </w:rPr>
              <w:t xml:space="preserve">Här bokförs intäkter som kommer till kommunen på </w:t>
            </w:r>
            <w:r>
              <w:rPr>
                <w:rFonts w:cs="Calibri"/>
                <w:color w:val="000000"/>
                <w:sz w:val="22"/>
                <w:szCs w:val="22"/>
              </w:rPr>
              <w:t>innevarande period</w:t>
            </w:r>
            <w:r w:rsidRPr="004F1D03">
              <w:rPr>
                <w:rFonts w:cs="Calibri"/>
                <w:color w:val="000000"/>
                <w:sz w:val="22"/>
                <w:szCs w:val="22"/>
              </w:rPr>
              <w:t xml:space="preserve">, men </w:t>
            </w:r>
            <w:r>
              <w:rPr>
                <w:rFonts w:cs="Calibri"/>
                <w:color w:val="000000"/>
                <w:sz w:val="22"/>
                <w:szCs w:val="22"/>
              </w:rPr>
              <w:t>som avser kommande period</w:t>
            </w:r>
            <w:r w:rsidRPr="004F1D03">
              <w:rPr>
                <w:rFonts w:cs="Calibri"/>
                <w:color w:val="000000"/>
                <w:sz w:val="22"/>
                <w:szCs w:val="22"/>
              </w:rPr>
              <w:t xml:space="preserve">. </w:t>
            </w:r>
          </w:p>
        </w:tc>
      </w:tr>
      <w:tr w:rsidR="007B1D0A" w:rsidRPr="00AE52EE" w14:paraId="664A0D67" w14:textId="77777777" w:rsidTr="00915C25">
        <w:trPr>
          <w:trHeight w:val="645"/>
          <w:jc w:val="center"/>
        </w:trPr>
        <w:tc>
          <w:tcPr>
            <w:tcW w:w="1000" w:type="dxa"/>
            <w:vAlign w:val="center"/>
          </w:tcPr>
          <w:p w14:paraId="613C3323" w14:textId="77777777" w:rsidR="007B1D0A" w:rsidRPr="004F1D03" w:rsidRDefault="007B1D0A" w:rsidP="00915C25">
            <w:pPr>
              <w:jc w:val="center"/>
              <w:rPr>
                <w:rFonts w:cs="Calibri"/>
                <w:color w:val="000000"/>
                <w:sz w:val="22"/>
                <w:szCs w:val="22"/>
              </w:rPr>
            </w:pPr>
            <w:proofErr w:type="gramStart"/>
            <w:r w:rsidRPr="004F1D03">
              <w:rPr>
                <w:rFonts w:cs="Calibri"/>
                <w:color w:val="000000"/>
                <w:sz w:val="22"/>
                <w:szCs w:val="22"/>
              </w:rPr>
              <w:t>29913</w:t>
            </w:r>
            <w:proofErr w:type="gramEnd"/>
          </w:p>
        </w:tc>
        <w:tc>
          <w:tcPr>
            <w:tcW w:w="1825" w:type="dxa"/>
            <w:vAlign w:val="center"/>
          </w:tcPr>
          <w:p w14:paraId="5D82AA7E" w14:textId="77777777" w:rsidR="007B1D0A" w:rsidRPr="004F1D03" w:rsidRDefault="007B1D0A" w:rsidP="00915C25">
            <w:pPr>
              <w:rPr>
                <w:rFonts w:cs="Calibri"/>
                <w:color w:val="000000"/>
                <w:sz w:val="22"/>
                <w:szCs w:val="22"/>
              </w:rPr>
            </w:pPr>
            <w:r w:rsidRPr="004F1D03">
              <w:rPr>
                <w:rFonts w:cs="Calibri"/>
                <w:color w:val="000000"/>
                <w:sz w:val="22"/>
                <w:szCs w:val="22"/>
              </w:rPr>
              <w:t>Upplupna kostnader</w:t>
            </w:r>
          </w:p>
        </w:tc>
        <w:tc>
          <w:tcPr>
            <w:tcW w:w="5670" w:type="dxa"/>
            <w:vAlign w:val="center"/>
          </w:tcPr>
          <w:p w14:paraId="78D38960" w14:textId="77777777" w:rsidR="007B1D0A" w:rsidRPr="004F1D03" w:rsidRDefault="007B1D0A" w:rsidP="00915C25">
            <w:pPr>
              <w:rPr>
                <w:rFonts w:cs="Calibri"/>
                <w:color w:val="000000"/>
                <w:sz w:val="22"/>
                <w:szCs w:val="22"/>
              </w:rPr>
            </w:pPr>
            <w:r w:rsidRPr="004F1D03">
              <w:rPr>
                <w:rFonts w:cs="Calibri"/>
                <w:color w:val="000000"/>
                <w:sz w:val="22"/>
                <w:szCs w:val="22"/>
              </w:rPr>
              <w:t xml:space="preserve">På detta konto bokförs kostnader där fakturan inte </w:t>
            </w:r>
            <w:r>
              <w:rPr>
                <w:rFonts w:cs="Calibri"/>
                <w:color w:val="000000"/>
                <w:sz w:val="22"/>
                <w:szCs w:val="22"/>
              </w:rPr>
              <w:t>inkommit</w:t>
            </w:r>
            <w:r w:rsidRPr="004F1D03">
              <w:rPr>
                <w:rFonts w:cs="Calibri"/>
                <w:color w:val="000000"/>
                <w:sz w:val="22"/>
                <w:szCs w:val="22"/>
              </w:rPr>
              <w:t xml:space="preserve"> på </w:t>
            </w:r>
            <w:r>
              <w:rPr>
                <w:rFonts w:cs="Calibri"/>
                <w:color w:val="000000"/>
                <w:sz w:val="22"/>
                <w:szCs w:val="22"/>
              </w:rPr>
              <w:t>innevarande period</w:t>
            </w:r>
            <w:r w:rsidRPr="004F1D03">
              <w:rPr>
                <w:rFonts w:cs="Calibri"/>
                <w:color w:val="000000"/>
                <w:sz w:val="22"/>
                <w:szCs w:val="22"/>
              </w:rPr>
              <w:t>.</w:t>
            </w:r>
          </w:p>
        </w:tc>
      </w:tr>
      <w:tr w:rsidR="007B1D0A" w:rsidRPr="00AE52EE" w14:paraId="1952F5E7" w14:textId="77777777" w:rsidTr="00915C25">
        <w:trPr>
          <w:trHeight w:val="645"/>
          <w:jc w:val="center"/>
        </w:trPr>
        <w:tc>
          <w:tcPr>
            <w:tcW w:w="1000" w:type="dxa"/>
            <w:vAlign w:val="center"/>
          </w:tcPr>
          <w:p w14:paraId="2F758C33" w14:textId="77777777" w:rsidR="007B1D0A" w:rsidRPr="004F1D03" w:rsidRDefault="007B1D0A" w:rsidP="00915C25">
            <w:pPr>
              <w:jc w:val="center"/>
              <w:rPr>
                <w:rFonts w:cs="Calibri"/>
                <w:color w:val="000000"/>
                <w:sz w:val="22"/>
                <w:szCs w:val="22"/>
              </w:rPr>
            </w:pPr>
            <w:proofErr w:type="gramStart"/>
            <w:r w:rsidRPr="004F1D03">
              <w:rPr>
                <w:rFonts w:cs="Calibri"/>
                <w:color w:val="000000"/>
                <w:sz w:val="22"/>
                <w:szCs w:val="22"/>
              </w:rPr>
              <w:t>29918</w:t>
            </w:r>
            <w:proofErr w:type="gramEnd"/>
          </w:p>
        </w:tc>
        <w:tc>
          <w:tcPr>
            <w:tcW w:w="1825" w:type="dxa"/>
            <w:vAlign w:val="center"/>
          </w:tcPr>
          <w:p w14:paraId="4B903E1E" w14:textId="77777777" w:rsidR="007B1D0A" w:rsidRPr="004F1D03" w:rsidRDefault="007B1D0A" w:rsidP="00915C25">
            <w:pPr>
              <w:rPr>
                <w:rFonts w:cs="Calibri"/>
                <w:color w:val="000000"/>
                <w:sz w:val="22"/>
                <w:szCs w:val="22"/>
              </w:rPr>
            </w:pPr>
            <w:r w:rsidRPr="004F1D03">
              <w:rPr>
                <w:rFonts w:cs="Calibri"/>
                <w:color w:val="000000"/>
                <w:sz w:val="22"/>
                <w:szCs w:val="22"/>
              </w:rPr>
              <w:t>Upplupna kostnader med vändning</w:t>
            </w:r>
          </w:p>
        </w:tc>
        <w:tc>
          <w:tcPr>
            <w:tcW w:w="5670" w:type="dxa"/>
            <w:vAlign w:val="center"/>
          </w:tcPr>
          <w:p w14:paraId="77ABEA93" w14:textId="77777777" w:rsidR="007B1D0A" w:rsidRPr="004F1D03" w:rsidRDefault="007B1D0A" w:rsidP="00915C25">
            <w:pPr>
              <w:rPr>
                <w:rFonts w:cs="Calibri"/>
                <w:color w:val="000000"/>
                <w:sz w:val="22"/>
                <w:szCs w:val="22"/>
              </w:rPr>
            </w:pPr>
            <w:r w:rsidRPr="004F1D03">
              <w:rPr>
                <w:rFonts w:cs="Calibri"/>
                <w:color w:val="000000"/>
                <w:sz w:val="22"/>
                <w:szCs w:val="22"/>
              </w:rPr>
              <w:t>Används</w:t>
            </w:r>
            <w:r>
              <w:rPr>
                <w:rFonts w:cs="Calibri"/>
                <w:color w:val="000000"/>
                <w:sz w:val="22"/>
                <w:szCs w:val="22"/>
              </w:rPr>
              <w:t xml:space="preserve"> för periodisering av kostnader med vändning – bokas med manuell bokföringsorder som vändes i nästa period.</w:t>
            </w:r>
          </w:p>
        </w:tc>
      </w:tr>
    </w:tbl>
    <w:p w14:paraId="02F53E46" w14:textId="77777777" w:rsidR="005D5E42" w:rsidRDefault="005D5E42" w:rsidP="00E779E1">
      <w:pPr>
        <w:spacing w:before="120"/>
      </w:pPr>
    </w:p>
    <w:p w14:paraId="1562BF27" w14:textId="6AD07933" w:rsidR="00E779E1" w:rsidRPr="00204916" w:rsidRDefault="00EC3424" w:rsidP="00E779E1">
      <w:pPr>
        <w:pStyle w:val="Rubrik2"/>
      </w:pPr>
      <w:bookmarkStart w:id="228" w:name="_Hlt463695995"/>
      <w:bookmarkStart w:id="229" w:name="_Toc148688480"/>
      <w:bookmarkStart w:id="230" w:name="_Toc530463135"/>
      <w:bookmarkStart w:id="231" w:name="_Toc23842504"/>
      <w:bookmarkEnd w:id="228"/>
      <w:r>
        <w:t>K</w:t>
      </w:r>
      <w:r w:rsidR="00A638A2">
        <w:t>undfakturor</w:t>
      </w:r>
      <w:bookmarkEnd w:id="229"/>
    </w:p>
    <w:p w14:paraId="084BE5BC" w14:textId="5FB817B0" w:rsidR="00E779E1" w:rsidRDefault="00E779E1" w:rsidP="002368DD">
      <w:r w:rsidRPr="00204916">
        <w:t xml:space="preserve">Varor och tjänster som har levererats </w:t>
      </w:r>
      <w:r w:rsidR="00D825EC">
        <w:t xml:space="preserve">och utförts </w:t>
      </w:r>
      <w:r w:rsidRPr="00204916">
        <w:t xml:space="preserve">till interna och externa kunder under </w:t>
      </w:r>
      <w:r w:rsidR="00A0116B">
        <w:t>2023</w:t>
      </w:r>
      <w:r w:rsidRPr="00204916">
        <w:t xml:space="preserve">, ska faktureras och bokföras på </w:t>
      </w:r>
      <w:r w:rsidR="00A0116B">
        <w:t>2023</w:t>
      </w:r>
      <w:r w:rsidRPr="00204916">
        <w:t xml:space="preserve">. </w:t>
      </w:r>
      <w:r w:rsidR="008A37FB" w:rsidRPr="00204916">
        <w:t xml:space="preserve">Det är nödvändigt för att </w:t>
      </w:r>
      <w:r w:rsidR="008A37FB">
        <w:t xml:space="preserve">kommunen och </w:t>
      </w:r>
      <w:r w:rsidR="008A37FB" w:rsidRPr="00204916">
        <w:t>alla resultatenheter ska få en rättvisande bild av kostnader och intäkter.</w:t>
      </w:r>
    </w:p>
    <w:p w14:paraId="76108120" w14:textId="28DC74EB" w:rsidR="002368DD" w:rsidRDefault="00E779E1" w:rsidP="002368DD">
      <w:r>
        <w:lastRenderedPageBreak/>
        <w:t xml:space="preserve">December månad innebär alltid en stor arbetsbelastning på kundreskontran med många faktureringar som </w:t>
      </w:r>
      <w:r w:rsidR="00246F8E">
        <w:t>ska</w:t>
      </w:r>
      <w:r>
        <w:t xml:space="preserve"> bokföras på gamla året samt faktureringar som gäller det nya året </w:t>
      </w:r>
      <w:proofErr w:type="gramStart"/>
      <w:r>
        <w:t>t.ex.</w:t>
      </w:r>
      <w:proofErr w:type="gramEnd"/>
      <w:r>
        <w:t xml:space="preserve"> tomträtter och h</w:t>
      </w:r>
      <w:r w:rsidRPr="006C5909">
        <w:t>yror. Det är också många kassaposter d.v.s. inbetalningar</w:t>
      </w:r>
      <w:r w:rsidR="00770560" w:rsidRPr="006C5909">
        <w:t xml:space="preserve"> av fakturor som ska bokföras. Den </w:t>
      </w:r>
      <w:r w:rsidR="00EF73D0">
        <w:t>2</w:t>
      </w:r>
      <w:r w:rsidR="00075F82" w:rsidRPr="006C5909">
        <w:t xml:space="preserve"> januari </w:t>
      </w:r>
      <w:r w:rsidR="00A0116B">
        <w:t>2024</w:t>
      </w:r>
      <w:r>
        <w:t xml:space="preserve"> stängs kassabokföringen på gamla året. Det är först därefter som kundreskontrans kundfordringskonton slutligt kan stämmas av mot restlängder. Därefter </w:t>
      </w:r>
      <w:r w:rsidR="00246F8E">
        <w:t>ska</w:t>
      </w:r>
      <w:r>
        <w:t xml:space="preserve"> os</w:t>
      </w:r>
      <w:r w:rsidR="00770560">
        <w:t xml:space="preserve">äkra kundfordringar gås igenom. </w:t>
      </w:r>
      <w:bookmarkStart w:id="232" w:name="_Hlk53568908"/>
      <w:r w:rsidR="00770560" w:rsidRPr="004C6796">
        <w:t xml:space="preserve">Därför är sista </w:t>
      </w:r>
      <w:r w:rsidR="004C6796" w:rsidRPr="004C6796">
        <w:t>dagen att göra försäljningsorder</w:t>
      </w:r>
      <w:r w:rsidR="00FE158E" w:rsidRPr="004C6796">
        <w:t xml:space="preserve"> i webben för interna och externa fakturor</w:t>
      </w:r>
      <w:r w:rsidR="00770560" w:rsidRPr="004C6796">
        <w:t xml:space="preserve"> den </w:t>
      </w:r>
      <w:r w:rsidR="00DF22EC">
        <w:t>21 december</w:t>
      </w:r>
      <w:r w:rsidR="007A708C">
        <w:t>.</w:t>
      </w:r>
      <w:r w:rsidR="00962AB4">
        <w:t xml:space="preserve"> </w:t>
      </w:r>
      <w:bookmarkEnd w:id="232"/>
    </w:p>
    <w:p w14:paraId="2C7E1EF5" w14:textId="77777777" w:rsidR="001952DB" w:rsidRPr="002F1C1B" w:rsidRDefault="001952DB" w:rsidP="002368DD">
      <w:pPr>
        <w:rPr>
          <w:b/>
        </w:rPr>
      </w:pPr>
    </w:p>
    <w:p w14:paraId="723697BE" w14:textId="6AEEBEB6" w:rsidR="00E779E1" w:rsidRDefault="00D825EC" w:rsidP="002368DD">
      <w:r>
        <w:t xml:space="preserve">Om fakturorna inte hinner utfärdas innan årsskiftet måste intäkterna som avser </w:t>
      </w:r>
      <w:r w:rsidR="00A0116B">
        <w:t>2023</w:t>
      </w:r>
      <w:r>
        <w:t xml:space="preserve"> ändå bokföras på </w:t>
      </w:r>
      <w:r w:rsidR="00A0116B">
        <w:t>2023</w:t>
      </w:r>
      <w:r>
        <w:t xml:space="preserve">. </w:t>
      </w:r>
      <w:r w:rsidR="00E779E1">
        <w:t xml:space="preserve">För att få intäkterna periodiserade ska verksamheterna göra en bokföringsorder som intäktsförs på år </w:t>
      </w:r>
      <w:r w:rsidR="00A0116B">
        <w:t>2023</w:t>
      </w:r>
      <w:r w:rsidR="00E779E1">
        <w:t xml:space="preserve"> i kredit och </w:t>
      </w:r>
      <w:proofErr w:type="spellStart"/>
      <w:r w:rsidR="00E779E1">
        <w:t>motbokas</w:t>
      </w:r>
      <w:proofErr w:type="spellEnd"/>
      <w:r w:rsidR="00E779E1">
        <w:t xml:space="preserve"> mot </w:t>
      </w:r>
      <w:r w:rsidR="00215652">
        <w:t xml:space="preserve">Upplupna intäkter </w:t>
      </w:r>
      <w:r w:rsidR="00E779E1" w:rsidRPr="00EF73D0">
        <w:rPr>
          <w:b/>
          <w:bCs/>
        </w:rPr>
        <w:t>konto 17510</w:t>
      </w:r>
      <w:r w:rsidR="00E779E1">
        <w:t xml:space="preserve"> i debet (exkl. moms). </w:t>
      </w:r>
      <w:r w:rsidR="00EF73D0">
        <w:t xml:space="preserve">Controller ser till att uppbokningen vänds på </w:t>
      </w:r>
      <w:r w:rsidR="00A0116B">
        <w:t>2024</w:t>
      </w:r>
      <w:r w:rsidR="00532540">
        <w:t xml:space="preserve"> med </w:t>
      </w:r>
      <w:r w:rsidR="00C115FB">
        <w:t>korrekta nya koddelar som gäller för 2024</w:t>
      </w:r>
      <w:r w:rsidR="00EF73D0">
        <w:t xml:space="preserve">. </w:t>
      </w:r>
      <w:r w:rsidR="00E779E1">
        <w:t>Verksamheten fakturerar på vanligt</w:t>
      </w:r>
      <w:r w:rsidR="002B2BD2">
        <w:t xml:space="preserve"> sätt</w:t>
      </w:r>
      <w:r w:rsidR="00E779E1">
        <w:t xml:space="preserve"> </w:t>
      </w:r>
      <w:r w:rsidR="002B2BD2">
        <w:t>i UBW</w:t>
      </w:r>
      <w:r w:rsidR="00075F82">
        <w:t xml:space="preserve"> </w:t>
      </w:r>
      <w:r w:rsidR="006C5909">
        <w:t xml:space="preserve">och konterar fakturan </w:t>
      </w:r>
      <w:r w:rsidR="00D154BD">
        <w:t xml:space="preserve">på ett </w:t>
      </w:r>
      <w:r w:rsidR="00EF73D0">
        <w:t>intäktskonto</w:t>
      </w:r>
      <w:r w:rsidR="00D154BD">
        <w:t xml:space="preserve"> i konto</w:t>
      </w:r>
      <w:r w:rsidR="00EF73D0">
        <w:t>klass 3* i</w:t>
      </w:r>
      <w:r w:rsidR="00075F82">
        <w:t xml:space="preserve"> kredit på år </w:t>
      </w:r>
      <w:r w:rsidR="00A0116B">
        <w:t>2024</w:t>
      </w:r>
      <w:r w:rsidR="00E779E1">
        <w:t>. Beloppsgräns för periodisering finns på sidan 2.</w:t>
      </w:r>
    </w:p>
    <w:p w14:paraId="33683C40" w14:textId="77777777" w:rsidR="0083469D" w:rsidRDefault="0083469D" w:rsidP="002368DD"/>
    <w:p w14:paraId="40DC3034" w14:textId="77777777" w:rsidR="0083469D" w:rsidRDefault="0083469D" w:rsidP="0083469D">
      <w:pPr>
        <w:pStyle w:val="Rubrik3"/>
      </w:pPr>
      <w:bookmarkStart w:id="233" w:name="_Toc148688481"/>
      <w:r>
        <w:rPr>
          <w:u w:val="single"/>
        </w:rPr>
        <w:t>Kundfaktura filer från försystem</w:t>
      </w:r>
      <w:bookmarkEnd w:id="233"/>
    </w:p>
    <w:p w14:paraId="5A320345" w14:textId="3F023353" w:rsidR="0083469D" w:rsidRDefault="0083469D" w:rsidP="0083469D">
      <w:pPr>
        <w:spacing w:before="120"/>
        <w:rPr>
          <w:rFonts w:eastAsiaTheme="minorHAnsi"/>
        </w:rPr>
      </w:pPr>
      <w:r>
        <w:t xml:space="preserve">Fakturafiler ska vara Redovisningsenheten tillhanda senast </w:t>
      </w:r>
      <w:r w:rsidR="00A0116B">
        <w:t>2023</w:t>
      </w:r>
      <w:r>
        <w:t>-12-</w:t>
      </w:r>
      <w:r w:rsidR="00DF22EC">
        <w:t>2</w:t>
      </w:r>
      <w:r w:rsidR="007B291A">
        <w:t>1</w:t>
      </w:r>
      <w:r>
        <w:t>. Du som lämnar filerna är ansvarig för att integrationsfilerna har korrekt bokföringsdatum och innehåll. Detta gäller i samband med alla bokslut, inte bara i årsbokslutet.</w:t>
      </w:r>
    </w:p>
    <w:p w14:paraId="60E3822C" w14:textId="3544829B" w:rsidR="00E779E1" w:rsidRPr="001952DB" w:rsidRDefault="00E779E1" w:rsidP="002368DD">
      <w:bookmarkStart w:id="234" w:name="_Toc86034038"/>
      <w:bookmarkStart w:id="235" w:name="_Toc23844598"/>
      <w:bookmarkStart w:id="236" w:name="_Toc23845070"/>
      <w:bookmarkStart w:id="237" w:name="_Toc23845780"/>
      <w:bookmarkStart w:id="238" w:name="_Toc23846404"/>
    </w:p>
    <w:p w14:paraId="1305BC03" w14:textId="77777777" w:rsidR="00E779E1" w:rsidRPr="00DF22EC" w:rsidRDefault="00E779E1" w:rsidP="00E779E1">
      <w:pPr>
        <w:pStyle w:val="Rubrik3"/>
        <w:spacing w:before="120"/>
      </w:pPr>
      <w:bookmarkStart w:id="239" w:name="_Toc148688482"/>
      <w:bookmarkStart w:id="240" w:name="_Hlk53389362"/>
      <w:bookmarkEnd w:id="234"/>
      <w:r w:rsidRPr="00DF22EC">
        <w:t>Internfakturering</w:t>
      </w:r>
      <w:bookmarkEnd w:id="239"/>
    </w:p>
    <w:p w14:paraId="5E0A7363" w14:textId="3D754D36" w:rsidR="00E779E1" w:rsidRPr="00DF22EC" w:rsidRDefault="00A0116B" w:rsidP="00E779E1">
      <w:pPr>
        <w:numPr>
          <w:ilvl w:val="0"/>
          <w:numId w:val="2"/>
        </w:numPr>
        <w:spacing w:before="120" w:line="240" w:lineRule="auto"/>
      </w:pPr>
      <w:r>
        <w:rPr>
          <w:b/>
        </w:rPr>
        <w:t>2023</w:t>
      </w:r>
      <w:r w:rsidR="00E779E1" w:rsidRPr="00DF22EC">
        <w:rPr>
          <w:b/>
        </w:rPr>
        <w:t>-12-</w:t>
      </w:r>
      <w:proofErr w:type="gramStart"/>
      <w:r w:rsidR="00DF22EC" w:rsidRPr="00DF22EC">
        <w:rPr>
          <w:b/>
        </w:rPr>
        <w:t>2</w:t>
      </w:r>
      <w:r w:rsidR="007B291A">
        <w:rPr>
          <w:b/>
        </w:rPr>
        <w:t xml:space="preserve">1 </w:t>
      </w:r>
      <w:r w:rsidR="00E779E1" w:rsidRPr="00DF22EC">
        <w:rPr>
          <w:b/>
        </w:rPr>
        <w:t xml:space="preserve"> </w:t>
      </w:r>
      <w:r w:rsidR="00E779E1" w:rsidRPr="00DF22EC">
        <w:t>är</w:t>
      </w:r>
      <w:proofErr w:type="gramEnd"/>
      <w:r w:rsidR="00E779E1" w:rsidRPr="00DF22EC">
        <w:t xml:space="preserve"> sista dag för att själv utfärda (registrera) in</w:t>
      </w:r>
      <w:r w:rsidR="00EC3424" w:rsidRPr="00DF22EC">
        <w:t>terna kundfakturor</w:t>
      </w:r>
    </w:p>
    <w:p w14:paraId="720E9B1B" w14:textId="664382E4" w:rsidR="00426E44" w:rsidRPr="00DF22EC" w:rsidRDefault="00A0116B" w:rsidP="00E779E1">
      <w:pPr>
        <w:numPr>
          <w:ilvl w:val="0"/>
          <w:numId w:val="2"/>
        </w:numPr>
        <w:spacing w:before="120" w:line="240" w:lineRule="auto"/>
      </w:pPr>
      <w:r>
        <w:rPr>
          <w:b/>
        </w:rPr>
        <w:t>2023</w:t>
      </w:r>
      <w:r w:rsidR="00426E44" w:rsidRPr="00DF22EC">
        <w:rPr>
          <w:b/>
        </w:rPr>
        <w:t>-12-2</w:t>
      </w:r>
      <w:r w:rsidR="00D045AD">
        <w:rPr>
          <w:b/>
        </w:rPr>
        <w:t>2</w:t>
      </w:r>
      <w:r w:rsidR="00426E44" w:rsidRPr="00DF22EC">
        <w:rPr>
          <w:b/>
        </w:rPr>
        <w:t xml:space="preserve"> </w:t>
      </w:r>
      <w:r w:rsidR="00426E44" w:rsidRPr="00DF22EC">
        <w:rPr>
          <w:bCs/>
        </w:rPr>
        <w:t>är sista dag att registrera interna kundfakturor avseende tid och projekt</w:t>
      </w:r>
    </w:p>
    <w:p w14:paraId="51F994ED" w14:textId="59C4FC9D" w:rsidR="00E779E1" w:rsidRPr="00DF22EC" w:rsidRDefault="00A0116B" w:rsidP="00E779E1">
      <w:pPr>
        <w:numPr>
          <w:ilvl w:val="0"/>
          <w:numId w:val="2"/>
        </w:numPr>
        <w:spacing w:before="120" w:line="240" w:lineRule="auto"/>
      </w:pPr>
      <w:r>
        <w:rPr>
          <w:b/>
        </w:rPr>
        <w:t>2024</w:t>
      </w:r>
      <w:r w:rsidR="00E779E1" w:rsidRPr="00D91563">
        <w:rPr>
          <w:b/>
        </w:rPr>
        <w:t>-01-</w:t>
      </w:r>
      <w:r w:rsidR="007B291A">
        <w:rPr>
          <w:b/>
        </w:rPr>
        <w:t>0</w:t>
      </w:r>
      <w:r w:rsidR="00C115FB">
        <w:rPr>
          <w:b/>
        </w:rPr>
        <w:t>8</w:t>
      </w:r>
      <w:r w:rsidR="00E779E1" w:rsidRPr="00D91563">
        <w:rPr>
          <w:b/>
        </w:rPr>
        <w:t xml:space="preserve"> </w:t>
      </w:r>
      <w:proofErr w:type="spellStart"/>
      <w:r w:rsidR="00E779E1" w:rsidRPr="00D91563">
        <w:rPr>
          <w:b/>
        </w:rPr>
        <w:t>kl</w:t>
      </w:r>
      <w:proofErr w:type="spellEnd"/>
      <w:r w:rsidR="00E779E1" w:rsidRPr="00D91563">
        <w:rPr>
          <w:b/>
        </w:rPr>
        <w:t xml:space="preserve"> </w:t>
      </w:r>
      <w:r w:rsidR="00C115FB">
        <w:rPr>
          <w:b/>
        </w:rPr>
        <w:t>16:30</w:t>
      </w:r>
      <w:r w:rsidR="00E779E1" w:rsidRPr="00D91563">
        <w:rPr>
          <w:b/>
        </w:rPr>
        <w:t xml:space="preserve"> </w:t>
      </w:r>
      <w:r w:rsidR="00E779E1" w:rsidRPr="00DF22EC">
        <w:t xml:space="preserve">är sista dag för beslutsattest och </w:t>
      </w:r>
      <w:proofErr w:type="spellStart"/>
      <w:r w:rsidR="00E779E1" w:rsidRPr="00DF22EC">
        <w:t>slut</w:t>
      </w:r>
      <w:r w:rsidR="00FE158E" w:rsidRPr="00DF22EC">
        <w:t>kontering</w:t>
      </w:r>
      <w:proofErr w:type="spellEnd"/>
      <w:r w:rsidR="00FE158E" w:rsidRPr="00DF22EC">
        <w:t xml:space="preserve"> av interna fakturor</w:t>
      </w:r>
    </w:p>
    <w:p w14:paraId="6ED31A84" w14:textId="022039BB" w:rsidR="00D825EC" w:rsidRPr="00DF22EC" w:rsidRDefault="00EC3424" w:rsidP="00E779E1">
      <w:pPr>
        <w:pStyle w:val="Liststycke"/>
        <w:numPr>
          <w:ilvl w:val="0"/>
          <w:numId w:val="2"/>
        </w:numPr>
        <w:spacing w:before="120"/>
        <w:rPr>
          <w:rFonts w:ascii="Garamond" w:hAnsi="Garamond"/>
        </w:rPr>
      </w:pPr>
      <w:r w:rsidRPr="00DF22EC">
        <w:rPr>
          <w:rFonts w:ascii="Garamond" w:hAnsi="Garamond"/>
        </w:rPr>
        <w:t>Eventuella oreglerade eller tvistiga internfakturor måste utredas och hanteras innan</w:t>
      </w:r>
      <w:r w:rsidR="00D91563">
        <w:rPr>
          <w:rFonts w:ascii="Garamond" w:hAnsi="Garamond"/>
        </w:rPr>
        <w:t xml:space="preserve"> bryt för attest som är den</w:t>
      </w:r>
      <w:r w:rsidRPr="00DF22EC">
        <w:rPr>
          <w:rFonts w:ascii="Garamond" w:hAnsi="Garamond"/>
        </w:rPr>
        <w:t xml:space="preserve"> </w:t>
      </w:r>
      <w:r w:rsidR="00A0116B">
        <w:rPr>
          <w:rFonts w:ascii="Garamond" w:hAnsi="Garamond"/>
        </w:rPr>
        <w:t>2024</w:t>
      </w:r>
      <w:r w:rsidRPr="00DF22EC">
        <w:rPr>
          <w:rFonts w:ascii="Garamond" w:hAnsi="Garamond"/>
        </w:rPr>
        <w:t>-01-</w:t>
      </w:r>
      <w:r w:rsidR="00C115FB">
        <w:rPr>
          <w:rFonts w:ascii="Garamond" w:hAnsi="Garamond"/>
        </w:rPr>
        <w:t>0</w:t>
      </w:r>
      <w:r w:rsidR="008C61D1">
        <w:rPr>
          <w:rFonts w:ascii="Garamond" w:hAnsi="Garamond"/>
        </w:rPr>
        <w:t>8</w:t>
      </w:r>
      <w:r w:rsidR="00C115FB">
        <w:rPr>
          <w:rFonts w:ascii="Garamond" w:hAnsi="Garamond"/>
        </w:rPr>
        <w:t xml:space="preserve"> </w:t>
      </w:r>
      <w:proofErr w:type="spellStart"/>
      <w:r w:rsidR="00C115FB">
        <w:rPr>
          <w:rFonts w:ascii="Garamond" w:hAnsi="Garamond"/>
        </w:rPr>
        <w:t>kl</w:t>
      </w:r>
      <w:proofErr w:type="spellEnd"/>
      <w:r w:rsidR="00C115FB">
        <w:rPr>
          <w:rFonts w:ascii="Garamond" w:hAnsi="Garamond"/>
        </w:rPr>
        <w:t xml:space="preserve"> 1</w:t>
      </w:r>
      <w:r w:rsidR="008C61D1">
        <w:rPr>
          <w:rFonts w:ascii="Garamond" w:hAnsi="Garamond"/>
        </w:rPr>
        <w:t>6:30</w:t>
      </w:r>
      <w:r w:rsidR="00FC40BD" w:rsidRPr="00DF22EC">
        <w:rPr>
          <w:rFonts w:ascii="Garamond" w:hAnsi="Garamond"/>
        </w:rPr>
        <w:t xml:space="preserve">. </w:t>
      </w:r>
      <w:r w:rsidRPr="00DF22EC">
        <w:rPr>
          <w:rFonts w:ascii="Garamond" w:hAnsi="Garamond"/>
        </w:rPr>
        <w:t>I annat fall kommer fall kommer reversering ske av faktureringen och därmed bokas intäkten bort</w:t>
      </w:r>
      <w:r w:rsidR="001B19F5" w:rsidRPr="00DF22EC">
        <w:rPr>
          <w:rFonts w:ascii="Garamond" w:hAnsi="Garamond"/>
        </w:rPr>
        <w:t xml:space="preserve">. De poster som ska belasta </w:t>
      </w:r>
      <w:r w:rsidR="00A0116B">
        <w:rPr>
          <w:rFonts w:ascii="Garamond" w:hAnsi="Garamond"/>
        </w:rPr>
        <w:t>2023</w:t>
      </w:r>
      <w:r w:rsidRPr="00DF22EC">
        <w:rPr>
          <w:rFonts w:ascii="Garamond" w:hAnsi="Garamond"/>
        </w:rPr>
        <w:t xml:space="preserve"> kommer verksamheterna </w:t>
      </w:r>
      <w:r w:rsidR="000D42A6" w:rsidRPr="00DF22EC">
        <w:rPr>
          <w:rFonts w:ascii="Garamond" w:hAnsi="Garamond"/>
        </w:rPr>
        <w:t>då behöva</w:t>
      </w:r>
      <w:r w:rsidRPr="00DF22EC">
        <w:rPr>
          <w:rFonts w:ascii="Garamond" w:hAnsi="Garamond"/>
        </w:rPr>
        <w:t xml:space="preserve"> hantera via bokföringsorder</w:t>
      </w:r>
      <w:r w:rsidR="000D42A6" w:rsidRPr="00DF22EC">
        <w:rPr>
          <w:rFonts w:ascii="Garamond" w:hAnsi="Garamond"/>
        </w:rPr>
        <w:t>,</w:t>
      </w:r>
      <w:r w:rsidRPr="00DF22EC">
        <w:rPr>
          <w:rFonts w:ascii="Garamond" w:hAnsi="Garamond"/>
        </w:rPr>
        <w:t xml:space="preserve"> där utfärdare och mottagare </w:t>
      </w:r>
      <w:r w:rsidR="000D42A6" w:rsidRPr="00DF22EC">
        <w:rPr>
          <w:rFonts w:ascii="Garamond" w:hAnsi="Garamond"/>
        </w:rPr>
        <w:t>ska vara överens</w:t>
      </w:r>
      <w:r w:rsidR="001B19F5" w:rsidRPr="00DF22EC">
        <w:rPr>
          <w:rFonts w:ascii="Garamond" w:hAnsi="Garamond"/>
        </w:rPr>
        <w:t>, inga balanskonton får användas för att bokföra en intäkt gentemot en intern motpart</w:t>
      </w:r>
      <w:r w:rsidR="000D42A6" w:rsidRPr="00DF22EC">
        <w:rPr>
          <w:rFonts w:ascii="Garamond" w:hAnsi="Garamond"/>
        </w:rPr>
        <w:t>.</w:t>
      </w:r>
      <w:r w:rsidRPr="00DF22EC">
        <w:rPr>
          <w:rFonts w:ascii="Garamond" w:hAnsi="Garamond"/>
        </w:rPr>
        <w:t xml:space="preserve"> </w:t>
      </w:r>
      <w:bookmarkStart w:id="241" w:name="_Toc23911884"/>
      <w:bookmarkStart w:id="242" w:name="_Toc26606229"/>
      <w:bookmarkStart w:id="243" w:name="_Toc86034039"/>
    </w:p>
    <w:p w14:paraId="33AD32AA" w14:textId="783BCCF7" w:rsidR="00E779E1" w:rsidRPr="00DF22EC" w:rsidRDefault="00E779E1" w:rsidP="00E779E1">
      <w:pPr>
        <w:pStyle w:val="Rubrik3"/>
        <w:spacing w:before="120"/>
      </w:pPr>
      <w:bookmarkStart w:id="244" w:name="_Toc148688483"/>
      <w:r w:rsidRPr="00DF22EC">
        <w:t>Externfakturering</w:t>
      </w:r>
      <w:bookmarkEnd w:id="230"/>
      <w:bookmarkEnd w:id="231"/>
      <w:bookmarkEnd w:id="235"/>
      <w:bookmarkEnd w:id="236"/>
      <w:bookmarkEnd w:id="237"/>
      <w:bookmarkEnd w:id="238"/>
      <w:bookmarkEnd w:id="241"/>
      <w:bookmarkEnd w:id="242"/>
      <w:bookmarkEnd w:id="243"/>
      <w:bookmarkEnd w:id="244"/>
      <w:r w:rsidR="004C5B92" w:rsidRPr="00DF22EC">
        <w:t xml:space="preserve"> </w:t>
      </w:r>
    </w:p>
    <w:p w14:paraId="167D6F37" w14:textId="41AA7E25" w:rsidR="00E779E1" w:rsidRPr="00DF22EC" w:rsidRDefault="00A0116B" w:rsidP="00E779E1">
      <w:pPr>
        <w:numPr>
          <w:ilvl w:val="0"/>
          <w:numId w:val="2"/>
        </w:numPr>
        <w:spacing w:before="120" w:line="240" w:lineRule="auto"/>
        <w:rPr>
          <w:b/>
        </w:rPr>
      </w:pPr>
      <w:r>
        <w:rPr>
          <w:b/>
        </w:rPr>
        <w:t>2023</w:t>
      </w:r>
      <w:r w:rsidR="00E779E1" w:rsidRPr="00DF22EC">
        <w:rPr>
          <w:b/>
        </w:rPr>
        <w:t>-12-</w:t>
      </w:r>
      <w:r w:rsidR="00DF22EC" w:rsidRPr="00DF22EC">
        <w:rPr>
          <w:b/>
        </w:rPr>
        <w:t>2</w:t>
      </w:r>
      <w:r w:rsidR="007B291A">
        <w:rPr>
          <w:b/>
        </w:rPr>
        <w:t>1</w:t>
      </w:r>
      <w:r w:rsidR="00E779E1" w:rsidRPr="00DF22EC">
        <w:rPr>
          <w:b/>
        </w:rPr>
        <w:t xml:space="preserve"> </w:t>
      </w:r>
      <w:r w:rsidR="00E779E1" w:rsidRPr="00DF22EC">
        <w:t xml:space="preserve">är brytdag för </w:t>
      </w:r>
      <w:r w:rsidR="000E0195" w:rsidRPr="00DF22EC">
        <w:t>att registrera försäljningsorder och skicka fakturafiler</w:t>
      </w:r>
      <w:r w:rsidR="00E779E1" w:rsidRPr="00DF22EC">
        <w:t xml:space="preserve"> </w:t>
      </w:r>
      <w:r w:rsidR="004C5B92" w:rsidRPr="00DF22EC">
        <w:t>i UBW</w:t>
      </w:r>
      <w:r w:rsidR="007A708C" w:rsidRPr="00DF22EC">
        <w:t>.</w:t>
      </w:r>
      <w:r w:rsidR="00D91563">
        <w:t xml:space="preserve"> </w:t>
      </w:r>
      <w:r w:rsidR="00673C7A">
        <w:t xml:space="preserve">Detta </w:t>
      </w:r>
      <w:r w:rsidR="00D91563">
        <w:t>gäller även fakturor</w:t>
      </w:r>
      <w:r w:rsidR="00673C7A">
        <w:t xml:space="preserve"> som ska faktureras</w:t>
      </w:r>
      <w:r w:rsidR="00D91563">
        <w:t xml:space="preserve"> till </w:t>
      </w:r>
      <w:r w:rsidR="00673C7A">
        <w:t xml:space="preserve">bolag inom </w:t>
      </w:r>
      <w:r w:rsidR="00D91563">
        <w:t xml:space="preserve">kommunkoncernen, exempelvis Nacka Vatten och Avfall AB. </w:t>
      </w:r>
    </w:p>
    <w:p w14:paraId="65204115" w14:textId="000762EB" w:rsidR="00E779E1" w:rsidRPr="00DF22EC" w:rsidRDefault="00A0116B" w:rsidP="00E779E1">
      <w:pPr>
        <w:numPr>
          <w:ilvl w:val="0"/>
          <w:numId w:val="2"/>
        </w:numPr>
        <w:spacing w:before="120" w:line="240" w:lineRule="auto"/>
      </w:pPr>
      <w:r>
        <w:rPr>
          <w:b/>
        </w:rPr>
        <w:t>2023</w:t>
      </w:r>
      <w:r w:rsidR="00051F0A" w:rsidRPr="00DF22EC">
        <w:rPr>
          <w:b/>
        </w:rPr>
        <w:t>-12-</w:t>
      </w:r>
      <w:r w:rsidR="00DF22EC" w:rsidRPr="00DF22EC">
        <w:rPr>
          <w:b/>
        </w:rPr>
        <w:t>2</w:t>
      </w:r>
      <w:r w:rsidR="006A23E9">
        <w:rPr>
          <w:b/>
        </w:rPr>
        <w:t>1</w:t>
      </w:r>
      <w:r w:rsidR="00FE158E" w:rsidRPr="00DF22EC">
        <w:rPr>
          <w:b/>
        </w:rPr>
        <w:t xml:space="preserve"> </w:t>
      </w:r>
      <w:r w:rsidR="002B2BD2" w:rsidRPr="00DF22EC">
        <w:rPr>
          <w:b/>
        </w:rPr>
        <w:t>är</w:t>
      </w:r>
      <w:r w:rsidR="00FD1A86" w:rsidRPr="00DF22EC">
        <w:rPr>
          <w:b/>
        </w:rPr>
        <w:t xml:space="preserve"> </w:t>
      </w:r>
      <w:r w:rsidR="00E779E1" w:rsidRPr="00DF22EC">
        <w:t xml:space="preserve">bryt för inlämning av beslut om </w:t>
      </w:r>
      <w:r w:rsidR="00E779E1" w:rsidRPr="00DF22EC">
        <w:rPr>
          <w:b/>
        </w:rPr>
        <w:t>makulering/avskrivning</w:t>
      </w:r>
      <w:r w:rsidR="00E779E1" w:rsidRPr="00DF22EC">
        <w:t xml:space="preserve"> av externa fordringar</w:t>
      </w:r>
      <w:r w:rsidR="007A708C" w:rsidRPr="00DF22EC">
        <w:t>.</w:t>
      </w:r>
    </w:p>
    <w:p w14:paraId="216DB3FF" w14:textId="49DCCC26" w:rsidR="00E779E1" w:rsidRPr="00DF22EC" w:rsidRDefault="00A0116B" w:rsidP="00E779E1">
      <w:pPr>
        <w:numPr>
          <w:ilvl w:val="0"/>
          <w:numId w:val="2"/>
        </w:numPr>
        <w:spacing w:before="120" w:line="240" w:lineRule="auto"/>
        <w:rPr>
          <w:b/>
        </w:rPr>
      </w:pPr>
      <w:r>
        <w:rPr>
          <w:b/>
        </w:rPr>
        <w:t>2024</w:t>
      </w:r>
      <w:r w:rsidR="00C03EC4" w:rsidRPr="00DF22EC">
        <w:rPr>
          <w:b/>
        </w:rPr>
        <w:t>-01-</w:t>
      </w:r>
      <w:r w:rsidR="00EF6B84">
        <w:rPr>
          <w:b/>
        </w:rPr>
        <w:t>03</w:t>
      </w:r>
      <w:r w:rsidR="00E779E1" w:rsidRPr="00DF22EC">
        <w:rPr>
          <w:b/>
        </w:rPr>
        <w:t xml:space="preserve"> </w:t>
      </w:r>
      <w:r w:rsidR="00E779E1" w:rsidRPr="00DF22EC">
        <w:t xml:space="preserve">bryt för bokföring av </w:t>
      </w:r>
      <w:r w:rsidR="00E779E1" w:rsidRPr="00DF22EC">
        <w:rPr>
          <w:b/>
        </w:rPr>
        <w:t>osäkra fordringar.</w:t>
      </w:r>
    </w:p>
    <w:p w14:paraId="310D7E88" w14:textId="2277402F" w:rsidR="00246F8E" w:rsidRDefault="00246F8E" w:rsidP="00284C89">
      <w:pPr>
        <w:pStyle w:val="Rubrik2"/>
      </w:pPr>
      <w:bookmarkStart w:id="245" w:name="_Toc148688484"/>
      <w:bookmarkStart w:id="246" w:name="_Hlk528163458"/>
      <w:bookmarkEnd w:id="240"/>
      <w:r>
        <w:lastRenderedPageBreak/>
        <w:t>Leverantörsfakturor</w:t>
      </w:r>
      <w:bookmarkEnd w:id="245"/>
      <w:r>
        <w:t xml:space="preserve"> </w:t>
      </w:r>
    </w:p>
    <w:p w14:paraId="4EC661B9" w14:textId="77777777" w:rsidR="005B5660" w:rsidRPr="00246F8E" w:rsidRDefault="005B5660" w:rsidP="00246F8E"/>
    <w:p w14:paraId="6DBC00B8" w14:textId="358D45DD" w:rsidR="00246F8E" w:rsidRPr="0083469D" w:rsidRDefault="00246F8E" w:rsidP="00246F8E">
      <w:pPr>
        <w:pStyle w:val="Liststycke"/>
        <w:numPr>
          <w:ilvl w:val="0"/>
          <w:numId w:val="8"/>
        </w:numPr>
        <w:rPr>
          <w:rFonts w:ascii="Garamond" w:hAnsi="Garamond"/>
        </w:rPr>
      </w:pPr>
      <w:bookmarkStart w:id="247" w:name="_Hlk53390220"/>
      <w:r w:rsidRPr="005E47BE">
        <w:rPr>
          <w:rFonts w:ascii="Garamond" w:hAnsi="Garamond"/>
          <w:b/>
        </w:rPr>
        <w:t xml:space="preserve">Fr o m </w:t>
      </w:r>
      <w:r w:rsidR="00A0116B">
        <w:rPr>
          <w:rFonts w:ascii="Garamond" w:hAnsi="Garamond"/>
          <w:b/>
        </w:rPr>
        <w:t>2024</w:t>
      </w:r>
      <w:r w:rsidRPr="005E47BE">
        <w:rPr>
          <w:rFonts w:ascii="Garamond" w:hAnsi="Garamond"/>
          <w:b/>
        </w:rPr>
        <w:t>-01-0</w:t>
      </w:r>
      <w:r w:rsidR="006A23E9">
        <w:rPr>
          <w:rFonts w:ascii="Garamond" w:hAnsi="Garamond"/>
          <w:b/>
        </w:rPr>
        <w:t>3</w:t>
      </w:r>
      <w:r w:rsidR="00DB00C1">
        <w:rPr>
          <w:rFonts w:ascii="Garamond" w:hAnsi="Garamond"/>
          <w:b/>
        </w:rPr>
        <w:t xml:space="preserve"> </w:t>
      </w:r>
      <w:proofErr w:type="spellStart"/>
      <w:r w:rsidR="00DB00C1">
        <w:rPr>
          <w:rFonts w:ascii="Garamond" w:hAnsi="Garamond"/>
          <w:b/>
        </w:rPr>
        <w:t>kl</w:t>
      </w:r>
      <w:proofErr w:type="spellEnd"/>
      <w:r w:rsidR="00DB00C1">
        <w:rPr>
          <w:rFonts w:ascii="Garamond" w:hAnsi="Garamond"/>
          <w:b/>
        </w:rPr>
        <w:t xml:space="preserve"> 10</w:t>
      </w:r>
      <w:r w:rsidRPr="00246F8E">
        <w:rPr>
          <w:rFonts w:ascii="Garamond" w:hAnsi="Garamond"/>
        </w:rPr>
        <w:t xml:space="preserve"> </w:t>
      </w:r>
      <w:r w:rsidR="005E47BE">
        <w:rPr>
          <w:rFonts w:ascii="Garamond" w:hAnsi="Garamond"/>
        </w:rPr>
        <w:t xml:space="preserve">stoppas inläsningen av fakturor på </w:t>
      </w:r>
      <w:r w:rsidR="00A0116B">
        <w:rPr>
          <w:rFonts w:ascii="Garamond" w:hAnsi="Garamond"/>
        </w:rPr>
        <w:t>2023</w:t>
      </w:r>
      <w:r w:rsidR="005E47BE">
        <w:rPr>
          <w:rFonts w:ascii="Garamond" w:hAnsi="Garamond"/>
        </w:rPr>
        <w:t xml:space="preserve"> </w:t>
      </w:r>
    </w:p>
    <w:p w14:paraId="7071252D" w14:textId="5EC080C3" w:rsidR="00246F8E" w:rsidRDefault="00A0116B" w:rsidP="00D154BD">
      <w:pPr>
        <w:pStyle w:val="Liststycke"/>
        <w:numPr>
          <w:ilvl w:val="0"/>
          <w:numId w:val="8"/>
        </w:numPr>
        <w:rPr>
          <w:rFonts w:ascii="Garamond" w:hAnsi="Garamond"/>
        </w:rPr>
      </w:pPr>
      <w:r>
        <w:rPr>
          <w:rFonts w:ascii="Garamond" w:hAnsi="Garamond"/>
          <w:b/>
        </w:rPr>
        <w:t>2024</w:t>
      </w:r>
      <w:r w:rsidR="00246F8E" w:rsidRPr="00246F8E">
        <w:rPr>
          <w:rFonts w:ascii="Garamond" w:hAnsi="Garamond"/>
          <w:b/>
        </w:rPr>
        <w:t>-01-</w:t>
      </w:r>
      <w:r w:rsidR="007B291A">
        <w:rPr>
          <w:rFonts w:ascii="Garamond" w:hAnsi="Garamond"/>
          <w:b/>
        </w:rPr>
        <w:t>09</w:t>
      </w:r>
      <w:r w:rsidR="00246F8E" w:rsidRPr="00246F8E">
        <w:rPr>
          <w:rFonts w:ascii="Garamond" w:hAnsi="Garamond"/>
          <w:b/>
        </w:rPr>
        <w:t xml:space="preserve"> </w:t>
      </w:r>
      <w:proofErr w:type="spellStart"/>
      <w:r w:rsidR="00246F8E" w:rsidRPr="00246F8E">
        <w:rPr>
          <w:rFonts w:ascii="Garamond" w:hAnsi="Garamond"/>
          <w:b/>
        </w:rPr>
        <w:t>kl</w:t>
      </w:r>
      <w:proofErr w:type="spellEnd"/>
      <w:r w:rsidR="00246F8E" w:rsidRPr="00246F8E">
        <w:rPr>
          <w:rFonts w:ascii="Garamond" w:hAnsi="Garamond"/>
          <w:b/>
        </w:rPr>
        <w:t xml:space="preserve"> </w:t>
      </w:r>
      <w:r w:rsidR="00284C89">
        <w:rPr>
          <w:rFonts w:ascii="Garamond" w:hAnsi="Garamond"/>
          <w:b/>
        </w:rPr>
        <w:t>13:00</w:t>
      </w:r>
      <w:r w:rsidR="00D154BD">
        <w:rPr>
          <w:rFonts w:ascii="Garamond" w:hAnsi="Garamond"/>
          <w:b/>
        </w:rPr>
        <w:t xml:space="preserve"> </w:t>
      </w:r>
      <w:r w:rsidR="00246F8E" w:rsidRPr="00673C7A">
        <w:rPr>
          <w:rFonts w:ascii="Garamond" w:hAnsi="Garamond"/>
        </w:rPr>
        <w:t xml:space="preserve">ska beslutsattest </w:t>
      </w:r>
      <w:r w:rsidR="005B5660" w:rsidRPr="00673C7A">
        <w:rPr>
          <w:rFonts w:ascii="Garamond" w:hAnsi="Garamond"/>
        </w:rPr>
        <w:t>på fakturor med verifikationsdatum</w:t>
      </w:r>
      <w:r w:rsidR="00D154BD" w:rsidRPr="00673C7A">
        <w:rPr>
          <w:rFonts w:ascii="Garamond" w:hAnsi="Garamond"/>
        </w:rPr>
        <w:t xml:space="preserve"> </w:t>
      </w:r>
      <w:r>
        <w:rPr>
          <w:rFonts w:ascii="Garamond" w:hAnsi="Garamond"/>
        </w:rPr>
        <w:t>2023</w:t>
      </w:r>
      <w:r w:rsidR="005B5660" w:rsidRPr="00673C7A">
        <w:rPr>
          <w:rFonts w:ascii="Garamond" w:hAnsi="Garamond"/>
        </w:rPr>
        <w:t xml:space="preserve"> </w:t>
      </w:r>
      <w:r w:rsidR="00246F8E" w:rsidRPr="00673C7A">
        <w:rPr>
          <w:rFonts w:ascii="Garamond" w:hAnsi="Garamond"/>
        </w:rPr>
        <w:t>vara gjort i Business World</w:t>
      </w:r>
      <w:r w:rsidR="005B5660" w:rsidRPr="00673C7A">
        <w:rPr>
          <w:rFonts w:ascii="Garamond" w:hAnsi="Garamond"/>
        </w:rPr>
        <w:t xml:space="preserve"> gäller både interna och externa fakturor</w:t>
      </w:r>
      <w:r w:rsidR="00246F8E" w:rsidRPr="00673C7A">
        <w:rPr>
          <w:rFonts w:ascii="Garamond" w:hAnsi="Garamond"/>
        </w:rPr>
        <w:t>.</w:t>
      </w:r>
    </w:p>
    <w:p w14:paraId="1A189DB2" w14:textId="35A75C43" w:rsidR="00D94564" w:rsidRDefault="00D94564" w:rsidP="00D94564"/>
    <w:p w14:paraId="708B3FEB" w14:textId="53F33273" w:rsidR="00D94564" w:rsidRPr="008D04AF" w:rsidRDefault="00D94564" w:rsidP="00D94564">
      <w:pPr>
        <w:rPr>
          <w:bCs/>
        </w:rPr>
      </w:pPr>
      <w:r w:rsidRPr="00C115FB">
        <w:t xml:space="preserve">Eftersom vi byter </w:t>
      </w:r>
      <w:proofErr w:type="spellStart"/>
      <w:r w:rsidRPr="00C115FB">
        <w:t>kodplan</w:t>
      </w:r>
      <w:proofErr w:type="spellEnd"/>
      <w:r w:rsidRPr="00C115FB">
        <w:t xml:space="preserve"> från 2024 är det extra viktigt att alla leverantörsfakturor konteras och </w:t>
      </w:r>
      <w:proofErr w:type="spellStart"/>
      <w:r w:rsidRPr="00C115FB">
        <w:t>attestras</w:t>
      </w:r>
      <w:proofErr w:type="spellEnd"/>
      <w:r w:rsidRPr="00C115FB">
        <w:t xml:space="preserve"> senast vid bryttidpunkten </w:t>
      </w:r>
      <w:r w:rsidRPr="00C115FB">
        <w:rPr>
          <w:b/>
        </w:rPr>
        <w:t xml:space="preserve">2024-01-09 </w:t>
      </w:r>
      <w:proofErr w:type="spellStart"/>
      <w:r w:rsidRPr="00C115FB">
        <w:rPr>
          <w:b/>
        </w:rPr>
        <w:t>kl</w:t>
      </w:r>
      <w:proofErr w:type="spellEnd"/>
      <w:r w:rsidRPr="00C115FB">
        <w:rPr>
          <w:b/>
        </w:rPr>
        <w:t xml:space="preserve"> 13:00 </w:t>
      </w:r>
      <w:r w:rsidRPr="00C115FB">
        <w:rPr>
          <w:bCs/>
        </w:rPr>
        <w:t xml:space="preserve">så att så få fakturor som möjligt hamnar på SU14 rapporten. </w:t>
      </w:r>
    </w:p>
    <w:bookmarkEnd w:id="247"/>
    <w:p w14:paraId="4A923297" w14:textId="0DDF0F04" w:rsidR="00246F8E" w:rsidRPr="0071146A" w:rsidRDefault="00246F8E" w:rsidP="00246F8E"/>
    <w:p w14:paraId="65AB9BED" w14:textId="11B4A20C" w:rsidR="00246F8E" w:rsidRDefault="00284C89" w:rsidP="00246F8E">
      <w:r w:rsidRPr="005B5660">
        <w:rPr>
          <w:bCs/>
        </w:rPr>
        <w:t>Interna leverantörsfakturor</w:t>
      </w:r>
      <w:r w:rsidRPr="00246F8E">
        <w:t xml:space="preserve"> får inte periodiseras mellan åren, </w:t>
      </w:r>
      <w:r w:rsidR="00673C7A">
        <w:t>och ska därför</w:t>
      </w:r>
      <w:r w:rsidRPr="00246F8E">
        <w:t xml:space="preserve"> konteras och attesteras enligt tidplan</w:t>
      </w:r>
      <w:r>
        <w:t>.</w:t>
      </w:r>
      <w:r w:rsidRPr="0071146A">
        <w:t xml:space="preserve"> </w:t>
      </w:r>
      <w:r w:rsidR="00246F8E" w:rsidRPr="0071146A">
        <w:t>Inga konteringar ska göras på preliminärkonto 48500 utan det ska vara n</w:t>
      </w:r>
      <w:r w:rsidR="009D1507">
        <w:t xml:space="preserve">oll per den </w:t>
      </w:r>
      <w:r w:rsidR="00A0116B" w:rsidRPr="00291AD9">
        <w:rPr>
          <w:b/>
          <w:bCs/>
        </w:rPr>
        <w:t>2024</w:t>
      </w:r>
      <w:r w:rsidR="007A708C" w:rsidRPr="00291AD9">
        <w:rPr>
          <w:b/>
          <w:bCs/>
        </w:rPr>
        <w:t>-01-</w:t>
      </w:r>
      <w:r w:rsidR="006A23E9" w:rsidRPr="00291AD9">
        <w:rPr>
          <w:b/>
          <w:bCs/>
        </w:rPr>
        <w:t>08</w:t>
      </w:r>
      <w:r w:rsidR="007A708C" w:rsidRPr="00291AD9">
        <w:rPr>
          <w:b/>
          <w:bCs/>
        </w:rPr>
        <w:t xml:space="preserve"> </w:t>
      </w:r>
      <w:proofErr w:type="spellStart"/>
      <w:r w:rsidR="007A708C" w:rsidRPr="00291AD9">
        <w:rPr>
          <w:b/>
          <w:bCs/>
        </w:rPr>
        <w:t>kl</w:t>
      </w:r>
      <w:proofErr w:type="spellEnd"/>
      <w:r w:rsidR="007A708C" w:rsidRPr="00291AD9">
        <w:rPr>
          <w:b/>
          <w:bCs/>
        </w:rPr>
        <w:t xml:space="preserve"> </w:t>
      </w:r>
      <w:r w:rsidR="006A23E9" w:rsidRPr="00291AD9">
        <w:rPr>
          <w:b/>
          <w:bCs/>
        </w:rPr>
        <w:t>16:30</w:t>
      </w:r>
      <w:r w:rsidR="007A708C" w:rsidRPr="0071146A">
        <w:t>.</w:t>
      </w:r>
      <w:r w:rsidR="002368DD">
        <w:t xml:space="preserve"> </w:t>
      </w:r>
      <w:r w:rsidR="00246F8E" w:rsidRPr="0071146A">
        <w:t>Ing</w:t>
      </w:r>
      <w:r w:rsidR="008A37FB" w:rsidRPr="0071146A">
        <w:t xml:space="preserve">a manuella bokningar får </w:t>
      </w:r>
      <w:r w:rsidR="00246F8E" w:rsidRPr="0071146A">
        <w:t>göras på konto 48500 – korre</w:t>
      </w:r>
      <w:r w:rsidR="0071146A" w:rsidRPr="0071146A">
        <w:t>kt kostnadskonto måste</w:t>
      </w:r>
      <w:r w:rsidR="007A708C" w:rsidRPr="0071146A">
        <w:t xml:space="preserve"> användas.</w:t>
      </w:r>
    </w:p>
    <w:p w14:paraId="331B5246" w14:textId="3A301D99" w:rsidR="00163CD8" w:rsidRDefault="00163CD8" w:rsidP="00246F8E"/>
    <w:p w14:paraId="62EC4C13" w14:textId="62F5D121" w:rsidR="00163CD8" w:rsidRPr="0071146A" w:rsidRDefault="00163CD8" w:rsidP="00246F8E">
      <w:r>
        <w:t xml:space="preserve">Om det finns fakturor som är felaktiga och kreditfaktura inte har hunnit komma innan den </w:t>
      </w:r>
      <w:r w:rsidR="00AA1B84">
        <w:t>9</w:t>
      </w:r>
      <w:r>
        <w:t xml:space="preserve">/1 ska fakturan konteras på korrekt kostnadskonto, mottagningsattesteras och parkeras i avvaktan på kreditfakturan. Om det finns en tvist med leverantör och jurist är inkopplad då får fakturan konteras på konto 16690 Tvistiga leverantörsfakturor. </w:t>
      </w:r>
    </w:p>
    <w:bookmarkEnd w:id="246"/>
    <w:p w14:paraId="286FF195" w14:textId="77777777" w:rsidR="007A708C" w:rsidRPr="003773D0" w:rsidRDefault="007A708C" w:rsidP="007A708C"/>
    <w:p w14:paraId="6993B1D3" w14:textId="77777777" w:rsidR="00E779E1" w:rsidRDefault="00E779E1" w:rsidP="00E779E1">
      <w:pPr>
        <w:pStyle w:val="Rubrik3"/>
        <w:spacing w:before="120"/>
      </w:pPr>
      <w:bookmarkStart w:id="248" w:name="_Toc148688485"/>
      <w:r w:rsidRPr="00D91E71">
        <w:t>Utbetalningsorder</w:t>
      </w:r>
      <w:bookmarkEnd w:id="248"/>
    </w:p>
    <w:p w14:paraId="6219DD8B" w14:textId="490A07C3" w:rsidR="007A708C" w:rsidRDefault="004C5B92" w:rsidP="002368DD">
      <w:r>
        <w:t xml:space="preserve">Underlag för utlägg/kostnader som avser december </w:t>
      </w:r>
      <w:r w:rsidR="00A0116B">
        <w:t>2023</w:t>
      </w:r>
      <w:r>
        <w:t xml:space="preserve"> </w:t>
      </w:r>
      <w:r w:rsidR="003A33E9">
        <w:t xml:space="preserve">ska vara Redovisningsenheten tillhanda, </w:t>
      </w:r>
      <w:r w:rsidR="003A33E9" w:rsidRPr="00D36E6A">
        <w:t xml:space="preserve">senast </w:t>
      </w:r>
      <w:r w:rsidR="00A0116B">
        <w:rPr>
          <w:b/>
        </w:rPr>
        <w:t>202</w:t>
      </w:r>
      <w:r w:rsidR="007B291A">
        <w:rPr>
          <w:b/>
        </w:rPr>
        <w:t>3</w:t>
      </w:r>
      <w:r w:rsidR="003A33E9" w:rsidRPr="007554FA">
        <w:rPr>
          <w:b/>
        </w:rPr>
        <w:t>-</w:t>
      </w:r>
      <w:r w:rsidR="007B291A">
        <w:rPr>
          <w:b/>
        </w:rPr>
        <w:t>12-2</w:t>
      </w:r>
      <w:r w:rsidR="00673455">
        <w:rPr>
          <w:b/>
        </w:rPr>
        <w:t>0</w:t>
      </w:r>
      <w:r w:rsidR="003A33E9" w:rsidRPr="00D91E71">
        <w:rPr>
          <w:b/>
        </w:rPr>
        <w:t>.</w:t>
      </w:r>
      <w:r w:rsidR="003A33E9">
        <w:rPr>
          <w:b/>
        </w:rPr>
        <w:t xml:space="preserve"> </w:t>
      </w:r>
      <w:r w:rsidR="00E779E1" w:rsidRPr="007576C7">
        <w:t>Senast den</w:t>
      </w:r>
      <w:r w:rsidR="00E779E1" w:rsidRPr="007A708C">
        <w:t xml:space="preserve"> </w:t>
      </w:r>
      <w:r w:rsidR="00A0116B">
        <w:rPr>
          <w:b/>
        </w:rPr>
        <w:t>2024</w:t>
      </w:r>
      <w:r w:rsidR="00E910C1" w:rsidRPr="007A708C">
        <w:rPr>
          <w:b/>
        </w:rPr>
        <w:t>-01-</w:t>
      </w:r>
      <w:r w:rsidR="007B291A">
        <w:rPr>
          <w:b/>
        </w:rPr>
        <w:t>09</w:t>
      </w:r>
      <w:r w:rsidR="00E779E1" w:rsidRPr="007A708C">
        <w:t xml:space="preserve"> </w:t>
      </w:r>
      <w:r w:rsidR="00246F8E">
        <w:t>ska</w:t>
      </w:r>
      <w:r w:rsidR="00E779E1" w:rsidRPr="007576C7">
        <w:t xml:space="preserve"> de registreras för utbetalning.</w:t>
      </w:r>
    </w:p>
    <w:p w14:paraId="1554FAEF" w14:textId="77777777" w:rsidR="002368DD" w:rsidRPr="007576C7" w:rsidRDefault="002368DD" w:rsidP="002368DD"/>
    <w:p w14:paraId="782B69B4" w14:textId="77777777" w:rsidR="00E779E1" w:rsidRDefault="007A708C" w:rsidP="002368DD">
      <w:r>
        <w:t>Under december och januari är det alltid en stor mängd av manuella utbetalningsorder som ska registreras. Därför bör alla vara medvetna om att det kan ta upp till 30 dagar från det att man har lämnat in sitt underlag innan pengarna finns tillgängliga på kontot. Vänta därför inte med att skicka in utbetalningsorder för eventuella utlägg tills sista dagarna i december.</w:t>
      </w:r>
    </w:p>
    <w:p w14:paraId="34831826" w14:textId="77777777" w:rsidR="002368DD" w:rsidRDefault="002368DD" w:rsidP="002368DD"/>
    <w:p w14:paraId="24424A17" w14:textId="2418C10F" w:rsidR="009F6FF3" w:rsidRDefault="00283426" w:rsidP="002368DD">
      <w:r>
        <w:t xml:space="preserve">Tänk på att samla ihop mindre utlägg inom en period/ett år till en utbetalningsorder. Beloppsgräns för utbetalningsorder är 300 kr. </w:t>
      </w:r>
      <w:r w:rsidR="00104FF0">
        <w:t xml:space="preserve">Utbetalningsorder under 300 kr kommer att skickas tillbaka. </w:t>
      </w:r>
      <w:r>
        <w:t>Det bästa är att undvika utlägg</w:t>
      </w:r>
      <w:r w:rsidR="00887C40">
        <w:t xml:space="preserve"> och </w:t>
      </w:r>
      <w:proofErr w:type="gramStart"/>
      <w:r w:rsidR="00887C40">
        <w:t>istället</w:t>
      </w:r>
      <w:proofErr w:type="gramEnd"/>
      <w:r w:rsidR="00887C40">
        <w:t xml:space="preserve"> </w:t>
      </w:r>
      <w:r>
        <w:t>använda avtalsleveran</w:t>
      </w:r>
      <w:r w:rsidR="00887C40">
        <w:t>t</w:t>
      </w:r>
      <w:r>
        <w:t xml:space="preserve">örer som skickar fakturor. </w:t>
      </w:r>
    </w:p>
    <w:p w14:paraId="1E21177E" w14:textId="77777777" w:rsidR="00843953" w:rsidRDefault="00843953" w:rsidP="007A708C">
      <w:pPr>
        <w:spacing w:before="120"/>
      </w:pPr>
    </w:p>
    <w:p w14:paraId="768F0D05" w14:textId="63F823AF" w:rsidR="00E779E1" w:rsidRPr="002368DD" w:rsidRDefault="00E779E1" w:rsidP="002368DD">
      <w:pPr>
        <w:pStyle w:val="Rubrik2"/>
      </w:pPr>
      <w:bookmarkStart w:id="249" w:name="_Hlt463696012"/>
      <w:bookmarkStart w:id="250" w:name="_Toc530463131"/>
      <w:bookmarkStart w:id="251" w:name="_Toc23842500"/>
      <w:bookmarkStart w:id="252" w:name="_Toc23844596"/>
      <w:bookmarkStart w:id="253" w:name="_Toc23845066"/>
      <w:bookmarkStart w:id="254" w:name="_Toc23845776"/>
      <w:bookmarkStart w:id="255" w:name="_Toc23846400"/>
      <w:bookmarkStart w:id="256" w:name="_Toc23911887"/>
      <w:bookmarkStart w:id="257" w:name="_Toc26606232"/>
      <w:bookmarkStart w:id="258" w:name="_Toc86034041"/>
      <w:bookmarkStart w:id="259" w:name="_Toc148688486"/>
      <w:bookmarkStart w:id="260" w:name="_Toc530463139"/>
      <w:bookmarkStart w:id="261" w:name="_Toc23842508"/>
      <w:bookmarkStart w:id="262" w:name="_Toc23844602"/>
      <w:bookmarkStart w:id="263" w:name="_Toc23845074"/>
      <w:bookmarkStart w:id="264" w:name="_Toc23845784"/>
      <w:bookmarkStart w:id="265" w:name="_Toc23846408"/>
      <w:bookmarkEnd w:id="249"/>
      <w:r w:rsidRPr="002368DD">
        <w:t xml:space="preserve">Sista bokföringsdag för år </w:t>
      </w:r>
      <w:bookmarkEnd w:id="250"/>
      <w:bookmarkEnd w:id="251"/>
      <w:bookmarkEnd w:id="252"/>
      <w:bookmarkEnd w:id="253"/>
      <w:bookmarkEnd w:id="254"/>
      <w:bookmarkEnd w:id="255"/>
      <w:bookmarkEnd w:id="256"/>
      <w:bookmarkEnd w:id="257"/>
      <w:bookmarkEnd w:id="258"/>
      <w:r w:rsidR="00A0116B">
        <w:t>2023</w:t>
      </w:r>
      <w:bookmarkEnd w:id="259"/>
    </w:p>
    <w:p w14:paraId="7AF67F0B" w14:textId="77777777" w:rsidR="00BB277E" w:rsidRPr="00533C3F" w:rsidRDefault="00BB277E" w:rsidP="00BB277E">
      <w:pPr>
        <w:pStyle w:val="Rubrik3"/>
        <w:spacing w:before="120"/>
      </w:pPr>
      <w:bookmarkStart w:id="266" w:name="_Toc23911888"/>
      <w:bookmarkStart w:id="267" w:name="_Toc26606233"/>
      <w:bookmarkStart w:id="268" w:name="_Toc86034042"/>
      <w:bookmarkStart w:id="269" w:name="_Toc148688487"/>
      <w:r w:rsidRPr="00204916">
        <w:t>Bokföringsorder</w:t>
      </w:r>
      <w:bookmarkEnd w:id="266"/>
      <w:bookmarkEnd w:id="267"/>
      <w:bookmarkEnd w:id="268"/>
      <w:bookmarkEnd w:id="269"/>
    </w:p>
    <w:p w14:paraId="5D74B172" w14:textId="2B8D2C79" w:rsidR="00BB277E" w:rsidRDefault="00BB277E" w:rsidP="00BB277E">
      <w:pPr>
        <w:rPr>
          <w:b/>
          <w:color w:val="000000"/>
        </w:rPr>
      </w:pPr>
      <w:r>
        <w:t>Den</w:t>
      </w:r>
      <w:r w:rsidRPr="00204916">
        <w:t xml:space="preserve"> sista dag</w:t>
      </w:r>
      <w:r>
        <w:t>en</w:t>
      </w:r>
      <w:r w:rsidRPr="00204916">
        <w:t xml:space="preserve"> för </w:t>
      </w:r>
      <w:r w:rsidRPr="009B47B6">
        <w:t xml:space="preserve">att </w:t>
      </w:r>
      <w:r>
        <w:t xml:space="preserve">beslutsattestera </w:t>
      </w:r>
      <w:r w:rsidRPr="009B47B6">
        <w:t>bokföringsorder</w:t>
      </w:r>
      <w:r>
        <w:t xml:space="preserve"> </w:t>
      </w:r>
      <w:r w:rsidRPr="00204916">
        <w:t xml:space="preserve">avseende </w:t>
      </w:r>
      <w:r w:rsidR="00A0116B">
        <w:t>2023</w:t>
      </w:r>
      <w:r>
        <w:t xml:space="preserve"> är </w:t>
      </w:r>
      <w:r w:rsidR="00A0116B">
        <w:rPr>
          <w:b/>
        </w:rPr>
        <w:t>2024</w:t>
      </w:r>
      <w:r w:rsidRPr="00784597">
        <w:rPr>
          <w:b/>
        </w:rPr>
        <w:t>-01-</w:t>
      </w:r>
      <w:r>
        <w:rPr>
          <w:b/>
        </w:rPr>
        <w:t>1</w:t>
      </w:r>
      <w:r w:rsidR="000C3A50">
        <w:rPr>
          <w:b/>
        </w:rPr>
        <w:t>5</w:t>
      </w:r>
      <w:r w:rsidRPr="00204916">
        <w:t>.</w:t>
      </w:r>
      <w:r>
        <w:t xml:space="preserve"> Registrera bokföringsorder i god tid före bokslutet, för att slippa alltför stora anhopningar omkring brytdagen. R</w:t>
      </w:r>
      <w:r w:rsidRPr="00204916">
        <w:t xml:space="preserve">espektive verksamhet ansvarar för att </w:t>
      </w:r>
      <w:r>
        <w:t xml:space="preserve">deras </w:t>
      </w:r>
      <w:r w:rsidRPr="00204916">
        <w:t>bokföringsord</w:t>
      </w:r>
      <w:r>
        <w:t>er</w:t>
      </w:r>
      <w:r w:rsidRPr="00204916">
        <w:t xml:space="preserve"> blir registrerade. Det är den verksamhet som får intäktsposten på bokföringsordern som är ansvarig för att den blir registrerad.</w:t>
      </w:r>
    </w:p>
    <w:p w14:paraId="60C84458" w14:textId="77777777" w:rsidR="00BB277E" w:rsidRPr="002D6668" w:rsidRDefault="00BB277E" w:rsidP="00BB277E">
      <w:pPr>
        <w:rPr>
          <w:b/>
        </w:rPr>
      </w:pPr>
    </w:p>
    <w:p w14:paraId="7DF2CD51" w14:textId="4905D834" w:rsidR="00BB277E" w:rsidRPr="00204916" w:rsidRDefault="00A0116B" w:rsidP="00BB277E">
      <w:pPr>
        <w:rPr>
          <w:b/>
        </w:rPr>
      </w:pPr>
      <w:r>
        <w:rPr>
          <w:b/>
        </w:rPr>
        <w:lastRenderedPageBreak/>
        <w:t>2024</w:t>
      </w:r>
      <w:r w:rsidR="00BB277E">
        <w:rPr>
          <w:b/>
        </w:rPr>
        <w:t>-01-1</w:t>
      </w:r>
      <w:r w:rsidR="000C3A50">
        <w:rPr>
          <w:b/>
        </w:rPr>
        <w:t>6</w:t>
      </w:r>
      <w:r w:rsidR="00BB277E">
        <w:rPr>
          <w:b/>
        </w:rPr>
        <w:t xml:space="preserve"> </w:t>
      </w:r>
      <w:r w:rsidR="00BB277E">
        <w:t>är kontroll</w:t>
      </w:r>
      <w:r w:rsidR="00291AD9">
        <w:t xml:space="preserve">- och </w:t>
      </w:r>
      <w:r w:rsidR="00BB277E">
        <w:t>avstämningsdag för ekonomer</w:t>
      </w:r>
      <w:r w:rsidR="00291AD9">
        <w:t>/controllers</w:t>
      </w:r>
      <w:r w:rsidR="00BB277E">
        <w:t>. Eventuel</w:t>
      </w:r>
      <w:r w:rsidR="00291AD9">
        <w:t xml:space="preserve">la </w:t>
      </w:r>
      <w:r w:rsidR="00BB277E">
        <w:t>justering</w:t>
      </w:r>
      <w:r w:rsidR="00291AD9">
        <w:t xml:space="preserve">ar och rättningar </w:t>
      </w:r>
      <w:r w:rsidR="00BB277E">
        <w:t xml:space="preserve">får endast ske inom sin egen verksamhet/nämnd. </w:t>
      </w:r>
    </w:p>
    <w:p w14:paraId="49E7FA74" w14:textId="77777777" w:rsidR="002368DD" w:rsidRDefault="002368DD" w:rsidP="00E779E1">
      <w:pPr>
        <w:spacing w:before="120"/>
      </w:pPr>
    </w:p>
    <w:p w14:paraId="6380146C" w14:textId="77777777" w:rsidR="00B97329" w:rsidRPr="00B97329" w:rsidRDefault="00B97329" w:rsidP="002368DD">
      <w:pPr>
        <w:pStyle w:val="Rubrik3"/>
      </w:pPr>
      <w:bookmarkStart w:id="270" w:name="_Toc148688488"/>
      <w:r w:rsidRPr="00B97329">
        <w:t>Period utifrån vilket år som avses</w:t>
      </w:r>
      <w:r>
        <w:t>:</w:t>
      </w:r>
      <w:bookmarkEnd w:id="270"/>
    </w:p>
    <w:p w14:paraId="3FED9C83" w14:textId="77777777" w:rsidR="00BB277E" w:rsidRPr="00204916" w:rsidRDefault="00BB277E" w:rsidP="00BB277E">
      <w:pPr>
        <w:spacing w:before="120"/>
      </w:pPr>
      <w:r w:rsidRPr="00204916">
        <w:t xml:space="preserve">När man registrerar </w:t>
      </w:r>
      <w:r>
        <w:t xml:space="preserve">kundfakturor, </w:t>
      </w:r>
      <w:r w:rsidRPr="00204916">
        <w:t>leverantörsfakturor, bokföringsorder och intern</w:t>
      </w:r>
      <w:r>
        <w:t>fakturor</w:t>
      </w:r>
      <w:r w:rsidRPr="00204916">
        <w:t xml:space="preserve"> gäller det att vara mycket uppmärksam på b</w:t>
      </w:r>
      <w:r>
        <w:t>okföringsdatum vid registrering. Ekonomisystemet</w:t>
      </w:r>
      <w:r w:rsidRPr="00204916">
        <w:t xml:space="preserve"> föreslår </w:t>
      </w:r>
      <w:r>
        <w:t xml:space="preserve">perioden utifrån </w:t>
      </w:r>
      <w:r w:rsidRPr="00204916">
        <w:t>da</w:t>
      </w:r>
      <w:r>
        <w:t xml:space="preserve">gens datum som bokföringsdatum varför man kan behöva ändra </w:t>
      </w:r>
      <w:r w:rsidRPr="00B97329">
        <w:rPr>
          <w:u w:val="single"/>
        </w:rPr>
        <w:t xml:space="preserve">period </w:t>
      </w:r>
      <w:r>
        <w:t>manuellt beroende på vilket år posten ska bokföras.</w:t>
      </w:r>
    </w:p>
    <w:p w14:paraId="199A35F8" w14:textId="0C101CDF" w:rsidR="00BB277E" w:rsidRDefault="00BB277E" w:rsidP="00BB277E">
      <w:pPr>
        <w:spacing w:before="120"/>
      </w:pPr>
      <w:r w:rsidRPr="00204916">
        <w:t xml:space="preserve">Vid alla typer av bokföring kring årsskiftet måste det tydligt anges om det avser </w:t>
      </w:r>
      <w:r w:rsidR="00A0116B">
        <w:t>2023</w:t>
      </w:r>
      <w:r>
        <w:t xml:space="preserve"> eller </w:t>
      </w:r>
      <w:r w:rsidR="00A0116B">
        <w:t>2024</w:t>
      </w:r>
      <w:r>
        <w:t xml:space="preserve"> </w:t>
      </w:r>
      <w:r w:rsidRPr="00204916">
        <w:t xml:space="preserve">för att inte riskera att kostnader </w:t>
      </w:r>
      <w:r>
        <w:t xml:space="preserve">eller intäkter bokförs på fel år. </w:t>
      </w:r>
    </w:p>
    <w:p w14:paraId="6167F707" w14:textId="77777777" w:rsidR="00BB277E" w:rsidRDefault="00BB277E" w:rsidP="002368DD"/>
    <w:p w14:paraId="439C5CBC" w14:textId="206A1EF8" w:rsidR="002D102B" w:rsidRDefault="002D102B" w:rsidP="002368DD">
      <w:r>
        <w:t>Intäk</w:t>
      </w:r>
      <w:r w:rsidR="009730DF">
        <w:t>t</w:t>
      </w:r>
      <w:r>
        <w:t xml:space="preserve">er och kostnader som periodiseras på </w:t>
      </w:r>
      <w:r w:rsidR="00A0116B">
        <w:t>2023</w:t>
      </w:r>
      <w:r>
        <w:t xml:space="preserve"> ska ha verifikationsdatum </w:t>
      </w:r>
      <w:r w:rsidR="00A0116B">
        <w:t>2023</w:t>
      </w:r>
      <w:r w:rsidR="00C132E4">
        <w:t>-</w:t>
      </w:r>
      <w:r w:rsidR="00D54039">
        <w:t>12</w:t>
      </w:r>
      <w:r w:rsidR="00C132E4">
        <w:t>-</w:t>
      </w:r>
      <w:r w:rsidR="00D54039">
        <w:t xml:space="preserve">31 med period </w:t>
      </w:r>
      <w:proofErr w:type="gramStart"/>
      <w:r w:rsidR="00A0116B">
        <w:t>2023</w:t>
      </w:r>
      <w:r w:rsidR="00C132E4">
        <w:t>-</w:t>
      </w:r>
      <w:r>
        <w:t>12</w:t>
      </w:r>
      <w:proofErr w:type="gramEnd"/>
      <w:r>
        <w:t>.</w:t>
      </w:r>
    </w:p>
    <w:p w14:paraId="609E688B" w14:textId="77777777" w:rsidR="002368DD" w:rsidRDefault="002368DD" w:rsidP="002368DD"/>
    <w:p w14:paraId="381D8AF1" w14:textId="67C9D3B6" w:rsidR="002D102B" w:rsidRDefault="002D102B" w:rsidP="002368DD">
      <w:r>
        <w:t>Intäk</w:t>
      </w:r>
      <w:r w:rsidR="009730DF">
        <w:t>t</w:t>
      </w:r>
      <w:r>
        <w:t xml:space="preserve">er och kostnader som periodiseras på </w:t>
      </w:r>
      <w:r w:rsidR="00A0116B">
        <w:t>2024</w:t>
      </w:r>
      <w:r>
        <w:t xml:space="preserve"> ska ha verifikationsdatum </w:t>
      </w:r>
      <w:r w:rsidR="00A0116B">
        <w:t>2024</w:t>
      </w:r>
      <w:r w:rsidR="00C132E4">
        <w:t>-</w:t>
      </w:r>
      <w:r w:rsidR="00D54039">
        <w:t>01</w:t>
      </w:r>
      <w:r w:rsidR="00C132E4">
        <w:t>-</w:t>
      </w:r>
      <w:r w:rsidR="00D54039">
        <w:t xml:space="preserve">01 med period </w:t>
      </w:r>
      <w:proofErr w:type="gramStart"/>
      <w:r w:rsidR="00A0116B">
        <w:t>2024</w:t>
      </w:r>
      <w:r w:rsidR="00C132E4">
        <w:t>-</w:t>
      </w:r>
      <w:r>
        <w:t>01</w:t>
      </w:r>
      <w:proofErr w:type="gramEnd"/>
      <w:r>
        <w:t>.</w:t>
      </w:r>
    </w:p>
    <w:p w14:paraId="60680F59" w14:textId="77777777" w:rsidR="00E779E1" w:rsidRPr="00204916" w:rsidRDefault="00E779E1" w:rsidP="00E779E1"/>
    <w:p w14:paraId="50D1E132" w14:textId="77777777" w:rsidR="00E779E1" w:rsidRPr="002368DD" w:rsidRDefault="00E779E1" w:rsidP="002368DD">
      <w:pPr>
        <w:pStyle w:val="Rubrik2"/>
      </w:pPr>
      <w:bookmarkStart w:id="271" w:name="_Hlt463696021"/>
      <w:bookmarkStart w:id="272" w:name="_Toc530463141"/>
      <w:bookmarkStart w:id="273" w:name="_Toc23842510"/>
      <w:bookmarkStart w:id="274" w:name="_Toc23844604"/>
      <w:bookmarkStart w:id="275" w:name="_Toc23845076"/>
      <w:bookmarkStart w:id="276" w:name="_Toc23845786"/>
      <w:bookmarkStart w:id="277" w:name="_Toc23846410"/>
      <w:bookmarkStart w:id="278" w:name="_Toc23911890"/>
      <w:bookmarkStart w:id="279" w:name="_Toc26606235"/>
      <w:bookmarkStart w:id="280" w:name="_Toc86034044"/>
      <w:bookmarkStart w:id="281" w:name="_Toc148688489"/>
      <w:bookmarkEnd w:id="260"/>
      <w:bookmarkEnd w:id="261"/>
      <w:bookmarkEnd w:id="262"/>
      <w:bookmarkEnd w:id="263"/>
      <w:bookmarkEnd w:id="264"/>
      <w:bookmarkEnd w:id="265"/>
      <w:bookmarkEnd w:id="271"/>
      <w:r w:rsidRPr="002368DD">
        <w:t>Integrationsfiler till ekonomisystemet</w:t>
      </w:r>
      <w:bookmarkEnd w:id="272"/>
      <w:bookmarkEnd w:id="273"/>
      <w:bookmarkEnd w:id="274"/>
      <w:bookmarkEnd w:id="275"/>
      <w:bookmarkEnd w:id="276"/>
      <w:bookmarkEnd w:id="277"/>
      <w:bookmarkEnd w:id="278"/>
      <w:bookmarkEnd w:id="279"/>
      <w:bookmarkEnd w:id="280"/>
      <w:bookmarkEnd w:id="281"/>
    </w:p>
    <w:p w14:paraId="1EB90E43" w14:textId="7DC03C29" w:rsidR="00E779E1" w:rsidRDefault="00E779E1" w:rsidP="002368DD">
      <w:r w:rsidRPr="00204916">
        <w:t xml:space="preserve">Du som lämnar bokföringsfiler från ett försystem till ekonomisystemet är ansvarig för att integrationsfilen har rätt bokföringsdatum. Det gäller både i samband med bokslutet och löpande under året. Kommunens regler för periodisering </w:t>
      </w:r>
      <w:r w:rsidR="00246F8E">
        <w:t>ska</w:t>
      </w:r>
      <w:r w:rsidRPr="00204916">
        <w:t xml:space="preserve"> följas. Brytdag är </w:t>
      </w:r>
      <w:r w:rsidR="00A0116B">
        <w:rPr>
          <w:b/>
        </w:rPr>
        <w:t>2024</w:t>
      </w:r>
      <w:r w:rsidR="00990916">
        <w:rPr>
          <w:b/>
        </w:rPr>
        <w:t>-01-</w:t>
      </w:r>
      <w:r w:rsidR="007B291A">
        <w:rPr>
          <w:b/>
        </w:rPr>
        <w:t>0</w:t>
      </w:r>
      <w:r w:rsidR="00437373">
        <w:rPr>
          <w:b/>
        </w:rPr>
        <w:t>8</w:t>
      </w:r>
      <w:r w:rsidRPr="00204916">
        <w:t xml:space="preserve">. </w:t>
      </w:r>
    </w:p>
    <w:p w14:paraId="3C64E4AD" w14:textId="77777777" w:rsidR="002368DD" w:rsidRDefault="002368DD" w:rsidP="002368DD"/>
    <w:p w14:paraId="2E2009D7" w14:textId="77777777" w:rsidR="00673455" w:rsidRDefault="003A33E9" w:rsidP="002368DD">
      <w:bookmarkStart w:id="282" w:name="_Hlk53475503"/>
      <w:r>
        <w:t>För de enheter som använder sig av tidredovisning är</w:t>
      </w:r>
      <w:r w:rsidR="00A72B5C">
        <w:t xml:space="preserve"> det följande tidplan som gäller</w:t>
      </w:r>
      <w:r w:rsidR="00634CF3">
        <w:t xml:space="preserve"> </w:t>
      </w:r>
      <w:r w:rsidR="00A72B5C">
        <w:t>för den tid som ska fakturer</w:t>
      </w:r>
      <w:r w:rsidR="00634CF3">
        <w:t>a</w:t>
      </w:r>
      <w:r w:rsidR="00A72B5C">
        <w:t xml:space="preserve">s internt eller externt. Den </w:t>
      </w:r>
      <w:r w:rsidR="00A0116B">
        <w:rPr>
          <w:b/>
          <w:bCs/>
        </w:rPr>
        <w:t>2023</w:t>
      </w:r>
      <w:r w:rsidR="00A72B5C" w:rsidRPr="00A72B5C">
        <w:rPr>
          <w:b/>
          <w:bCs/>
        </w:rPr>
        <w:t>-12-</w:t>
      </w:r>
      <w:r w:rsidR="00673455">
        <w:rPr>
          <w:b/>
          <w:bCs/>
        </w:rPr>
        <w:t xml:space="preserve">20 </w:t>
      </w:r>
      <w:proofErr w:type="spellStart"/>
      <w:r w:rsidR="00673455">
        <w:rPr>
          <w:b/>
          <w:bCs/>
        </w:rPr>
        <w:t>kl</w:t>
      </w:r>
      <w:proofErr w:type="spellEnd"/>
      <w:r w:rsidR="00673455">
        <w:rPr>
          <w:b/>
          <w:bCs/>
        </w:rPr>
        <w:t xml:space="preserve"> </w:t>
      </w:r>
      <w:proofErr w:type="gramStart"/>
      <w:r w:rsidR="00673455">
        <w:rPr>
          <w:b/>
          <w:bCs/>
        </w:rPr>
        <w:t xml:space="preserve">10 </w:t>
      </w:r>
      <w:r w:rsidR="00A72B5C">
        <w:t xml:space="preserve"> är</w:t>
      </w:r>
      <w:proofErr w:type="gramEnd"/>
      <w:r w:rsidR="00A72B5C">
        <w:t xml:space="preserve"> sista dagen att </w:t>
      </w:r>
      <w:r w:rsidR="00673455">
        <w:t xml:space="preserve">attestera tid som ska faktureras för 2023, därefter </w:t>
      </w:r>
      <w:r w:rsidR="00A72B5C">
        <w:t xml:space="preserve">bokförs tid i UBW. </w:t>
      </w:r>
    </w:p>
    <w:p w14:paraId="7E679EC0" w14:textId="2BD53A08" w:rsidR="00E25E8E" w:rsidRDefault="00A72B5C" w:rsidP="002368DD">
      <w:r>
        <w:t>Senast den</w:t>
      </w:r>
      <w:r w:rsidR="00A11C35">
        <w:t xml:space="preserve"> </w:t>
      </w:r>
      <w:r w:rsidR="00A0116B">
        <w:rPr>
          <w:b/>
        </w:rPr>
        <w:t>2023</w:t>
      </w:r>
      <w:r w:rsidRPr="004C2A01">
        <w:rPr>
          <w:b/>
        </w:rPr>
        <w:t>-12-</w:t>
      </w:r>
      <w:r w:rsidR="00574CD9">
        <w:rPr>
          <w:b/>
        </w:rPr>
        <w:t>22</w:t>
      </w:r>
      <w:r>
        <w:rPr>
          <w:b/>
        </w:rPr>
        <w:t xml:space="preserve"> </w:t>
      </w:r>
      <w:r w:rsidRPr="00A72B5C">
        <w:rPr>
          <w:bCs/>
        </w:rPr>
        <w:t>måste intern tid vara fakturerad.</w:t>
      </w:r>
      <w:r>
        <w:rPr>
          <w:b/>
        </w:rPr>
        <w:t xml:space="preserve"> </w:t>
      </w:r>
      <w:r w:rsidR="00D82977">
        <w:t xml:space="preserve">Intern tid som registrerats efter den </w:t>
      </w:r>
      <w:r w:rsidR="005D6817">
        <w:t>1</w:t>
      </w:r>
      <w:r>
        <w:t>5</w:t>
      </w:r>
      <w:r w:rsidR="00D82977">
        <w:t xml:space="preserve"> december </w:t>
      </w:r>
      <w:r>
        <w:t xml:space="preserve">och </w:t>
      </w:r>
      <w:r w:rsidR="00D82977">
        <w:t xml:space="preserve">som ska faktureras internt </w:t>
      </w:r>
      <w:r w:rsidR="00EC5780">
        <w:t xml:space="preserve">måste </w:t>
      </w:r>
      <w:proofErr w:type="gramStart"/>
      <w:r w:rsidR="00EC5780">
        <w:t>istället</w:t>
      </w:r>
      <w:proofErr w:type="gramEnd"/>
      <w:r w:rsidR="00EC5780">
        <w:t xml:space="preserve"> registreras med</w:t>
      </w:r>
      <w:r w:rsidR="00D82977">
        <w:t xml:space="preserve"> bokföringsorder</w:t>
      </w:r>
      <w:r w:rsidR="005D6817">
        <w:t>.</w:t>
      </w:r>
      <w:r w:rsidR="00E25E8E">
        <w:t xml:space="preserve"> Intern tid som ska faktureras externt och som har motsvarande kostnader bokförda på driftprojekt måste bokföra denna intäkt med bokföringsorder mot balanskonto </w:t>
      </w:r>
      <w:proofErr w:type="gramStart"/>
      <w:r w:rsidR="00E25E8E">
        <w:t>17510</w:t>
      </w:r>
      <w:proofErr w:type="gramEnd"/>
      <w:r w:rsidR="00E25E8E">
        <w:t>.</w:t>
      </w:r>
    </w:p>
    <w:p w14:paraId="3A4BA5D1" w14:textId="77777777" w:rsidR="00E25E8E" w:rsidRDefault="00E25E8E" w:rsidP="002368DD"/>
    <w:p w14:paraId="56713376" w14:textId="52D0EB7A" w:rsidR="000B4F8E" w:rsidRDefault="00E00123" w:rsidP="002368DD">
      <w:r>
        <w:t xml:space="preserve">Tidredovisning som inte ska faktureras </w:t>
      </w:r>
      <w:r w:rsidR="00E25E8E">
        <w:t xml:space="preserve">vidare </w:t>
      </w:r>
      <w:r>
        <w:t xml:space="preserve">bokförs sista gången för </w:t>
      </w:r>
      <w:r w:rsidR="00A0116B">
        <w:t>2023</w:t>
      </w:r>
      <w:r>
        <w:t xml:space="preserve"> den </w:t>
      </w:r>
    </w:p>
    <w:p w14:paraId="05A58D81" w14:textId="1F5740C9" w:rsidR="001952DB" w:rsidRDefault="00A0116B" w:rsidP="002368DD">
      <w:r>
        <w:rPr>
          <w:b/>
        </w:rPr>
        <w:t>2024</w:t>
      </w:r>
      <w:r w:rsidR="00E00123" w:rsidRPr="00E00123">
        <w:rPr>
          <w:b/>
        </w:rPr>
        <w:t>-01-</w:t>
      </w:r>
      <w:r w:rsidR="007B291A">
        <w:rPr>
          <w:b/>
        </w:rPr>
        <w:t>0</w:t>
      </w:r>
      <w:r w:rsidR="00437373">
        <w:rPr>
          <w:b/>
        </w:rPr>
        <w:t>8</w:t>
      </w:r>
      <w:r w:rsidR="00E00123">
        <w:t>.</w:t>
      </w:r>
      <w:r w:rsidR="007B291A">
        <w:t xml:space="preserve"> De tidrapporter som avser 2023 som ej är attesterade den 2024-01-0</w:t>
      </w:r>
      <w:r w:rsidR="00437373">
        <w:t>8</w:t>
      </w:r>
      <w:r w:rsidR="007B291A">
        <w:t xml:space="preserve"> kommer att makuleras. </w:t>
      </w:r>
    </w:p>
    <w:p w14:paraId="715D2CA4" w14:textId="77777777" w:rsidR="001952DB" w:rsidRDefault="001952DB">
      <w:pPr>
        <w:spacing w:line="240" w:lineRule="auto"/>
      </w:pPr>
      <w:r>
        <w:br w:type="page"/>
      </w:r>
    </w:p>
    <w:p w14:paraId="10F6244F" w14:textId="77777777" w:rsidR="00E779E1" w:rsidRPr="002368DD" w:rsidRDefault="00E779E1" w:rsidP="002368DD">
      <w:pPr>
        <w:pStyle w:val="Rubrik2"/>
      </w:pPr>
      <w:bookmarkStart w:id="283" w:name="_Toc530463132"/>
      <w:bookmarkStart w:id="284" w:name="_Toc23842501"/>
      <w:bookmarkStart w:id="285" w:name="_Toc23844597"/>
      <w:bookmarkStart w:id="286" w:name="_Toc23845067"/>
      <w:bookmarkStart w:id="287" w:name="_Toc23845777"/>
      <w:bookmarkStart w:id="288" w:name="_Toc23846401"/>
      <w:bookmarkStart w:id="289" w:name="_Toc23911891"/>
      <w:bookmarkStart w:id="290" w:name="_Toc26606236"/>
      <w:bookmarkStart w:id="291" w:name="_Toc86034045"/>
      <w:bookmarkStart w:id="292" w:name="_Toc148688490"/>
      <w:bookmarkEnd w:id="282"/>
      <w:r w:rsidRPr="002368DD">
        <w:lastRenderedPageBreak/>
        <w:t>Redovisning av likvida medel</w:t>
      </w:r>
      <w:bookmarkEnd w:id="283"/>
      <w:bookmarkEnd w:id="284"/>
      <w:bookmarkEnd w:id="285"/>
      <w:bookmarkEnd w:id="286"/>
      <w:bookmarkEnd w:id="287"/>
      <w:bookmarkEnd w:id="288"/>
      <w:bookmarkEnd w:id="289"/>
      <w:bookmarkEnd w:id="290"/>
      <w:bookmarkEnd w:id="291"/>
      <w:bookmarkEnd w:id="292"/>
    </w:p>
    <w:p w14:paraId="4DDB9D5A" w14:textId="77777777" w:rsidR="00E779E1" w:rsidRPr="002368DD" w:rsidRDefault="00E779E1" w:rsidP="002368DD">
      <w:pPr>
        <w:pStyle w:val="Rubrik3"/>
      </w:pPr>
      <w:bookmarkStart w:id="293" w:name="_Toc530463133"/>
      <w:bookmarkStart w:id="294" w:name="_Toc23842502"/>
      <w:bookmarkStart w:id="295" w:name="_Toc23845068"/>
      <w:bookmarkStart w:id="296" w:name="_Toc23845778"/>
      <w:bookmarkStart w:id="297" w:name="_Toc23846402"/>
      <w:bookmarkStart w:id="298" w:name="_Toc23911892"/>
      <w:bookmarkStart w:id="299" w:name="_Toc26606237"/>
      <w:bookmarkStart w:id="300" w:name="_Toc86034046"/>
      <w:bookmarkStart w:id="301" w:name="_Toc148688491"/>
      <w:r w:rsidRPr="002368DD">
        <w:t>Försäljningsintäkter</w:t>
      </w:r>
      <w:bookmarkEnd w:id="293"/>
      <w:bookmarkEnd w:id="294"/>
      <w:bookmarkEnd w:id="295"/>
      <w:bookmarkEnd w:id="296"/>
      <w:bookmarkEnd w:id="297"/>
      <w:bookmarkEnd w:id="298"/>
      <w:bookmarkEnd w:id="299"/>
      <w:bookmarkEnd w:id="300"/>
      <w:bookmarkEnd w:id="301"/>
    </w:p>
    <w:p w14:paraId="7D305770" w14:textId="183844E8" w:rsidR="00E779E1" w:rsidRDefault="00E779E1" w:rsidP="002368DD">
      <w:r w:rsidRPr="00204916">
        <w:t xml:space="preserve">Likvida medel hanteras dels i form av handkassor, dels i form av försäljningsintäkter. Redovisning av utlägg och försäljningsintäkter ska ske minst månadsvis. Det är viktigt att samtliga intäkter och kostnader blir bokförda före årsskiftet. Därför ska samtliga försäljningsintäkter redovisas till Kassan senast </w:t>
      </w:r>
      <w:r w:rsidR="00A0116B">
        <w:rPr>
          <w:b/>
        </w:rPr>
        <w:t>2023</w:t>
      </w:r>
      <w:r w:rsidR="00E73987">
        <w:rPr>
          <w:b/>
        </w:rPr>
        <w:t>-12-</w:t>
      </w:r>
      <w:r w:rsidR="000B4F8E">
        <w:rPr>
          <w:b/>
        </w:rPr>
        <w:t>20</w:t>
      </w:r>
      <w:r w:rsidRPr="00204916">
        <w:t>.</w:t>
      </w:r>
    </w:p>
    <w:p w14:paraId="42976A69" w14:textId="77777777" w:rsidR="002368DD" w:rsidRPr="00204916" w:rsidRDefault="002368DD" w:rsidP="002368DD"/>
    <w:p w14:paraId="45DA0866" w14:textId="77777777" w:rsidR="00E779E1" w:rsidRPr="00204916" w:rsidRDefault="00E779E1" w:rsidP="002368DD">
      <w:r w:rsidRPr="00204916">
        <w:t>Redovisning av försäljningsintäkter sker g</w:t>
      </w:r>
      <w:r>
        <w:t xml:space="preserve">enom insättning av beloppet på </w:t>
      </w:r>
      <w:r w:rsidRPr="00204916">
        <w:t xml:space="preserve">konto: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694"/>
        <w:gridCol w:w="1986"/>
      </w:tblGrid>
      <w:tr w:rsidR="00E779E1" w:rsidRPr="00204916" w14:paraId="7CDF6958" w14:textId="77777777" w:rsidTr="00F65476">
        <w:trPr>
          <w:cantSplit/>
        </w:trPr>
        <w:tc>
          <w:tcPr>
            <w:tcW w:w="2694" w:type="dxa"/>
          </w:tcPr>
          <w:p w14:paraId="58810B1E" w14:textId="77777777" w:rsidR="00E779E1" w:rsidRPr="00204916" w:rsidRDefault="00E779E1" w:rsidP="00F65476">
            <w:pPr>
              <w:spacing w:before="120"/>
            </w:pPr>
            <w:r w:rsidRPr="00204916">
              <w:t>Plusgirot</w:t>
            </w:r>
          </w:p>
        </w:tc>
        <w:tc>
          <w:tcPr>
            <w:tcW w:w="1986" w:type="dxa"/>
          </w:tcPr>
          <w:p w14:paraId="69946479" w14:textId="77777777" w:rsidR="00E779E1" w:rsidRPr="00204916" w:rsidRDefault="00E779E1" w:rsidP="00F65476">
            <w:pPr>
              <w:spacing w:before="120"/>
            </w:pPr>
            <w:proofErr w:type="gramStart"/>
            <w:r w:rsidRPr="00204916">
              <w:t>29501-4</w:t>
            </w:r>
            <w:proofErr w:type="gramEnd"/>
          </w:p>
        </w:tc>
      </w:tr>
    </w:tbl>
    <w:p w14:paraId="76AEDF98" w14:textId="77777777" w:rsidR="002368DD" w:rsidRPr="00204916" w:rsidRDefault="002368DD" w:rsidP="002368DD"/>
    <w:p w14:paraId="2DC4D2F7" w14:textId="77777777" w:rsidR="00E779E1" w:rsidRDefault="00E779E1" w:rsidP="002368DD">
      <w:r w:rsidRPr="00204916">
        <w:t xml:space="preserve">Samtidigt med insättningen ska verifikationer och konteringsspecifikation sändas till </w:t>
      </w:r>
      <w:r>
        <w:t>K</w:t>
      </w:r>
      <w:r w:rsidRPr="00204916">
        <w:t xml:space="preserve">assan på </w:t>
      </w:r>
      <w:r w:rsidR="00075F82">
        <w:t>Redovisningsenheten</w:t>
      </w:r>
      <w:r w:rsidRPr="00204916">
        <w:t xml:space="preserve">. En vanlig bokföringsorder eller konteringsblankett kan användas. Summan på konteringsspecifikationen (erhållna intäkter med avdrag för gjorda utlägg) ska stämma överens med insatt belopp. </w:t>
      </w:r>
      <w:r>
        <w:t>Ange</w:t>
      </w:r>
      <w:r w:rsidRPr="00204916">
        <w:t xml:space="preserve"> insättningsdatum </w:t>
      </w:r>
      <w:r>
        <w:t xml:space="preserve">på </w:t>
      </w:r>
      <w:r w:rsidRPr="00204916">
        <w:t>konteringsspecifikationen. Kassan bokför på angivna konton så snart som konteringsspecifikationen kommer dem tillhanda.</w:t>
      </w:r>
    </w:p>
    <w:p w14:paraId="72DE143C" w14:textId="77777777" w:rsidR="002368DD" w:rsidRPr="00204916" w:rsidRDefault="002368DD" w:rsidP="002368DD"/>
    <w:p w14:paraId="466FB0B7" w14:textId="77777777" w:rsidR="00E779E1" w:rsidRPr="00B65C31" w:rsidRDefault="00E779E1" w:rsidP="00E779E1">
      <w:pPr>
        <w:pStyle w:val="Rubrik3"/>
      </w:pPr>
      <w:bookmarkStart w:id="302" w:name="_Toc530463134"/>
      <w:bookmarkStart w:id="303" w:name="_Toc23842503"/>
      <w:bookmarkStart w:id="304" w:name="_Toc23845069"/>
      <w:bookmarkStart w:id="305" w:name="_Toc23845779"/>
      <w:bookmarkStart w:id="306" w:name="_Toc23846403"/>
      <w:bookmarkStart w:id="307" w:name="_Toc23911893"/>
      <w:bookmarkStart w:id="308" w:name="_Toc26606238"/>
      <w:bookmarkStart w:id="309" w:name="_Toc86034047"/>
      <w:bookmarkStart w:id="310" w:name="_Toc148688492"/>
      <w:r w:rsidRPr="00B65C31">
        <w:t>Instruktion för handkassor</w:t>
      </w:r>
      <w:bookmarkEnd w:id="302"/>
      <w:bookmarkEnd w:id="303"/>
      <w:bookmarkEnd w:id="304"/>
      <w:bookmarkEnd w:id="305"/>
      <w:bookmarkEnd w:id="306"/>
      <w:bookmarkEnd w:id="307"/>
      <w:bookmarkEnd w:id="308"/>
      <w:bookmarkEnd w:id="309"/>
      <w:bookmarkEnd w:id="310"/>
    </w:p>
    <w:p w14:paraId="45DB3D23" w14:textId="714AE70F" w:rsidR="00E779E1" w:rsidRDefault="00E779E1" w:rsidP="002368DD">
      <w:r>
        <w:t xml:space="preserve">Utlägg ur handkassor, som avser </w:t>
      </w:r>
      <w:r w:rsidR="00A0116B">
        <w:t>2023</w:t>
      </w:r>
      <w:r>
        <w:t xml:space="preserve">, </w:t>
      </w:r>
      <w:r w:rsidRPr="00204916">
        <w:t xml:space="preserve">ska redovisas före </w:t>
      </w:r>
      <w:r w:rsidR="00A0116B">
        <w:rPr>
          <w:b/>
        </w:rPr>
        <w:t>2023</w:t>
      </w:r>
      <w:r w:rsidR="00F85177">
        <w:rPr>
          <w:b/>
        </w:rPr>
        <w:t>-12-</w:t>
      </w:r>
      <w:r w:rsidR="000B4F8E">
        <w:rPr>
          <w:b/>
        </w:rPr>
        <w:t>20</w:t>
      </w:r>
      <w:r w:rsidRPr="009B47B6">
        <w:t>. Dessutom</w:t>
      </w:r>
      <w:r w:rsidRPr="00204916">
        <w:t xml:space="preserve"> ska samtliga handkassor </w:t>
      </w:r>
      <w:r w:rsidRPr="009B47B6">
        <w:t xml:space="preserve">inventeras före </w:t>
      </w:r>
      <w:r w:rsidR="00A0116B">
        <w:rPr>
          <w:b/>
        </w:rPr>
        <w:t>2023</w:t>
      </w:r>
      <w:r w:rsidR="00B97329">
        <w:rPr>
          <w:b/>
        </w:rPr>
        <w:t>-12-0</w:t>
      </w:r>
      <w:r w:rsidR="000B4F8E">
        <w:rPr>
          <w:b/>
        </w:rPr>
        <w:t>4</w:t>
      </w:r>
      <w:r w:rsidR="00B2568A" w:rsidRPr="00B2568A">
        <w:rPr>
          <w:b/>
        </w:rPr>
        <w:t>.</w:t>
      </w:r>
      <w:r w:rsidRPr="009B47B6">
        <w:t xml:space="preserve"> Redovisningen</w:t>
      </w:r>
      <w:r w:rsidRPr="00204916">
        <w:t xml:space="preserve"> sker på en särskild</w:t>
      </w:r>
      <w:r>
        <w:t xml:space="preserve"> inventerings</w:t>
      </w:r>
      <w:r w:rsidRPr="00204916">
        <w:t xml:space="preserve">blankett, som i god tid kommer att skickas ut till dem som ansvarar för handkassor. Inventering genomförs och kvitteras av den handkasseansvarige. Inventeringsblanketten </w:t>
      </w:r>
      <w:r w:rsidR="001C77D2">
        <w:t>skickas</w:t>
      </w:r>
      <w:r w:rsidRPr="00204916">
        <w:t xml:space="preserve"> </w:t>
      </w:r>
      <w:r w:rsidR="001C77D2">
        <w:t>via internpost s</w:t>
      </w:r>
      <w:r w:rsidRPr="00204916">
        <w:t xml:space="preserve">edan tillbaka till </w:t>
      </w:r>
      <w:r w:rsidR="00806F69">
        <w:t>r</w:t>
      </w:r>
      <w:r w:rsidR="00075F82">
        <w:t>edovisningsenheten</w:t>
      </w:r>
      <w:r w:rsidR="0043054D">
        <w:t>.</w:t>
      </w:r>
      <w:r w:rsidRPr="00204916">
        <w:t xml:space="preserve"> </w:t>
      </w:r>
    </w:p>
    <w:p w14:paraId="06C54DB2" w14:textId="77777777" w:rsidR="00B2568A" w:rsidRDefault="00B2568A" w:rsidP="002368DD"/>
    <w:p w14:paraId="5A42614E" w14:textId="77777777" w:rsidR="00E779E1" w:rsidRDefault="00E779E1" w:rsidP="002368DD">
      <w:r w:rsidRPr="0058622A">
        <w:t xml:space="preserve">Som grundregel gäller att kontanta utbetalningar </w:t>
      </w:r>
      <w:r w:rsidR="00246F8E">
        <w:t>ska</w:t>
      </w:r>
      <w:r w:rsidRPr="0058622A">
        <w:t xml:space="preserve"> undvikas så långt det är möjligt. Det normala sättet för kommunen att betala för leveranser är via leverantörsfaktura. Men i vissa fall kan det ändå vara motiverat att handkassa utlämnas. Utlämnande av handkassa beslutas av närmaste högre chef.</w:t>
      </w:r>
      <w:r>
        <w:t xml:space="preserve"> </w:t>
      </w:r>
      <w:r w:rsidRPr="0058622A">
        <w:t xml:space="preserve">Handkassan redovisas vid behov av påfyllning, dock högst en gång per månad. Kvittona fästs på ett A4-ark. </w:t>
      </w:r>
    </w:p>
    <w:p w14:paraId="3F9BDDA7" w14:textId="77777777" w:rsidR="00E779E1" w:rsidRDefault="00E779E1" w:rsidP="002368DD"/>
    <w:p w14:paraId="59933438" w14:textId="77777777" w:rsidR="00E779E1" w:rsidRDefault="00E779E1" w:rsidP="002368DD">
      <w:r w:rsidRPr="0058622A">
        <w:t>Utbetalningsorder skrivs och konteras på de konton som ska belastas samt attesteras</w:t>
      </w:r>
      <w:r>
        <w:t xml:space="preserve"> i enlighet med redovisningsreglementet</w:t>
      </w:r>
      <w:r w:rsidRPr="0058622A">
        <w:t>.</w:t>
      </w:r>
    </w:p>
    <w:p w14:paraId="7F473F67" w14:textId="77777777" w:rsidR="00E779E1" w:rsidRPr="0058622A" w:rsidRDefault="00E779E1" w:rsidP="002368DD"/>
    <w:p w14:paraId="6B58444F" w14:textId="7ED9B3CA" w:rsidR="001952DB" w:rsidRDefault="00E779E1" w:rsidP="002368DD">
      <w:r w:rsidRPr="0058622A">
        <w:t xml:space="preserve">Den ansvarige </w:t>
      </w:r>
      <w:r w:rsidR="00246F8E">
        <w:t>ska</w:t>
      </w:r>
      <w:r w:rsidRPr="0058622A">
        <w:t xml:space="preserve"> varje månad genomföra avstämning av handkassan. Summera samtliga ej redovisade kvitton + samtliga kontanter. Summan </w:t>
      </w:r>
      <w:r w:rsidR="00246F8E">
        <w:t>ska</w:t>
      </w:r>
      <w:r w:rsidRPr="0058622A">
        <w:t xml:space="preserve"> stämma överens med handkassebeloppet.</w:t>
      </w:r>
    </w:p>
    <w:p w14:paraId="00D34DCA" w14:textId="77777777" w:rsidR="001952DB" w:rsidRDefault="001952DB">
      <w:pPr>
        <w:spacing w:line="240" w:lineRule="auto"/>
      </w:pPr>
      <w:r>
        <w:br w:type="page"/>
      </w:r>
    </w:p>
    <w:p w14:paraId="34416823" w14:textId="38D2BD54" w:rsidR="00E779E1" w:rsidRPr="00204916" w:rsidRDefault="00E779E1" w:rsidP="00E779E1">
      <w:pPr>
        <w:pStyle w:val="Rubrik2"/>
      </w:pPr>
      <w:bookmarkStart w:id="311" w:name="_Hlt463696027"/>
      <w:bookmarkStart w:id="312" w:name="_Toc530463142"/>
      <w:bookmarkStart w:id="313" w:name="_Toc23842511"/>
      <w:bookmarkStart w:id="314" w:name="_Toc23844605"/>
      <w:bookmarkStart w:id="315" w:name="_Toc23845077"/>
      <w:bookmarkStart w:id="316" w:name="_Toc23845787"/>
      <w:bookmarkStart w:id="317" w:name="_Toc23846411"/>
      <w:bookmarkStart w:id="318" w:name="_Toc23911894"/>
      <w:bookmarkStart w:id="319" w:name="_Toc26606239"/>
      <w:bookmarkStart w:id="320" w:name="_Toc86034048"/>
      <w:bookmarkStart w:id="321" w:name="_Toc148688493"/>
      <w:bookmarkEnd w:id="311"/>
      <w:r w:rsidRPr="00FD5690">
        <w:lastRenderedPageBreak/>
        <w:t>Balanskonton</w:t>
      </w:r>
      <w:bookmarkEnd w:id="312"/>
      <w:bookmarkEnd w:id="313"/>
      <w:bookmarkEnd w:id="314"/>
      <w:bookmarkEnd w:id="315"/>
      <w:bookmarkEnd w:id="316"/>
      <w:bookmarkEnd w:id="317"/>
      <w:bookmarkEnd w:id="318"/>
      <w:bookmarkEnd w:id="319"/>
      <w:bookmarkEnd w:id="320"/>
      <w:bookmarkEnd w:id="321"/>
    </w:p>
    <w:p w14:paraId="4C44CDAC" w14:textId="11D27BC8" w:rsidR="00E52356" w:rsidRPr="002368DD" w:rsidRDefault="00802911" w:rsidP="002368DD">
      <w:pPr>
        <w:pStyle w:val="Rubrik3"/>
      </w:pPr>
      <w:bookmarkStart w:id="322" w:name="_Hlt463696036"/>
      <w:bookmarkStart w:id="323" w:name="_Toc530463143"/>
      <w:bookmarkStart w:id="324" w:name="_Toc23842512"/>
      <w:bookmarkStart w:id="325" w:name="_Toc23844606"/>
      <w:bookmarkStart w:id="326" w:name="_Toc23845078"/>
      <w:bookmarkStart w:id="327" w:name="_Toc23845788"/>
      <w:bookmarkStart w:id="328" w:name="_Toc23846412"/>
      <w:bookmarkStart w:id="329" w:name="_Toc23911895"/>
      <w:bookmarkStart w:id="330" w:name="_Toc26606240"/>
      <w:bookmarkStart w:id="331" w:name="_Toc86034049"/>
      <w:bookmarkStart w:id="332" w:name="_Toc148688494"/>
      <w:bookmarkEnd w:id="322"/>
      <w:r w:rsidRPr="002368DD">
        <w:t xml:space="preserve">Avstämning av balanskonton, </w:t>
      </w:r>
      <w:r w:rsidR="00E779E1" w:rsidRPr="002368DD">
        <w:t>kontoklass 1 och 2</w:t>
      </w:r>
      <w:bookmarkEnd w:id="323"/>
      <w:bookmarkEnd w:id="324"/>
      <w:bookmarkEnd w:id="325"/>
      <w:bookmarkEnd w:id="326"/>
      <w:bookmarkEnd w:id="327"/>
      <w:bookmarkEnd w:id="328"/>
      <w:bookmarkEnd w:id="329"/>
      <w:bookmarkEnd w:id="330"/>
      <w:bookmarkEnd w:id="331"/>
      <w:bookmarkEnd w:id="332"/>
    </w:p>
    <w:p w14:paraId="069319DA" w14:textId="67410AD4" w:rsidR="000C45A9" w:rsidRPr="001952DB" w:rsidRDefault="000C45A9" w:rsidP="002368DD">
      <w:r w:rsidRPr="0014084C">
        <w:t>Avstämning av balanskonton</w:t>
      </w:r>
      <w:r w:rsidR="00802911">
        <w:t xml:space="preserve"> </w:t>
      </w:r>
      <w:r w:rsidRPr="0014084C">
        <w:t xml:space="preserve">görs av </w:t>
      </w:r>
      <w:r w:rsidR="00A56634">
        <w:t>konto</w:t>
      </w:r>
      <w:r w:rsidRPr="0014084C">
        <w:t>ansvarig</w:t>
      </w:r>
      <w:r w:rsidR="00FD5690">
        <w:t xml:space="preserve">a i </w:t>
      </w:r>
      <w:proofErr w:type="spellStart"/>
      <w:r w:rsidR="00FD5690">
        <w:t>Adra</w:t>
      </w:r>
      <w:proofErr w:type="spellEnd"/>
      <w:r w:rsidR="00FD5690">
        <w:t xml:space="preserve">. </w:t>
      </w:r>
    </w:p>
    <w:p w14:paraId="545375EB" w14:textId="77777777" w:rsidR="000C45A9" w:rsidRDefault="000C45A9" w:rsidP="002368DD"/>
    <w:p w14:paraId="1179AD12" w14:textId="4E3D588E" w:rsidR="00602C4E" w:rsidRDefault="00E52356" w:rsidP="002368DD">
      <w:pPr>
        <w:rPr>
          <w:b/>
        </w:rPr>
      </w:pPr>
      <w:r w:rsidRPr="00E52356">
        <w:t>För att dokumentera och förklara vad kommunens tillgångar och skul</w:t>
      </w:r>
      <w:r w:rsidR="00043E93">
        <w:t>der består av ska</w:t>
      </w:r>
      <w:r w:rsidR="0045180E">
        <w:t xml:space="preserve"> kontoavstämningar samt</w:t>
      </w:r>
      <w:r w:rsidR="00043E93">
        <w:t xml:space="preserve"> bokslutsspecifi</w:t>
      </w:r>
      <w:r w:rsidRPr="00E52356">
        <w:t>kationer göras till boksluten.</w:t>
      </w:r>
      <w:r w:rsidR="002368DD">
        <w:t xml:space="preserve"> </w:t>
      </w:r>
      <w:r w:rsidR="00E779E1" w:rsidRPr="00306E6C">
        <w:t xml:space="preserve">För årsbokslutet </w:t>
      </w:r>
      <w:r w:rsidR="00A0116B">
        <w:t>2023</w:t>
      </w:r>
      <w:r w:rsidR="00043E93" w:rsidRPr="00306E6C">
        <w:t xml:space="preserve"> gäller att bokslutsspecifik</w:t>
      </w:r>
      <w:r w:rsidR="00E779E1" w:rsidRPr="00306E6C">
        <w:t>ation</w:t>
      </w:r>
      <w:r w:rsidR="0045180E" w:rsidRPr="00306E6C">
        <w:t xml:space="preserve"> samt tillhörande underlag</w:t>
      </w:r>
      <w:r w:rsidR="00E779E1" w:rsidRPr="00306E6C">
        <w:t xml:space="preserve"> avseende samtliga balanskonton </w:t>
      </w:r>
      <w:r w:rsidR="00246F8E" w:rsidRPr="00306E6C">
        <w:t>ska</w:t>
      </w:r>
      <w:r w:rsidR="00E779E1" w:rsidRPr="00306E6C">
        <w:t xml:space="preserve"> inlämnas </w:t>
      </w:r>
      <w:r w:rsidR="0045180E" w:rsidRPr="00306E6C">
        <w:t xml:space="preserve">till redovisningsenheten </w:t>
      </w:r>
      <w:r w:rsidR="00E779E1" w:rsidRPr="00306E6C">
        <w:t xml:space="preserve">senast </w:t>
      </w:r>
      <w:r w:rsidR="00A0116B">
        <w:rPr>
          <w:b/>
        </w:rPr>
        <w:t>2024</w:t>
      </w:r>
      <w:r w:rsidR="00E910C1">
        <w:rPr>
          <w:b/>
        </w:rPr>
        <w:t>-</w:t>
      </w:r>
      <w:r w:rsidR="00306E6C">
        <w:rPr>
          <w:b/>
        </w:rPr>
        <w:t>01-</w:t>
      </w:r>
      <w:r w:rsidR="00FD5690">
        <w:rPr>
          <w:b/>
        </w:rPr>
        <w:t>1</w:t>
      </w:r>
      <w:r w:rsidR="000C3A50">
        <w:rPr>
          <w:b/>
        </w:rPr>
        <w:t>7</w:t>
      </w:r>
      <w:r w:rsidR="00FD5690">
        <w:rPr>
          <w:b/>
        </w:rPr>
        <w:t xml:space="preserve"> </w:t>
      </w:r>
      <w:proofErr w:type="spellStart"/>
      <w:r w:rsidR="00FD5690">
        <w:rPr>
          <w:b/>
        </w:rPr>
        <w:t>kl</w:t>
      </w:r>
      <w:proofErr w:type="spellEnd"/>
      <w:r w:rsidR="00FD5690">
        <w:rPr>
          <w:b/>
        </w:rPr>
        <w:t xml:space="preserve"> 1</w:t>
      </w:r>
      <w:r w:rsidR="000B4F8E">
        <w:rPr>
          <w:b/>
        </w:rPr>
        <w:t>7</w:t>
      </w:r>
      <w:r w:rsidR="00E779E1" w:rsidRPr="009B47B6">
        <w:rPr>
          <w:b/>
        </w:rPr>
        <w:t>.</w:t>
      </w:r>
      <w:r w:rsidR="004850F6">
        <w:rPr>
          <w:b/>
        </w:rPr>
        <w:t xml:space="preserve"> Bokslutsmaterialet ska </w:t>
      </w:r>
      <w:r w:rsidR="000B4F8E">
        <w:rPr>
          <w:b/>
        </w:rPr>
        <w:t xml:space="preserve">sparas ner elektroniskt på </w:t>
      </w:r>
      <w:r w:rsidR="000B4F8E" w:rsidRPr="000B4F8E">
        <w:rPr>
          <w:b/>
        </w:rPr>
        <w:t>Q:\Samarbete enheter\20030_Ekonomer_jobi\Bokslut\2023\Bokslutsbilagor årsbokslut</w:t>
      </w:r>
    </w:p>
    <w:p w14:paraId="20CA0674" w14:textId="77777777" w:rsidR="000B4F8E" w:rsidRDefault="000B4F8E" w:rsidP="000B4F8E">
      <w:pPr>
        <w:spacing w:before="120"/>
      </w:pPr>
      <w:r>
        <w:t>Nytt för i år är också att alla specifikationer ska läggas in i mallen så att det för varje konto endast finns en fil med allt material samlat. Underlag på belopp över 250 000 kronor ska bifogas.</w:t>
      </w:r>
    </w:p>
    <w:p w14:paraId="4D1720BB" w14:textId="77777777" w:rsidR="000B4F8E" w:rsidRPr="00B772CC" w:rsidRDefault="000B4F8E" w:rsidP="000B4F8E">
      <w:pPr>
        <w:numPr>
          <w:ilvl w:val="0"/>
          <w:numId w:val="16"/>
        </w:numPr>
        <w:spacing w:before="120" w:line="240" w:lineRule="auto"/>
      </w:pPr>
      <w:r w:rsidRPr="00204916">
        <w:t xml:space="preserve">Se till att de konton du ansvarar för är avstämda och klara vid </w:t>
      </w:r>
      <w:proofErr w:type="spellStart"/>
      <w:r>
        <w:t>periodbryt</w:t>
      </w:r>
      <w:proofErr w:type="spellEnd"/>
      <w:r w:rsidRPr="00204916">
        <w:t xml:space="preserve">. </w:t>
      </w:r>
    </w:p>
    <w:p w14:paraId="42855499" w14:textId="1A3BEAC7" w:rsidR="00E25E8E" w:rsidRDefault="00D42A9C" w:rsidP="0096730A">
      <w:pPr>
        <w:numPr>
          <w:ilvl w:val="0"/>
          <w:numId w:val="16"/>
        </w:numPr>
        <w:spacing w:before="120" w:line="240" w:lineRule="auto"/>
      </w:pPr>
      <w:r w:rsidRPr="00D10A78">
        <w:t xml:space="preserve">Döp filen </w:t>
      </w:r>
      <w:r>
        <w:t xml:space="preserve">enligt principen </w:t>
      </w:r>
      <w:proofErr w:type="spellStart"/>
      <w:r w:rsidRPr="00D10A78">
        <w:t>konto_nämnd</w:t>
      </w:r>
      <w:proofErr w:type="spellEnd"/>
    </w:p>
    <w:p w14:paraId="2C34B17A" w14:textId="03252190" w:rsidR="0096730A" w:rsidRDefault="0096730A" w:rsidP="0096730A">
      <w:pPr>
        <w:spacing w:before="120"/>
      </w:pPr>
      <w:r>
        <w:t>Bokslutsbilagan ska innehålla:</w:t>
      </w:r>
    </w:p>
    <w:p w14:paraId="7C8956E1" w14:textId="77777777" w:rsidR="0096730A" w:rsidRPr="0096730A" w:rsidRDefault="0096730A" w:rsidP="0096730A">
      <w:pPr>
        <w:pStyle w:val="Liststycke"/>
        <w:numPr>
          <w:ilvl w:val="0"/>
          <w:numId w:val="15"/>
        </w:numPr>
        <w:spacing w:before="120"/>
        <w:rPr>
          <w:rFonts w:ascii="Garamond" w:hAnsi="Garamond"/>
        </w:rPr>
      </w:pPr>
      <w:proofErr w:type="spellStart"/>
      <w:r w:rsidRPr="0096730A">
        <w:rPr>
          <w:rFonts w:ascii="Garamond" w:hAnsi="Garamond"/>
        </w:rPr>
        <w:t>Verfikationsnummer</w:t>
      </w:r>
      <w:proofErr w:type="spellEnd"/>
    </w:p>
    <w:p w14:paraId="3BD6F378" w14:textId="77777777" w:rsidR="0096730A" w:rsidRPr="0096730A" w:rsidRDefault="0096730A" w:rsidP="0096730A">
      <w:pPr>
        <w:pStyle w:val="Liststycke"/>
        <w:numPr>
          <w:ilvl w:val="0"/>
          <w:numId w:val="15"/>
        </w:numPr>
        <w:spacing w:before="120"/>
        <w:rPr>
          <w:rFonts w:ascii="Garamond" w:hAnsi="Garamond"/>
        </w:rPr>
      </w:pPr>
      <w:r w:rsidRPr="0096730A">
        <w:rPr>
          <w:rFonts w:ascii="Garamond" w:hAnsi="Garamond"/>
        </w:rPr>
        <w:t>Verifikationsdatum</w:t>
      </w:r>
    </w:p>
    <w:p w14:paraId="404714A4" w14:textId="77777777" w:rsidR="0096730A" w:rsidRPr="0096730A" w:rsidRDefault="0096730A" w:rsidP="0096730A">
      <w:pPr>
        <w:pStyle w:val="Liststycke"/>
        <w:numPr>
          <w:ilvl w:val="0"/>
          <w:numId w:val="15"/>
        </w:numPr>
        <w:spacing w:before="120"/>
        <w:rPr>
          <w:rFonts w:ascii="Garamond" w:hAnsi="Garamond"/>
        </w:rPr>
      </w:pPr>
      <w:r w:rsidRPr="0096730A">
        <w:rPr>
          <w:rFonts w:ascii="Garamond" w:hAnsi="Garamond"/>
        </w:rPr>
        <w:t>Ansvar</w:t>
      </w:r>
    </w:p>
    <w:p w14:paraId="01EFAD73" w14:textId="77777777" w:rsidR="0096730A" w:rsidRPr="0096730A" w:rsidRDefault="0096730A" w:rsidP="0096730A">
      <w:pPr>
        <w:pStyle w:val="Liststycke"/>
        <w:numPr>
          <w:ilvl w:val="0"/>
          <w:numId w:val="15"/>
        </w:numPr>
        <w:spacing w:before="120"/>
        <w:rPr>
          <w:rFonts w:ascii="Garamond" w:hAnsi="Garamond"/>
        </w:rPr>
      </w:pPr>
      <w:r w:rsidRPr="0096730A">
        <w:rPr>
          <w:rFonts w:ascii="Garamond" w:hAnsi="Garamond"/>
        </w:rPr>
        <w:t xml:space="preserve">Saldot ska specificeras post för post </w:t>
      </w:r>
    </w:p>
    <w:p w14:paraId="62DDCE65" w14:textId="77777777" w:rsidR="003773D0" w:rsidRPr="0014084C" w:rsidRDefault="0096730A" w:rsidP="00F01780">
      <w:pPr>
        <w:spacing w:before="120"/>
      </w:pPr>
      <w:r>
        <w:t xml:space="preserve">Det </w:t>
      </w:r>
      <w:r w:rsidR="000C45A9" w:rsidRPr="00204916">
        <w:t xml:space="preserve">får inte förekomma några </w:t>
      </w:r>
      <w:r w:rsidR="002B7C32">
        <w:t xml:space="preserve">oförklarade poster på </w:t>
      </w:r>
      <w:r w:rsidR="000C45A9" w:rsidRPr="00204916">
        <w:t>bokslutsbilagan.</w:t>
      </w:r>
      <w:r w:rsidR="000C45A9">
        <w:t xml:space="preserve"> </w:t>
      </w:r>
      <w:r w:rsidRPr="0014084C">
        <w:t xml:space="preserve">Ingående balanser ska förklaras. </w:t>
      </w:r>
      <w:r w:rsidR="003773D0" w:rsidRPr="0014084C">
        <w:t>Det är viktigt att gamla uppbokningar som ligger kvar på balanskonton sedan tidigare bokslut utreds löpande under året och bokas bort när så kan ske.</w:t>
      </w:r>
    </w:p>
    <w:p w14:paraId="7243ECAE" w14:textId="77777777" w:rsidR="003773D0" w:rsidRDefault="003773D0" w:rsidP="00F01780">
      <w:pPr>
        <w:spacing w:before="120"/>
      </w:pPr>
      <w:r w:rsidRPr="0014084C">
        <w:t>Bokslutsspecifikationer ska göras för balanskonton som har nollsaldo för innevarande bokslut och som hade saldo tidigare bokslutsperiod. Även ett balanskonto med ”nollsaldo” kan vara fel.</w:t>
      </w:r>
    </w:p>
    <w:p w14:paraId="40A4584A" w14:textId="3180E4B5" w:rsidR="002B2B16" w:rsidRDefault="00002902" w:rsidP="00083255">
      <w:pPr>
        <w:spacing w:before="120"/>
      </w:pPr>
      <w:r>
        <w:t>O</w:t>
      </w:r>
      <w:r w:rsidR="003773D0">
        <w:t xml:space="preserve">m det är stora differenser mellan perioderna eller </w:t>
      </w:r>
      <w:r w:rsidR="000C45A9">
        <w:t xml:space="preserve">om </w:t>
      </w:r>
      <w:r w:rsidR="003773D0">
        <w:t>det finns annat som bör förklaras</w:t>
      </w:r>
      <w:r>
        <w:t xml:space="preserve"> ska detta </w:t>
      </w:r>
      <w:proofErr w:type="spellStart"/>
      <w:r>
        <w:t>specifieras</w:t>
      </w:r>
      <w:proofErr w:type="spellEnd"/>
      <w:r>
        <w:t xml:space="preserve"> på bokslutsbilagan eller separat bilaga som bifogas till avstämningen i </w:t>
      </w:r>
      <w:proofErr w:type="spellStart"/>
      <w:r>
        <w:t>Adra</w:t>
      </w:r>
      <w:proofErr w:type="spellEnd"/>
      <w:r>
        <w:t xml:space="preserve"> match</w:t>
      </w:r>
      <w:r w:rsidR="003773D0">
        <w:t>.</w:t>
      </w:r>
    </w:p>
    <w:p w14:paraId="346C15F2" w14:textId="404C0D3B" w:rsidR="003773D0" w:rsidRPr="00083255" w:rsidRDefault="00002902" w:rsidP="00083255">
      <w:pPr>
        <w:spacing w:before="120"/>
      </w:pPr>
      <w:r>
        <w:t xml:space="preserve">Exempel på </w:t>
      </w:r>
      <w:proofErr w:type="spellStart"/>
      <w:r>
        <w:t>dokumenation</w:t>
      </w:r>
      <w:proofErr w:type="spellEnd"/>
      <w:r w:rsidR="0096730A">
        <w:t xml:space="preserve"> till bokslutsbilagorna</w:t>
      </w:r>
      <w:r>
        <w:t xml:space="preserve">: </w:t>
      </w:r>
    </w:p>
    <w:p w14:paraId="3192AB33" w14:textId="381F66D2" w:rsidR="00002902" w:rsidRDefault="00002902" w:rsidP="00DE664D">
      <w:pPr>
        <w:pStyle w:val="Liststycke"/>
        <w:numPr>
          <w:ilvl w:val="0"/>
          <w:numId w:val="12"/>
        </w:numPr>
        <w:spacing w:before="120"/>
        <w:rPr>
          <w:rFonts w:ascii="Garamond" w:hAnsi="Garamond"/>
        </w:rPr>
      </w:pPr>
      <w:r w:rsidRPr="00002902">
        <w:rPr>
          <w:rFonts w:ascii="Garamond" w:hAnsi="Garamond"/>
        </w:rPr>
        <w:t>L</w:t>
      </w:r>
      <w:r w:rsidR="003773D0" w:rsidRPr="00002902">
        <w:rPr>
          <w:rFonts w:ascii="Garamond" w:hAnsi="Garamond"/>
        </w:rPr>
        <w:t xml:space="preserve">everantörsfakturor </w:t>
      </w:r>
    </w:p>
    <w:p w14:paraId="27B85843" w14:textId="100B4FC6" w:rsidR="003C0432" w:rsidRDefault="003C0432" w:rsidP="00DE664D">
      <w:pPr>
        <w:pStyle w:val="Liststycke"/>
        <w:numPr>
          <w:ilvl w:val="0"/>
          <w:numId w:val="12"/>
        </w:numPr>
        <w:spacing w:before="120"/>
        <w:rPr>
          <w:rFonts w:ascii="Garamond" w:hAnsi="Garamond"/>
        </w:rPr>
      </w:pPr>
      <w:r>
        <w:rPr>
          <w:rFonts w:ascii="Garamond" w:hAnsi="Garamond"/>
        </w:rPr>
        <w:t>Kundfakturor</w:t>
      </w:r>
    </w:p>
    <w:p w14:paraId="62BE858A" w14:textId="59FD52DB" w:rsidR="00317C5D" w:rsidRPr="00002902" w:rsidRDefault="00EC5780" w:rsidP="00DE664D">
      <w:pPr>
        <w:pStyle w:val="Liststycke"/>
        <w:numPr>
          <w:ilvl w:val="0"/>
          <w:numId w:val="12"/>
        </w:numPr>
        <w:spacing w:before="120"/>
        <w:rPr>
          <w:rFonts w:ascii="Garamond" w:hAnsi="Garamond"/>
        </w:rPr>
      </w:pPr>
      <w:r>
        <w:rPr>
          <w:rFonts w:ascii="Garamond" w:hAnsi="Garamond"/>
        </w:rPr>
        <w:t xml:space="preserve">Beslutsdokumentation avseende statsbidrag från </w:t>
      </w:r>
      <w:r w:rsidR="00002902">
        <w:rPr>
          <w:rFonts w:ascii="Garamond" w:hAnsi="Garamond"/>
        </w:rPr>
        <w:t xml:space="preserve">exempelvis Migrationsverket, Skolverket </w:t>
      </w:r>
      <w:r>
        <w:rPr>
          <w:rFonts w:ascii="Garamond" w:hAnsi="Garamond"/>
        </w:rPr>
        <w:t>eller Socialstyrelsen, d</w:t>
      </w:r>
      <w:r w:rsidR="003773D0" w:rsidRPr="00002902">
        <w:rPr>
          <w:rFonts w:ascii="Garamond" w:hAnsi="Garamond"/>
        </w:rPr>
        <w:t>är man</w:t>
      </w:r>
      <w:r w:rsidR="00002902">
        <w:rPr>
          <w:rFonts w:ascii="Garamond" w:hAnsi="Garamond"/>
        </w:rPr>
        <w:t xml:space="preserve"> kan utläsa tidsram och belopp</w:t>
      </w:r>
      <w:r>
        <w:rPr>
          <w:rFonts w:ascii="Garamond" w:hAnsi="Garamond"/>
        </w:rPr>
        <w:t>, information om eventuella återbetalningskrav måste bifogas</w:t>
      </w:r>
    </w:p>
    <w:p w14:paraId="4215D9F2" w14:textId="666093BE" w:rsidR="003773D0" w:rsidRPr="007A0BE7" w:rsidRDefault="003773D0" w:rsidP="00317C5D">
      <w:pPr>
        <w:pStyle w:val="Liststycke"/>
        <w:numPr>
          <w:ilvl w:val="0"/>
          <w:numId w:val="12"/>
        </w:numPr>
        <w:spacing w:before="120"/>
        <w:rPr>
          <w:rFonts w:ascii="Garamond" w:hAnsi="Garamond"/>
        </w:rPr>
      </w:pPr>
      <w:r w:rsidRPr="007A0BE7">
        <w:rPr>
          <w:rFonts w:ascii="Garamond" w:hAnsi="Garamond"/>
        </w:rPr>
        <w:t>Underlag från extern källa (</w:t>
      </w:r>
      <w:proofErr w:type="gramStart"/>
      <w:r w:rsidRPr="007A0BE7">
        <w:rPr>
          <w:rFonts w:ascii="Garamond" w:hAnsi="Garamond"/>
        </w:rPr>
        <w:t>t ex</w:t>
      </w:r>
      <w:proofErr w:type="gramEnd"/>
      <w:r w:rsidRPr="007A0BE7">
        <w:rPr>
          <w:rFonts w:ascii="Garamond" w:hAnsi="Garamond"/>
        </w:rPr>
        <w:t xml:space="preserve"> bankkontoutdrag) </w:t>
      </w:r>
    </w:p>
    <w:p w14:paraId="5B56F872" w14:textId="77777777" w:rsidR="003773D0" w:rsidRPr="00002902" w:rsidRDefault="003773D0" w:rsidP="00002902">
      <w:pPr>
        <w:pStyle w:val="Liststycke"/>
        <w:numPr>
          <w:ilvl w:val="0"/>
          <w:numId w:val="11"/>
        </w:numPr>
        <w:spacing w:before="120"/>
        <w:rPr>
          <w:rFonts w:ascii="Garamond" w:hAnsi="Garamond"/>
        </w:rPr>
      </w:pPr>
      <w:r w:rsidRPr="007A0BE7">
        <w:rPr>
          <w:rFonts w:ascii="Garamond" w:hAnsi="Garamond"/>
        </w:rPr>
        <w:t xml:space="preserve">Underlag från egna försystem (anläggningsregister, kund- och leverantörsreskontra) </w:t>
      </w:r>
    </w:p>
    <w:p w14:paraId="32861DF5" w14:textId="77777777" w:rsidR="00317C5D" w:rsidRDefault="003773D0" w:rsidP="00317C5D">
      <w:pPr>
        <w:pStyle w:val="Liststycke"/>
        <w:numPr>
          <w:ilvl w:val="0"/>
          <w:numId w:val="11"/>
        </w:numPr>
        <w:spacing w:before="120"/>
        <w:rPr>
          <w:rFonts w:ascii="Garamond" w:hAnsi="Garamond"/>
        </w:rPr>
      </w:pPr>
      <w:r w:rsidRPr="007A0BE7">
        <w:rPr>
          <w:rFonts w:ascii="Garamond" w:hAnsi="Garamond"/>
        </w:rPr>
        <w:t xml:space="preserve">Inventeringsintyg för </w:t>
      </w:r>
      <w:proofErr w:type="gramStart"/>
      <w:r w:rsidRPr="007A0BE7">
        <w:rPr>
          <w:rFonts w:ascii="Garamond" w:hAnsi="Garamond"/>
        </w:rPr>
        <w:t>t ex</w:t>
      </w:r>
      <w:proofErr w:type="gramEnd"/>
      <w:r w:rsidRPr="007A0BE7">
        <w:rPr>
          <w:rFonts w:ascii="Garamond" w:hAnsi="Garamond"/>
        </w:rPr>
        <w:t xml:space="preserve"> lager och handkassa</w:t>
      </w:r>
    </w:p>
    <w:p w14:paraId="5E381319" w14:textId="77777777" w:rsidR="00002902" w:rsidRPr="002B7C32" w:rsidRDefault="00002902" w:rsidP="00317C5D">
      <w:pPr>
        <w:pStyle w:val="Liststycke"/>
        <w:numPr>
          <w:ilvl w:val="0"/>
          <w:numId w:val="11"/>
        </w:numPr>
        <w:spacing w:before="120"/>
        <w:rPr>
          <w:rFonts w:ascii="Garamond" w:hAnsi="Garamond"/>
        </w:rPr>
      </w:pPr>
      <w:r>
        <w:rPr>
          <w:rFonts w:ascii="Garamond" w:hAnsi="Garamond"/>
        </w:rPr>
        <w:t>Beräkningsunderlag</w:t>
      </w:r>
    </w:p>
    <w:p w14:paraId="284190C8" w14:textId="77777777" w:rsidR="003773D0" w:rsidRPr="0014084C" w:rsidRDefault="003773D0" w:rsidP="002368DD">
      <w:pPr>
        <w:pStyle w:val="Rubrik2"/>
      </w:pPr>
      <w:bookmarkStart w:id="333" w:name="_Toc148688495"/>
      <w:r w:rsidRPr="0014084C">
        <w:lastRenderedPageBreak/>
        <w:t>Kontroll och analys av balans- och resultatkonton</w:t>
      </w:r>
      <w:bookmarkEnd w:id="333"/>
    </w:p>
    <w:p w14:paraId="765C154E" w14:textId="77777777" w:rsidR="003773D0" w:rsidRDefault="003773D0" w:rsidP="002368DD">
      <w:r w:rsidRPr="002B1FFA">
        <w:t>Redov</w:t>
      </w:r>
      <w:r w:rsidR="008D344C">
        <w:t>isningsenheten</w:t>
      </w:r>
      <w:r w:rsidRPr="002B1FFA">
        <w:t xml:space="preserve"> analyserar kommunens balans- och resultatkonton till boksluten för att fånga upp större förändringar så att dessa kan förklaras, dels i </w:t>
      </w:r>
      <w:proofErr w:type="gramStart"/>
      <w:r w:rsidRPr="002B1FFA">
        <w:t>rapporter och dels</w:t>
      </w:r>
      <w:proofErr w:type="gramEnd"/>
      <w:r w:rsidRPr="002B1FFA">
        <w:t xml:space="preserve"> för revisorer när bokslut granskas.</w:t>
      </w:r>
      <w:r w:rsidRPr="0014084C">
        <w:t xml:space="preserve"> </w:t>
      </w:r>
      <w:r w:rsidR="00E60D77">
        <w:t xml:space="preserve">Det är viktigt att </w:t>
      </w:r>
      <w:r w:rsidR="008D344C">
        <w:t>enheten</w:t>
      </w:r>
      <w:r w:rsidR="00E60D77">
        <w:t>/verksamheten</w:t>
      </w:r>
      <w:r w:rsidRPr="0014084C">
        <w:t xml:space="preserve"> gör motsvarande analyser för att kunna förklara förändringar för sin verksamhet.</w:t>
      </w:r>
      <w:r w:rsidR="008D344C">
        <w:t xml:space="preserve"> Det </w:t>
      </w:r>
      <w:r w:rsidR="00E60D77">
        <w:t>redovisningsenheten (central ekonomi)</w:t>
      </w:r>
      <w:r w:rsidR="008D344C">
        <w:t xml:space="preserve"> </w:t>
      </w:r>
      <w:r>
        <w:t xml:space="preserve">tittar på är den externa redovisningen, dvs </w:t>
      </w:r>
      <w:proofErr w:type="spellStart"/>
      <w:r>
        <w:t>exl</w:t>
      </w:r>
      <w:r w:rsidR="00E33355">
        <w:t>usive</w:t>
      </w:r>
      <w:proofErr w:type="spellEnd"/>
      <w:r>
        <w:t xml:space="preserve"> interna motparter.</w:t>
      </w:r>
    </w:p>
    <w:p w14:paraId="45AA4A92" w14:textId="77777777" w:rsidR="002368DD" w:rsidRPr="0014084C" w:rsidRDefault="002368DD" w:rsidP="002368DD"/>
    <w:p w14:paraId="30FB98FC" w14:textId="77777777" w:rsidR="003773D0" w:rsidRPr="0014084C" w:rsidRDefault="003773D0" w:rsidP="002368DD">
      <w:r w:rsidRPr="0014084C">
        <w:t xml:space="preserve">De analyser och kommenterar som görs på </w:t>
      </w:r>
      <w:r w:rsidR="001C40D6">
        <w:t>nämnden/enhe</w:t>
      </w:r>
      <w:r w:rsidR="008D344C">
        <w:t>ten</w:t>
      </w:r>
      <w:r w:rsidRPr="0014084C">
        <w:t xml:space="preserve"> ska dokumenteras och ska</w:t>
      </w:r>
      <w:r>
        <w:t xml:space="preserve"> vid förfrågan</w:t>
      </w:r>
      <w:r w:rsidRPr="0014084C">
        <w:t xml:space="preserve"> skickas till redovisnin</w:t>
      </w:r>
      <w:r>
        <w:t>gsenheten</w:t>
      </w:r>
      <w:r w:rsidR="008D344C">
        <w:t>.</w:t>
      </w:r>
    </w:p>
    <w:p w14:paraId="3F28BC23" w14:textId="77777777" w:rsidR="00083255" w:rsidRDefault="00083255" w:rsidP="00083255">
      <w:pPr>
        <w:pStyle w:val="BotkRubrik2"/>
        <w:ind w:left="0"/>
        <w:rPr>
          <w:rFonts w:ascii="Garamond" w:hAnsi="Garamond"/>
          <w:b w:val="0"/>
          <w:sz w:val="24"/>
        </w:rPr>
      </w:pPr>
    </w:p>
    <w:p w14:paraId="18C65439" w14:textId="77777777" w:rsidR="003773D0" w:rsidRPr="0014084C" w:rsidRDefault="003773D0" w:rsidP="002368DD">
      <w:pPr>
        <w:pStyle w:val="Rubrik3"/>
      </w:pPr>
      <w:bookmarkStart w:id="334" w:name="_Toc148688496"/>
      <w:r w:rsidRPr="0014084C">
        <w:t>Kontroll och analys av resultatkonton</w:t>
      </w:r>
      <w:bookmarkEnd w:id="334"/>
    </w:p>
    <w:p w14:paraId="0B99C974" w14:textId="7BDBF023" w:rsidR="003773D0" w:rsidRDefault="00083255" w:rsidP="002368DD">
      <w:r>
        <w:t xml:space="preserve">Kontroll av </w:t>
      </w:r>
      <w:r w:rsidR="003773D0" w:rsidRPr="0014084C">
        <w:t xml:space="preserve">resultatkonton har olika syften. Dels att säkerställa att obligatoriska och korrekta koddelar finns med i </w:t>
      </w:r>
      <w:proofErr w:type="gramStart"/>
      <w:r w:rsidR="003773D0" w:rsidRPr="0014084C">
        <w:t>konteringen och dels</w:t>
      </w:r>
      <w:proofErr w:type="gramEnd"/>
      <w:r w:rsidR="003773D0" w:rsidRPr="0014084C">
        <w:t xml:space="preserve"> att analysera</w:t>
      </w:r>
      <w:r>
        <w:t xml:space="preserve"> nämndens/enhetens</w:t>
      </w:r>
      <w:r w:rsidR="00E60D77">
        <w:t>/verksamhetens</w:t>
      </w:r>
      <w:r w:rsidR="003773D0" w:rsidRPr="0014084C">
        <w:t xml:space="preserve"> resultat.</w:t>
      </w:r>
    </w:p>
    <w:p w14:paraId="25D22A34" w14:textId="77777777" w:rsidR="002368DD" w:rsidRPr="0014084C" w:rsidRDefault="002368DD" w:rsidP="002368DD"/>
    <w:p w14:paraId="0AA9D62D" w14:textId="4BDC909C" w:rsidR="003773D0" w:rsidRPr="001C40D6" w:rsidRDefault="002B2B16" w:rsidP="002368DD">
      <w:r>
        <w:t>Controllers</w:t>
      </w:r>
      <w:r w:rsidR="003773D0" w:rsidRPr="0014084C">
        <w:t xml:space="preserve"> ska säkerställa att intäkter och kostnader bokförs </w:t>
      </w:r>
      <w:r w:rsidR="00E25E8E">
        <w:t>på korrekta konton,</w:t>
      </w:r>
      <w:r w:rsidR="003773D0" w:rsidRPr="0014084C">
        <w:t xml:space="preserve"> </w:t>
      </w:r>
      <w:proofErr w:type="gramStart"/>
      <w:r w:rsidR="00E25E8E">
        <w:t xml:space="preserve">ansvars- </w:t>
      </w:r>
      <w:proofErr w:type="spellStart"/>
      <w:r w:rsidR="003773D0" w:rsidRPr="0014084C">
        <w:t>verksamhets</w:t>
      </w:r>
      <w:proofErr w:type="gramEnd"/>
      <w:r w:rsidR="009D681A">
        <w:t>-</w:t>
      </w:r>
      <w:r>
        <w:t>och</w:t>
      </w:r>
      <w:proofErr w:type="spellEnd"/>
      <w:r>
        <w:t xml:space="preserve"> motparts</w:t>
      </w:r>
      <w:r w:rsidR="003773D0" w:rsidRPr="0014084C">
        <w:t>kod</w:t>
      </w:r>
      <w:r w:rsidR="00E25E8E">
        <w:t>er</w:t>
      </w:r>
      <w:r w:rsidR="003773D0" w:rsidRPr="0014084C">
        <w:t>.</w:t>
      </w:r>
      <w:r w:rsidR="009D681A">
        <w:t xml:space="preserve"> </w:t>
      </w:r>
      <w:r w:rsidR="003773D0" w:rsidRPr="001C40D6">
        <w:t>Eventuella rättningar ska göras innan perioden stängs.</w:t>
      </w:r>
    </w:p>
    <w:p w14:paraId="308A2230" w14:textId="67A47F32" w:rsidR="008F6744" w:rsidRDefault="0071146A" w:rsidP="002368DD">
      <w:r>
        <w:t>D</w:t>
      </w:r>
      <w:r w:rsidR="003773D0" w:rsidRPr="001C40D6">
        <w:t>et är viktigt att analysera resultat</w:t>
      </w:r>
      <w:r w:rsidR="003773D0" w:rsidRPr="00083255">
        <w:t xml:space="preserve"> på kontonivå och jämföra utfallet med tidigare år så att eventuella stora förändringar kan förklaras. </w:t>
      </w:r>
    </w:p>
    <w:p w14:paraId="2CB088CB" w14:textId="0B7C8F3E" w:rsidR="00E25E8E" w:rsidRDefault="00E25E8E" w:rsidP="002368DD"/>
    <w:p w14:paraId="448FF98B" w14:textId="367DBDC7" w:rsidR="00E25E8E" w:rsidRDefault="00E25E8E" w:rsidP="00E25E8E">
      <w:pPr>
        <w:pStyle w:val="Rubrik3"/>
      </w:pPr>
      <w:bookmarkStart w:id="335" w:name="_Toc148688497"/>
      <w:r>
        <w:t>Kontroll av bokföring för RS</w:t>
      </w:r>
      <w:bookmarkEnd w:id="335"/>
    </w:p>
    <w:p w14:paraId="291ACB21" w14:textId="69CA30CA" w:rsidR="00E25E8E" w:rsidRPr="001C40D6" w:rsidRDefault="00E25E8E" w:rsidP="00E25E8E">
      <w:r>
        <w:t>Controllers</w:t>
      </w:r>
      <w:r w:rsidRPr="0014084C">
        <w:t xml:space="preserve"> ska säkerställa att intäkter och kostnader bokförs </w:t>
      </w:r>
      <w:r>
        <w:t xml:space="preserve">på korrekta konton </w:t>
      </w:r>
      <w:r w:rsidR="00300C2E">
        <w:t>och motparts</w:t>
      </w:r>
      <w:r w:rsidR="00300C2E" w:rsidRPr="0014084C">
        <w:t>kod</w:t>
      </w:r>
      <w:r w:rsidR="00300C2E">
        <w:t xml:space="preserve">er </w:t>
      </w:r>
      <w:r>
        <w:t xml:space="preserve">i enlighet med </w:t>
      </w:r>
      <w:proofErr w:type="spellStart"/>
      <w:r>
        <w:t>kommunbas</w:t>
      </w:r>
      <w:proofErr w:type="spellEnd"/>
      <w:r>
        <w:t xml:space="preserve"> 22. </w:t>
      </w:r>
      <w:r w:rsidR="00300C2E">
        <w:t xml:space="preserve">Alla måste kontrollera att korrekta </w:t>
      </w:r>
      <w:r w:rsidRPr="0014084C">
        <w:t>verksamhets</w:t>
      </w:r>
      <w:r w:rsidR="00300C2E">
        <w:t>koder används</w:t>
      </w:r>
      <w:r w:rsidR="00144CEE">
        <w:t xml:space="preserve"> så att kommuns redovisning till SCB för RS </w:t>
      </w:r>
      <w:r w:rsidR="00A0116B">
        <w:t>2023</w:t>
      </w:r>
      <w:r w:rsidR="00144CEE">
        <w:t xml:space="preserve"> blir korrekt. </w:t>
      </w:r>
      <w:r>
        <w:t xml:space="preserve"> </w:t>
      </w:r>
      <w:r w:rsidRPr="001C40D6">
        <w:t xml:space="preserve">Eventuella rättningar </w:t>
      </w:r>
      <w:r w:rsidR="00144CEE">
        <w:t xml:space="preserve">av konton och motparter ska göras innan perioden stängs </w:t>
      </w:r>
      <w:r w:rsidR="00A0116B">
        <w:t>2024</w:t>
      </w:r>
      <w:r w:rsidR="00144CEE">
        <w:t>-01-1</w:t>
      </w:r>
      <w:r w:rsidR="000C3A50">
        <w:t>6</w:t>
      </w:r>
      <w:r w:rsidR="00144CEE">
        <w:t xml:space="preserve">. Verksamhetskoder kan rättas fram till </w:t>
      </w:r>
      <w:r w:rsidR="00A0116B">
        <w:t>2024</w:t>
      </w:r>
      <w:r w:rsidR="00144CEE">
        <w:t xml:space="preserve">-02-15 om rättning görs i period 13. </w:t>
      </w:r>
    </w:p>
    <w:p w14:paraId="10E639B6" w14:textId="77777777" w:rsidR="00E25E8E" w:rsidRPr="00E25E8E" w:rsidRDefault="00E25E8E" w:rsidP="00E25E8E"/>
    <w:p w14:paraId="3E4E5ADD" w14:textId="77777777" w:rsidR="00E779E1" w:rsidRPr="002368DD" w:rsidRDefault="00E779E1" w:rsidP="002368DD">
      <w:pPr>
        <w:pStyle w:val="Rubrik3"/>
      </w:pPr>
      <w:bookmarkStart w:id="336" w:name="_Hlt463696042"/>
      <w:bookmarkStart w:id="337" w:name="_Toc530463144"/>
      <w:bookmarkStart w:id="338" w:name="_Toc23842513"/>
      <w:bookmarkStart w:id="339" w:name="_Toc23844607"/>
      <w:bookmarkStart w:id="340" w:name="_Toc23845079"/>
      <w:bookmarkStart w:id="341" w:name="_Toc23845789"/>
      <w:bookmarkStart w:id="342" w:name="_Toc23846413"/>
      <w:bookmarkStart w:id="343" w:name="_Toc23911896"/>
      <w:bookmarkStart w:id="344" w:name="_Toc26606241"/>
      <w:bookmarkStart w:id="345" w:name="_Toc86034050"/>
      <w:bookmarkStart w:id="346" w:name="_Toc148688498"/>
      <w:bookmarkEnd w:id="336"/>
      <w:r w:rsidRPr="002368DD">
        <w:t>Värdering av tillgångar</w:t>
      </w:r>
      <w:bookmarkEnd w:id="337"/>
      <w:bookmarkEnd w:id="338"/>
      <w:bookmarkEnd w:id="339"/>
      <w:bookmarkEnd w:id="340"/>
      <w:bookmarkEnd w:id="341"/>
      <w:bookmarkEnd w:id="342"/>
      <w:bookmarkEnd w:id="343"/>
      <w:bookmarkEnd w:id="344"/>
      <w:bookmarkEnd w:id="345"/>
      <w:bookmarkEnd w:id="346"/>
      <w:r w:rsidRPr="002368DD">
        <w:t xml:space="preserve"> </w:t>
      </w:r>
    </w:p>
    <w:p w14:paraId="5F009871" w14:textId="77777777" w:rsidR="0038139A" w:rsidRDefault="00E779E1" w:rsidP="002368DD">
      <w:r w:rsidRPr="00204916">
        <w:t>Generellt gäller att fordringar ska tas upp till de belopp varmed de beräknas inflyta. En värdelös fordran får inte tas upp som tillgång. En fordran är osäker om kunden inte betalat den tre månader efter fakturans förfallodatum.</w:t>
      </w:r>
      <w:r>
        <w:t xml:space="preserve"> </w:t>
      </w:r>
      <w:r w:rsidR="00E60D77">
        <w:t>R</w:t>
      </w:r>
      <w:r>
        <w:t xml:space="preserve">eservering för osäkra fordringar </w:t>
      </w:r>
      <w:r w:rsidR="00C82A4D">
        <w:t>görs</w:t>
      </w:r>
      <w:r>
        <w:t xml:space="preserve"> varje månad</w:t>
      </w:r>
      <w:r w:rsidR="00B2568A">
        <w:t xml:space="preserve"> av redovisningsenheten</w:t>
      </w:r>
      <w:r>
        <w:t xml:space="preserve">. </w:t>
      </w:r>
    </w:p>
    <w:p w14:paraId="34E4FDD2" w14:textId="77777777" w:rsidR="002368DD" w:rsidRDefault="002368DD" w:rsidP="002368DD"/>
    <w:p w14:paraId="4FEA21CD" w14:textId="664C12C1" w:rsidR="001952DB" w:rsidRDefault="00E779E1" w:rsidP="002368DD">
      <w:r w:rsidRPr="00204916">
        <w:t xml:space="preserve">Fordringar som hanteras i allmänfaktureringen, </w:t>
      </w:r>
      <w:r w:rsidR="00246F8E">
        <w:t>ska</w:t>
      </w:r>
      <w:r w:rsidRPr="00204916">
        <w:t xml:space="preserve"> vid årsbokslut bedömas individuellt för att avgöra om reserveringar behöver göras. Den resultatenhet eller verksamhet som lämnat underlag för debiteringen, ansvarar för att en sådan bedömning görs utifrån </w:t>
      </w:r>
      <w:proofErr w:type="spellStart"/>
      <w:r w:rsidRPr="00204916">
        <w:t>restlista</w:t>
      </w:r>
      <w:proofErr w:type="spellEnd"/>
      <w:r w:rsidRPr="00204916">
        <w:t xml:space="preserve"> över förfallna fakturor.</w:t>
      </w:r>
      <w:r w:rsidR="002368DD">
        <w:t xml:space="preserve"> </w:t>
      </w:r>
      <w:r w:rsidRPr="00204916">
        <w:t xml:space="preserve">Reservering </w:t>
      </w:r>
      <w:r w:rsidR="002B3DB2">
        <w:t xml:space="preserve">för osäkra fordringar </w:t>
      </w:r>
      <w:r w:rsidRPr="00204916">
        <w:t xml:space="preserve">innebär att intäkten förs bort från resultatenhetens </w:t>
      </w:r>
      <w:r w:rsidR="002B3DB2">
        <w:t>intäkts</w:t>
      </w:r>
      <w:r w:rsidRPr="00204916">
        <w:t xml:space="preserve">konto. </w:t>
      </w:r>
      <w:bookmarkStart w:id="347" w:name="_Hlt463696059"/>
      <w:bookmarkStart w:id="348" w:name="_Toc530463145"/>
      <w:bookmarkStart w:id="349" w:name="_Toc23842514"/>
      <w:bookmarkStart w:id="350" w:name="_Toc23844608"/>
      <w:bookmarkStart w:id="351" w:name="_Toc23845080"/>
      <w:bookmarkStart w:id="352" w:name="_Toc23845790"/>
      <w:bookmarkStart w:id="353" w:name="_Toc23846414"/>
      <w:bookmarkStart w:id="354" w:name="_Toc23911897"/>
      <w:bookmarkStart w:id="355" w:name="_Toc26606242"/>
      <w:bookmarkStart w:id="356" w:name="_Toc86034051"/>
      <w:bookmarkEnd w:id="347"/>
    </w:p>
    <w:p w14:paraId="0F786B14" w14:textId="77777777" w:rsidR="001952DB" w:rsidRDefault="001952DB">
      <w:pPr>
        <w:spacing w:line="240" w:lineRule="auto"/>
      </w:pPr>
      <w:r>
        <w:br w:type="page"/>
      </w:r>
    </w:p>
    <w:p w14:paraId="2C0B87BE" w14:textId="77777777" w:rsidR="00E779E1" w:rsidRPr="000862EC" w:rsidRDefault="00E779E1" w:rsidP="00E779E1">
      <w:pPr>
        <w:pStyle w:val="Rubrik2"/>
      </w:pPr>
      <w:bookmarkStart w:id="357" w:name="_Toc148688499"/>
      <w:r w:rsidRPr="000862EC">
        <w:lastRenderedPageBreak/>
        <w:t>Inventering av befintliga anläggningstillgångar</w:t>
      </w:r>
      <w:bookmarkEnd w:id="348"/>
      <w:bookmarkEnd w:id="349"/>
      <w:bookmarkEnd w:id="350"/>
      <w:bookmarkEnd w:id="351"/>
      <w:bookmarkEnd w:id="352"/>
      <w:bookmarkEnd w:id="353"/>
      <w:bookmarkEnd w:id="354"/>
      <w:bookmarkEnd w:id="355"/>
      <w:bookmarkEnd w:id="356"/>
      <w:bookmarkEnd w:id="357"/>
      <w:r w:rsidRPr="000862EC">
        <w:t xml:space="preserve"> </w:t>
      </w:r>
    </w:p>
    <w:p w14:paraId="2CE18C95" w14:textId="580704B0" w:rsidR="00C618F2" w:rsidRPr="00C618F2" w:rsidRDefault="002160F1" w:rsidP="00C618F2">
      <w:pPr>
        <w:pStyle w:val="Oformateradtext"/>
        <w:rPr>
          <w:rFonts w:ascii="Garamond" w:eastAsia="Times New Roman" w:hAnsi="Garamond" w:cs="Times New Roman"/>
          <w:sz w:val="24"/>
          <w:szCs w:val="20"/>
          <w:lang w:eastAsia="sv-SE"/>
        </w:rPr>
      </w:pPr>
      <w:r w:rsidRPr="00C618F2">
        <w:rPr>
          <w:rFonts w:ascii="Garamond" w:eastAsia="Times New Roman" w:hAnsi="Garamond" w:cs="Times New Roman"/>
          <w:sz w:val="24"/>
          <w:szCs w:val="20"/>
          <w:lang w:eastAsia="sv-SE"/>
        </w:rPr>
        <w:t xml:space="preserve">I samband med årsskiftet ska samtliga objekt i anläggningsregistret inventeras. Anledningen till detta är att det inte ska finnas några poster i anläggningsregistret och i kommunens balansräkning som inte längre är i kommunens ägo eller som är upptagna till för högt bokfört värde. </w:t>
      </w:r>
      <w:r w:rsidR="00C618F2" w:rsidRPr="00C618F2">
        <w:rPr>
          <w:rFonts w:ascii="Garamond" w:eastAsia="Times New Roman" w:hAnsi="Garamond" w:cs="Times New Roman"/>
          <w:sz w:val="24"/>
          <w:szCs w:val="20"/>
          <w:lang w:eastAsia="sv-SE"/>
        </w:rPr>
        <w:t xml:space="preserve">Inventeringen av materiella anläggningstillgångar kan med fördel ske löpande under året, om inga förändringar behöver göras, meddela då detta. </w:t>
      </w:r>
      <w:r w:rsidR="004B1C5A">
        <w:rPr>
          <w:rFonts w:ascii="Garamond" w:eastAsia="Times New Roman" w:hAnsi="Garamond" w:cs="Times New Roman"/>
          <w:sz w:val="24"/>
          <w:szCs w:val="20"/>
          <w:lang w:eastAsia="sv-SE"/>
        </w:rPr>
        <w:t xml:space="preserve">Anläggningsregistret kommer att skickas ut till alla berörda controllers i början av november. </w:t>
      </w:r>
    </w:p>
    <w:p w14:paraId="63DB05D8" w14:textId="77777777" w:rsidR="00C618F2" w:rsidRPr="00C618F2" w:rsidRDefault="00C618F2" w:rsidP="00C618F2">
      <w:pPr>
        <w:pStyle w:val="Oformateradtext"/>
        <w:rPr>
          <w:rFonts w:ascii="Garamond" w:eastAsia="Times New Roman" w:hAnsi="Garamond" w:cs="Times New Roman"/>
          <w:sz w:val="24"/>
          <w:szCs w:val="20"/>
          <w:lang w:eastAsia="sv-SE"/>
        </w:rPr>
      </w:pPr>
      <w:r w:rsidRPr="00C618F2">
        <w:rPr>
          <w:rFonts w:ascii="Garamond" w:eastAsia="Times New Roman" w:hAnsi="Garamond" w:cs="Times New Roman"/>
          <w:sz w:val="24"/>
          <w:szCs w:val="20"/>
          <w:lang w:eastAsia="sv-SE"/>
        </w:rPr>
        <w:t>Inventeringen av immateriella anläggningstillgångar ska alltid göras i samband med årsbokslutet.</w:t>
      </w:r>
    </w:p>
    <w:p w14:paraId="689C80EB" w14:textId="52638175" w:rsidR="00E779E1" w:rsidRPr="000862EC" w:rsidRDefault="002160F1" w:rsidP="00C618F2">
      <w:pPr>
        <w:pStyle w:val="Oformateradtext"/>
      </w:pPr>
      <w:r w:rsidRPr="00C618F2">
        <w:rPr>
          <w:rFonts w:ascii="Garamond" w:eastAsia="Times New Roman" w:hAnsi="Garamond" w:cs="Times New Roman"/>
          <w:sz w:val="24"/>
          <w:szCs w:val="20"/>
          <w:lang w:eastAsia="sv-SE"/>
        </w:rPr>
        <w:t xml:space="preserve">Inventeringen av materiella och immateriella </w:t>
      </w:r>
      <w:proofErr w:type="spellStart"/>
      <w:r w:rsidRPr="00C618F2">
        <w:rPr>
          <w:rFonts w:ascii="Garamond" w:eastAsia="Times New Roman" w:hAnsi="Garamond" w:cs="Times New Roman"/>
          <w:sz w:val="24"/>
          <w:szCs w:val="20"/>
          <w:lang w:eastAsia="sv-SE"/>
        </w:rPr>
        <w:t>anläggningtillgångar</w:t>
      </w:r>
      <w:proofErr w:type="spellEnd"/>
      <w:r w:rsidRPr="00C618F2">
        <w:rPr>
          <w:rFonts w:ascii="Garamond" w:eastAsia="Times New Roman" w:hAnsi="Garamond" w:cs="Times New Roman"/>
          <w:sz w:val="24"/>
          <w:szCs w:val="20"/>
          <w:lang w:eastAsia="sv-SE"/>
        </w:rPr>
        <w:t xml:space="preserve"> ska vara gjord senast </w:t>
      </w:r>
      <w:r w:rsidR="00A0116B">
        <w:rPr>
          <w:rFonts w:ascii="Garamond" w:eastAsia="Times New Roman" w:hAnsi="Garamond" w:cs="Times New Roman"/>
          <w:b/>
          <w:bCs/>
          <w:sz w:val="24"/>
          <w:szCs w:val="20"/>
          <w:lang w:eastAsia="sv-SE"/>
        </w:rPr>
        <w:t>2023</w:t>
      </w:r>
      <w:r w:rsidRPr="00BD4525">
        <w:rPr>
          <w:rFonts w:ascii="Garamond" w:eastAsia="Times New Roman" w:hAnsi="Garamond" w:cs="Times New Roman"/>
          <w:b/>
          <w:bCs/>
          <w:sz w:val="24"/>
          <w:szCs w:val="20"/>
          <w:lang w:eastAsia="sv-SE"/>
        </w:rPr>
        <w:t>-11-</w:t>
      </w:r>
      <w:r w:rsidR="002B3DB2">
        <w:rPr>
          <w:rFonts w:ascii="Garamond" w:eastAsia="Times New Roman" w:hAnsi="Garamond" w:cs="Times New Roman"/>
          <w:b/>
          <w:bCs/>
          <w:sz w:val="24"/>
          <w:szCs w:val="20"/>
          <w:lang w:eastAsia="sv-SE"/>
        </w:rPr>
        <w:t>30</w:t>
      </w:r>
      <w:r w:rsidRPr="00C618F2">
        <w:rPr>
          <w:rFonts w:ascii="Garamond" w:eastAsia="Times New Roman" w:hAnsi="Garamond" w:cs="Times New Roman"/>
          <w:sz w:val="24"/>
          <w:szCs w:val="20"/>
          <w:lang w:eastAsia="sv-SE"/>
        </w:rPr>
        <w:t xml:space="preserve"> och då ska också eventuella utrangeringar av tillgångar meddelas till Centralekonomi</w:t>
      </w:r>
      <w:r w:rsidR="000F7E16">
        <w:t xml:space="preserve">. </w:t>
      </w:r>
      <w:r w:rsidRPr="00C618F2">
        <w:rPr>
          <w:rFonts w:ascii="Garamond" w:eastAsia="Times New Roman" w:hAnsi="Garamond" w:cs="Times New Roman"/>
          <w:sz w:val="24"/>
          <w:szCs w:val="20"/>
          <w:lang w:eastAsia="sv-SE"/>
        </w:rPr>
        <w:t xml:space="preserve">Ekonomer/controllers för respektive verksamhetsområde, är ansvariga för att denna inventering är gjord. </w:t>
      </w:r>
    </w:p>
    <w:p w14:paraId="570A982D" w14:textId="77777777" w:rsidR="00E779E1" w:rsidRPr="00DE664D" w:rsidRDefault="00E779E1" w:rsidP="00E779E1">
      <w:pPr>
        <w:pStyle w:val="Rubrik2"/>
      </w:pPr>
      <w:bookmarkStart w:id="358" w:name="_Toc148688500"/>
      <w:r w:rsidRPr="00DE664D">
        <w:t>Pågående investeringsprojekt</w:t>
      </w:r>
      <w:bookmarkEnd w:id="358"/>
    </w:p>
    <w:p w14:paraId="4C7CEA43" w14:textId="60F81781" w:rsidR="00E779E1" w:rsidRDefault="00E779E1" w:rsidP="002368DD">
      <w:r w:rsidRPr="00DE664D">
        <w:t xml:space="preserve">En genomgång av samtliga pågående investeringsprojekt ska göras för att fastställa vilka investeringar som är klara att aktivera. Aktivering innebär att en investeringsutgift bokförs som anläggningstillgång. De pågående investeringsprojekt som ska avslutas och färdigrapporteras i </w:t>
      </w:r>
      <w:r w:rsidR="005B077C" w:rsidRPr="00DE664D">
        <w:t>UBW</w:t>
      </w:r>
      <w:r w:rsidRPr="00DE664D">
        <w:t xml:space="preserve"> ska senast </w:t>
      </w:r>
      <w:r w:rsidR="00A0116B">
        <w:rPr>
          <w:b/>
        </w:rPr>
        <w:t>2023</w:t>
      </w:r>
      <w:r w:rsidR="00AB4DCE" w:rsidRPr="00DE664D">
        <w:rPr>
          <w:b/>
        </w:rPr>
        <w:t>-11-</w:t>
      </w:r>
      <w:r w:rsidR="002B3DB2">
        <w:rPr>
          <w:b/>
        </w:rPr>
        <w:t>30</w:t>
      </w:r>
      <w:r w:rsidRPr="00DE664D">
        <w:t xml:space="preserve"> rapporteras till </w:t>
      </w:r>
      <w:r w:rsidR="005B077C" w:rsidRPr="00DE664D">
        <w:t>redovisningsenheten</w:t>
      </w:r>
      <w:r w:rsidRPr="00DE664D">
        <w:t>. Eventuella förgävesprojekt ska bokföras som kostnad.</w:t>
      </w:r>
      <w:r w:rsidR="00B75CB1" w:rsidRPr="00DE664D">
        <w:t xml:space="preserve"> </w:t>
      </w:r>
      <w:r w:rsidR="00987839">
        <w:t xml:space="preserve">Blankett för aktivering ska användas och skrivas på av ansvarig chef. </w:t>
      </w:r>
    </w:p>
    <w:p w14:paraId="190F20F3" w14:textId="3F4C694C" w:rsidR="00C618F2" w:rsidRDefault="00C618F2" w:rsidP="002368DD"/>
    <w:p w14:paraId="1A61AA07" w14:textId="7FC0A556" w:rsidR="00C618F2" w:rsidRPr="003F1974" w:rsidRDefault="00C618F2" w:rsidP="00C618F2">
      <w:pPr>
        <w:pStyle w:val="Oformateradtext"/>
        <w:rPr>
          <w:rFonts w:ascii="Garamond" w:eastAsia="Times New Roman" w:hAnsi="Garamond" w:cs="Times New Roman"/>
          <w:bCs/>
          <w:sz w:val="24"/>
          <w:szCs w:val="20"/>
          <w:lang w:eastAsia="sv-SE"/>
        </w:rPr>
      </w:pPr>
      <w:r w:rsidRPr="00C618F2">
        <w:rPr>
          <w:rFonts w:ascii="Garamond" w:eastAsia="Times New Roman" w:hAnsi="Garamond" w:cs="Times New Roman"/>
          <w:sz w:val="24"/>
          <w:szCs w:val="20"/>
          <w:lang w:eastAsia="sv-SE"/>
        </w:rPr>
        <w:t xml:space="preserve">Pågående investeringsprojekt som inte är färdigställda ska tas upp på påskriven bokslutsbilaga med underlag som lämnas in senast </w:t>
      </w:r>
      <w:r w:rsidR="00A0116B">
        <w:rPr>
          <w:rFonts w:ascii="Garamond" w:eastAsia="Times New Roman" w:hAnsi="Garamond" w:cs="Times New Roman"/>
          <w:b/>
          <w:sz w:val="24"/>
          <w:szCs w:val="20"/>
          <w:lang w:eastAsia="sv-SE"/>
        </w:rPr>
        <w:t>2024</w:t>
      </w:r>
      <w:r w:rsidRPr="00C618F2">
        <w:rPr>
          <w:rFonts w:ascii="Garamond" w:eastAsia="Times New Roman" w:hAnsi="Garamond" w:cs="Times New Roman"/>
          <w:b/>
          <w:sz w:val="24"/>
          <w:szCs w:val="20"/>
          <w:lang w:eastAsia="sv-SE"/>
        </w:rPr>
        <w:t>-01-</w:t>
      </w:r>
      <w:r w:rsidR="00FD5690">
        <w:rPr>
          <w:rFonts w:ascii="Garamond" w:eastAsia="Times New Roman" w:hAnsi="Garamond" w:cs="Times New Roman"/>
          <w:b/>
          <w:sz w:val="24"/>
          <w:szCs w:val="20"/>
          <w:lang w:eastAsia="sv-SE"/>
        </w:rPr>
        <w:t>1</w:t>
      </w:r>
      <w:r w:rsidR="000C3A50">
        <w:rPr>
          <w:rFonts w:ascii="Garamond" w:eastAsia="Times New Roman" w:hAnsi="Garamond" w:cs="Times New Roman"/>
          <w:b/>
          <w:sz w:val="24"/>
          <w:szCs w:val="20"/>
          <w:lang w:eastAsia="sv-SE"/>
        </w:rPr>
        <w:t>7</w:t>
      </w:r>
      <w:r w:rsidRPr="00C618F2">
        <w:rPr>
          <w:rFonts w:ascii="Garamond" w:eastAsia="Times New Roman" w:hAnsi="Garamond" w:cs="Times New Roman"/>
          <w:b/>
          <w:sz w:val="24"/>
          <w:szCs w:val="20"/>
          <w:lang w:eastAsia="sv-SE"/>
        </w:rPr>
        <w:t xml:space="preserve">. </w:t>
      </w:r>
      <w:r w:rsidR="003F1974" w:rsidRPr="003F1974">
        <w:rPr>
          <w:rFonts w:ascii="Garamond" w:eastAsia="Times New Roman" w:hAnsi="Garamond" w:cs="Times New Roman"/>
          <w:bCs/>
          <w:sz w:val="24"/>
          <w:szCs w:val="20"/>
          <w:lang w:eastAsia="sv-SE"/>
        </w:rPr>
        <w:t>Påskrift kan ske fysiskt</w:t>
      </w:r>
      <w:r w:rsidR="000C3A50">
        <w:rPr>
          <w:rFonts w:ascii="Garamond" w:eastAsia="Times New Roman" w:hAnsi="Garamond" w:cs="Times New Roman"/>
          <w:bCs/>
          <w:sz w:val="24"/>
          <w:szCs w:val="20"/>
          <w:lang w:eastAsia="sv-SE"/>
        </w:rPr>
        <w:t xml:space="preserve"> eller</w:t>
      </w:r>
      <w:r w:rsidR="003F1974" w:rsidRPr="003F1974">
        <w:rPr>
          <w:rFonts w:ascii="Garamond" w:eastAsia="Times New Roman" w:hAnsi="Garamond" w:cs="Times New Roman"/>
          <w:bCs/>
          <w:sz w:val="24"/>
          <w:szCs w:val="20"/>
          <w:lang w:eastAsia="sv-SE"/>
        </w:rPr>
        <w:t xml:space="preserve"> </w:t>
      </w:r>
      <w:r w:rsidR="00D42A9C">
        <w:rPr>
          <w:rFonts w:ascii="Garamond" w:eastAsia="Times New Roman" w:hAnsi="Garamond" w:cs="Times New Roman"/>
          <w:bCs/>
          <w:sz w:val="24"/>
          <w:szCs w:val="20"/>
          <w:lang w:eastAsia="sv-SE"/>
        </w:rPr>
        <w:t>elektroniskt</w:t>
      </w:r>
      <w:r w:rsidR="000C3A50">
        <w:rPr>
          <w:rFonts w:ascii="Garamond" w:eastAsia="Times New Roman" w:hAnsi="Garamond" w:cs="Times New Roman"/>
          <w:bCs/>
          <w:sz w:val="24"/>
          <w:szCs w:val="20"/>
          <w:lang w:eastAsia="sv-SE"/>
        </w:rPr>
        <w:t>.</w:t>
      </w:r>
      <w:r w:rsidR="003F1974" w:rsidRPr="003F1974">
        <w:rPr>
          <w:rFonts w:ascii="Garamond" w:eastAsia="Times New Roman" w:hAnsi="Garamond" w:cs="Times New Roman"/>
          <w:bCs/>
          <w:sz w:val="24"/>
          <w:szCs w:val="20"/>
          <w:lang w:eastAsia="sv-SE"/>
        </w:rPr>
        <w:t xml:space="preserve"> </w:t>
      </w:r>
    </w:p>
    <w:p w14:paraId="3B31385B" w14:textId="6A4BBC2B" w:rsidR="00987839" w:rsidRDefault="00987839" w:rsidP="00C618F2">
      <w:pPr>
        <w:pStyle w:val="Oformateradtext"/>
        <w:rPr>
          <w:rFonts w:ascii="Garamond" w:eastAsia="Times New Roman" w:hAnsi="Garamond" w:cs="Times New Roman"/>
          <w:b/>
          <w:sz w:val="24"/>
          <w:szCs w:val="20"/>
          <w:lang w:eastAsia="sv-SE"/>
        </w:rPr>
      </w:pPr>
    </w:p>
    <w:p w14:paraId="767EB7E7" w14:textId="6DF96EC8" w:rsidR="00987839" w:rsidRPr="0089647E" w:rsidRDefault="00987839" w:rsidP="00C618F2">
      <w:pPr>
        <w:pStyle w:val="Oformateradtext"/>
        <w:rPr>
          <w:rFonts w:ascii="Garamond" w:eastAsia="Times New Roman" w:hAnsi="Garamond" w:cs="Times New Roman"/>
          <w:bCs/>
          <w:sz w:val="24"/>
          <w:szCs w:val="20"/>
          <w:lang w:eastAsia="sv-SE"/>
        </w:rPr>
      </w:pPr>
      <w:r w:rsidRPr="0089647E">
        <w:rPr>
          <w:rFonts w:ascii="Garamond" w:eastAsia="Times New Roman" w:hAnsi="Garamond" w:cs="Times New Roman"/>
          <w:bCs/>
          <w:sz w:val="24"/>
          <w:szCs w:val="20"/>
          <w:lang w:eastAsia="sv-SE"/>
        </w:rPr>
        <w:t xml:space="preserve">Om ett projekt är stillastående, inte har haft utgifter under året, måste kommentar om varför lämnas i projektregistret. Även uppgift om ianspråktagande datum måste uppdateras </w:t>
      </w:r>
      <w:r w:rsidR="0089647E" w:rsidRPr="0089647E">
        <w:rPr>
          <w:rFonts w:ascii="Garamond" w:eastAsia="Times New Roman" w:hAnsi="Garamond" w:cs="Times New Roman"/>
          <w:bCs/>
          <w:sz w:val="24"/>
          <w:szCs w:val="20"/>
          <w:lang w:eastAsia="sv-SE"/>
        </w:rPr>
        <w:t xml:space="preserve">i projektregistret. </w:t>
      </w:r>
      <w:r w:rsidR="0089647E">
        <w:rPr>
          <w:rFonts w:ascii="Garamond" w:eastAsia="Times New Roman" w:hAnsi="Garamond" w:cs="Times New Roman"/>
          <w:bCs/>
          <w:sz w:val="24"/>
          <w:szCs w:val="20"/>
          <w:lang w:eastAsia="sv-SE"/>
        </w:rPr>
        <w:t xml:space="preserve">Detta ska vara klart i samband med att bokslutsbilagan lämnas in den </w:t>
      </w:r>
      <w:r w:rsidR="00A0116B">
        <w:rPr>
          <w:rFonts w:ascii="Garamond" w:eastAsia="Times New Roman" w:hAnsi="Garamond" w:cs="Times New Roman"/>
          <w:bCs/>
          <w:sz w:val="24"/>
          <w:szCs w:val="20"/>
          <w:lang w:eastAsia="sv-SE"/>
        </w:rPr>
        <w:t>2024</w:t>
      </w:r>
      <w:r w:rsidR="0089647E">
        <w:rPr>
          <w:rFonts w:ascii="Garamond" w:eastAsia="Times New Roman" w:hAnsi="Garamond" w:cs="Times New Roman"/>
          <w:bCs/>
          <w:sz w:val="24"/>
          <w:szCs w:val="20"/>
          <w:lang w:eastAsia="sv-SE"/>
        </w:rPr>
        <w:t>-01-1</w:t>
      </w:r>
      <w:r w:rsidR="000C3A50">
        <w:rPr>
          <w:rFonts w:ascii="Garamond" w:eastAsia="Times New Roman" w:hAnsi="Garamond" w:cs="Times New Roman"/>
          <w:bCs/>
          <w:sz w:val="24"/>
          <w:szCs w:val="20"/>
          <w:lang w:eastAsia="sv-SE"/>
        </w:rPr>
        <w:t>7</w:t>
      </w:r>
      <w:r w:rsidR="0089647E">
        <w:rPr>
          <w:rFonts w:ascii="Garamond" w:eastAsia="Times New Roman" w:hAnsi="Garamond" w:cs="Times New Roman"/>
          <w:bCs/>
          <w:sz w:val="24"/>
          <w:szCs w:val="20"/>
          <w:lang w:eastAsia="sv-SE"/>
        </w:rPr>
        <w:t xml:space="preserve">. </w:t>
      </w:r>
    </w:p>
    <w:p w14:paraId="6F33E61A" w14:textId="77777777" w:rsidR="002368DD" w:rsidRPr="00DE664D" w:rsidRDefault="002368DD" w:rsidP="002368DD"/>
    <w:p w14:paraId="6AA53A2A" w14:textId="77777777" w:rsidR="00E779E1" w:rsidRPr="00437E3D" w:rsidRDefault="00E779E1" w:rsidP="00E779E1">
      <w:pPr>
        <w:pStyle w:val="Rubrik2"/>
      </w:pPr>
      <w:bookmarkStart w:id="359" w:name="_Toc530463146"/>
      <w:bookmarkStart w:id="360" w:name="_Toc23842515"/>
      <w:bookmarkStart w:id="361" w:name="_Toc23844609"/>
      <w:bookmarkStart w:id="362" w:name="_Toc23845081"/>
      <w:bookmarkStart w:id="363" w:name="_Toc23845791"/>
      <w:bookmarkStart w:id="364" w:name="_Toc23846415"/>
      <w:bookmarkStart w:id="365" w:name="_Toc23911898"/>
      <w:bookmarkStart w:id="366" w:name="_Toc26606243"/>
      <w:bookmarkStart w:id="367" w:name="_Toc86034052"/>
      <w:bookmarkStart w:id="368" w:name="_Toc148688501"/>
      <w:r w:rsidRPr="00437E3D">
        <w:t>Inventarieförteckning</w:t>
      </w:r>
      <w:bookmarkEnd w:id="359"/>
      <w:bookmarkEnd w:id="360"/>
      <w:bookmarkEnd w:id="361"/>
      <w:bookmarkEnd w:id="362"/>
      <w:bookmarkEnd w:id="363"/>
      <w:bookmarkEnd w:id="364"/>
      <w:bookmarkEnd w:id="365"/>
      <w:bookmarkEnd w:id="366"/>
      <w:bookmarkEnd w:id="367"/>
      <w:bookmarkEnd w:id="368"/>
    </w:p>
    <w:p w14:paraId="5FB54EC6" w14:textId="77777777" w:rsidR="00E33355" w:rsidRDefault="00E779E1" w:rsidP="00E779E1">
      <w:pPr>
        <w:spacing w:before="120"/>
      </w:pPr>
      <w:r w:rsidRPr="00204916">
        <w:t>Varje resultatenhet ska upprätta en lokal förteckning över sina inventarier. Inventarieförteckningen har ingen koppling till investeringsbudgeten</w:t>
      </w:r>
      <w:r>
        <w:t>.</w:t>
      </w:r>
      <w:r w:rsidRPr="00204916">
        <w:t xml:space="preserve"> </w:t>
      </w:r>
    </w:p>
    <w:p w14:paraId="499BE2E3" w14:textId="77777777" w:rsidR="00E779E1" w:rsidRDefault="00E779E1" w:rsidP="00E779E1">
      <w:pPr>
        <w:spacing w:before="120"/>
      </w:pPr>
      <w:r w:rsidRPr="00204916">
        <w:t>De inventarier som ska registreras är följande:</w:t>
      </w:r>
    </w:p>
    <w:p w14:paraId="7C5BF9F3" w14:textId="77777777" w:rsidR="00E779E1" w:rsidRPr="00204916" w:rsidRDefault="00E779E1" w:rsidP="00E779E1">
      <w:pPr>
        <w:numPr>
          <w:ilvl w:val="0"/>
          <w:numId w:val="4"/>
        </w:numPr>
        <w:spacing w:before="120" w:line="240" w:lineRule="auto"/>
        <w:ind w:left="754"/>
      </w:pPr>
      <w:r w:rsidRPr="00204916">
        <w:t xml:space="preserve">Inventarier med </w:t>
      </w:r>
      <w:proofErr w:type="gramStart"/>
      <w:r w:rsidRPr="00C23395">
        <w:t>anskaffningsvärde &gt;</w:t>
      </w:r>
      <w:proofErr w:type="gramEnd"/>
      <w:r w:rsidRPr="00C23395">
        <w:t>=</w:t>
      </w:r>
      <w:r>
        <w:t xml:space="preserve">100 000 </w:t>
      </w:r>
    </w:p>
    <w:p w14:paraId="6F90D729" w14:textId="77777777" w:rsidR="00E779E1" w:rsidRPr="00204916" w:rsidRDefault="00E779E1" w:rsidP="00E779E1">
      <w:pPr>
        <w:numPr>
          <w:ilvl w:val="0"/>
          <w:numId w:val="4"/>
        </w:numPr>
        <w:spacing w:line="240" w:lineRule="auto"/>
        <w:ind w:left="754"/>
      </w:pPr>
      <w:r w:rsidRPr="00204916">
        <w:t>Stöldbegärliga inventarier</w:t>
      </w:r>
      <w:r>
        <w:t xml:space="preserve"> (mobiltelefoner, Ipads </w:t>
      </w:r>
      <w:proofErr w:type="gramStart"/>
      <w:r>
        <w:t>etc.</w:t>
      </w:r>
      <w:proofErr w:type="gramEnd"/>
      <w:r>
        <w:t>)</w:t>
      </w:r>
    </w:p>
    <w:p w14:paraId="229B31B6" w14:textId="77777777" w:rsidR="00E779E1" w:rsidRPr="00204916" w:rsidRDefault="00E779E1" w:rsidP="00E779E1">
      <w:pPr>
        <w:numPr>
          <w:ilvl w:val="0"/>
          <w:numId w:val="4"/>
        </w:numPr>
        <w:spacing w:line="240" w:lineRule="auto"/>
        <w:ind w:left="754"/>
      </w:pPr>
      <w:r w:rsidRPr="00204916">
        <w:t xml:space="preserve">Inventarier med garanti eller försäkring </w:t>
      </w:r>
    </w:p>
    <w:p w14:paraId="36CEE9A9" w14:textId="77777777" w:rsidR="00E779E1" w:rsidRDefault="00E779E1" w:rsidP="00E779E1">
      <w:pPr>
        <w:numPr>
          <w:ilvl w:val="0"/>
          <w:numId w:val="4"/>
        </w:numPr>
        <w:spacing w:line="240" w:lineRule="auto"/>
        <w:ind w:left="754"/>
      </w:pPr>
      <w:r w:rsidRPr="00204916">
        <w:t xml:space="preserve">Inventarier med någon typ av serienummer </w:t>
      </w:r>
    </w:p>
    <w:p w14:paraId="3AE6CA5E" w14:textId="77777777" w:rsidR="00E779E1" w:rsidRPr="00204916" w:rsidRDefault="000770AE" w:rsidP="00E60D77">
      <w:pPr>
        <w:numPr>
          <w:ilvl w:val="0"/>
          <w:numId w:val="4"/>
        </w:numPr>
        <w:spacing w:line="240" w:lineRule="auto"/>
        <w:ind w:left="754"/>
      </w:pPr>
      <w:r>
        <w:t>Konst som enheten har lånat från kommunens konstsamling</w:t>
      </w:r>
    </w:p>
    <w:p w14:paraId="42EE470C" w14:textId="77777777" w:rsidR="0083469D" w:rsidRDefault="00E779E1" w:rsidP="00E779E1">
      <w:pPr>
        <w:spacing w:before="120"/>
      </w:pPr>
      <w:r w:rsidRPr="00204916">
        <w:t xml:space="preserve">Som stöd för resultatenheterna har Stadsledningskontoret utvecklat en kommungemensam </w:t>
      </w:r>
      <w:proofErr w:type="spellStart"/>
      <w:r w:rsidRPr="00204916">
        <w:t>excelmall</w:t>
      </w:r>
      <w:proofErr w:type="spellEnd"/>
      <w:r w:rsidRPr="00204916">
        <w:t xml:space="preserve">, som </w:t>
      </w:r>
      <w:r w:rsidR="00246F8E">
        <w:t>ska</w:t>
      </w:r>
      <w:r w:rsidRPr="00204916">
        <w:t xml:space="preserve"> användas för resultatenhetens egen inventarieförteckning</w:t>
      </w:r>
      <w:r w:rsidR="0083469D">
        <w:t>. Mallen finns på nacka.se under Ekonomi.</w:t>
      </w:r>
    </w:p>
    <w:p w14:paraId="4A287B77" w14:textId="0E13F630" w:rsidR="00E779E1" w:rsidRPr="001952DB" w:rsidRDefault="00E779E1" w:rsidP="00E779E1">
      <w:pPr>
        <w:spacing w:before="120"/>
        <w:rPr>
          <w:b/>
          <w:highlight w:val="yellow"/>
        </w:rPr>
      </w:pPr>
      <w:r w:rsidRPr="00204916">
        <w:lastRenderedPageBreak/>
        <w:t xml:space="preserve">Resultatenheterna </w:t>
      </w:r>
      <w:r w:rsidR="00246F8E">
        <w:t>ska</w:t>
      </w:r>
      <w:r w:rsidRPr="00204916">
        <w:t xml:space="preserve"> skicka in inventarieförteckningarna till respektive ekonom</w:t>
      </w:r>
      <w:r w:rsidR="00D43383">
        <w:t>/controller</w:t>
      </w:r>
      <w:r w:rsidRPr="00204916">
        <w:t xml:space="preserve"> senast </w:t>
      </w:r>
      <w:r w:rsidR="00A0116B">
        <w:rPr>
          <w:b/>
        </w:rPr>
        <w:t>2024</w:t>
      </w:r>
      <w:r w:rsidR="00F01780">
        <w:rPr>
          <w:b/>
        </w:rPr>
        <w:t>-01-1</w:t>
      </w:r>
      <w:r w:rsidR="002B3DB2">
        <w:rPr>
          <w:b/>
        </w:rPr>
        <w:t>3</w:t>
      </w:r>
      <w:r w:rsidR="00CC6493">
        <w:rPr>
          <w:b/>
        </w:rPr>
        <w:t xml:space="preserve">. </w:t>
      </w:r>
    </w:p>
    <w:p w14:paraId="0E15517C" w14:textId="77777777" w:rsidR="00E779E1" w:rsidRPr="00204916" w:rsidRDefault="00E779E1" w:rsidP="00E779E1">
      <w:pPr>
        <w:pStyle w:val="Rubrik2"/>
      </w:pPr>
      <w:bookmarkStart w:id="369" w:name="_Toc86034053"/>
      <w:bookmarkStart w:id="370" w:name="_Toc148688502"/>
      <w:r w:rsidRPr="00D43383">
        <w:t>Leasing</w:t>
      </w:r>
      <w:bookmarkEnd w:id="369"/>
      <w:bookmarkEnd w:id="370"/>
    </w:p>
    <w:p w14:paraId="62E3BFF0" w14:textId="344E8F16" w:rsidR="00E779E1" w:rsidRPr="002E1CD5" w:rsidRDefault="00E779E1" w:rsidP="00E779E1">
      <w:pPr>
        <w:spacing w:before="120"/>
      </w:pPr>
      <w:r w:rsidRPr="002E1CD5">
        <w:t xml:space="preserve">I årsredovisningen </w:t>
      </w:r>
      <w:r w:rsidR="00246F8E" w:rsidRPr="002E1CD5">
        <w:t>ska</w:t>
      </w:r>
      <w:r w:rsidRPr="002E1CD5">
        <w:t xml:space="preserve"> finnas uppgift om kommunens leasingkostnader</w:t>
      </w:r>
      <w:r w:rsidR="002E1CD5">
        <w:t xml:space="preserve"> och framtida åtagande</w:t>
      </w:r>
      <w:r w:rsidRPr="002E1CD5">
        <w:t>. Varje ekonom</w:t>
      </w:r>
      <w:r w:rsidR="002E1CD5">
        <w:t>/controller</w:t>
      </w:r>
      <w:r w:rsidRPr="002E1CD5">
        <w:t xml:space="preserve"> </w:t>
      </w:r>
      <w:r w:rsidR="00246F8E" w:rsidRPr="002E1CD5">
        <w:t>ska</w:t>
      </w:r>
      <w:r w:rsidRPr="002E1CD5">
        <w:t xml:space="preserve"> därför </w:t>
      </w:r>
      <w:r w:rsidR="002E1CD5">
        <w:t xml:space="preserve">se till att </w:t>
      </w:r>
      <w:r w:rsidR="00A0116B">
        <w:t>2023</w:t>
      </w:r>
      <w:r w:rsidRPr="002E1CD5">
        <w:t xml:space="preserve"> års förteckning över leasingobjekt</w:t>
      </w:r>
      <w:r w:rsidR="002E1CD5">
        <w:t xml:space="preserve"> uppdateras</w:t>
      </w:r>
      <w:r w:rsidRPr="002E1CD5">
        <w:t xml:space="preserve">, dvs. </w:t>
      </w:r>
      <w:r w:rsidR="002E1CD5">
        <w:t xml:space="preserve">samla in och </w:t>
      </w:r>
      <w:r w:rsidRPr="002E1CD5">
        <w:t xml:space="preserve">lämna uppgift om nya </w:t>
      </w:r>
      <w:r w:rsidR="00F01780" w:rsidRPr="002E1CD5">
        <w:t xml:space="preserve">och </w:t>
      </w:r>
      <w:proofErr w:type="spellStart"/>
      <w:r w:rsidR="00F01780" w:rsidRPr="002E1CD5">
        <w:t>befintiliga</w:t>
      </w:r>
      <w:proofErr w:type="spellEnd"/>
      <w:r w:rsidR="00F01780" w:rsidRPr="002E1CD5">
        <w:t xml:space="preserve"> objekt och om objekt som </w:t>
      </w:r>
      <w:r w:rsidRPr="002E1CD5">
        <w:t>t</w:t>
      </w:r>
      <w:r w:rsidR="00F01780" w:rsidRPr="002E1CD5">
        <w:t>agits bort under året</w:t>
      </w:r>
      <w:r w:rsidRPr="002E1CD5">
        <w:t xml:space="preserve">. När nya leasingobjekt tillkommit, ska också en kopia på leasingavtalet inlämnas. </w:t>
      </w:r>
    </w:p>
    <w:p w14:paraId="56473560" w14:textId="3A6652DA" w:rsidR="00E779E1" w:rsidRPr="00D43383" w:rsidRDefault="00E779E1" w:rsidP="00E779E1">
      <w:pPr>
        <w:spacing w:before="120"/>
      </w:pPr>
      <w:r w:rsidRPr="002E1CD5">
        <w:t xml:space="preserve">Förteckningen </w:t>
      </w:r>
      <w:r w:rsidR="00246F8E" w:rsidRPr="002E1CD5">
        <w:t>ska</w:t>
      </w:r>
      <w:r w:rsidRPr="002E1CD5">
        <w:t xml:space="preserve"> vara uppdaterad och kopior på nya leasingavtal </w:t>
      </w:r>
      <w:r w:rsidR="00246F8E" w:rsidRPr="002E1CD5">
        <w:t>ska</w:t>
      </w:r>
      <w:r w:rsidRPr="002E1CD5">
        <w:t xml:space="preserve"> inlämnas till </w:t>
      </w:r>
      <w:r w:rsidR="00D43383" w:rsidRPr="002E1CD5">
        <w:t>Redovisningsenheten</w:t>
      </w:r>
      <w:r w:rsidRPr="002E1CD5">
        <w:t xml:space="preserve"> </w:t>
      </w:r>
      <w:r w:rsidRPr="002E1CD5">
        <w:rPr>
          <w:b/>
        </w:rPr>
        <w:t xml:space="preserve">senast </w:t>
      </w:r>
      <w:r w:rsidR="00A0116B">
        <w:rPr>
          <w:b/>
        </w:rPr>
        <w:t>2024</w:t>
      </w:r>
      <w:r w:rsidR="002E1CD5" w:rsidRPr="002E1CD5">
        <w:rPr>
          <w:b/>
        </w:rPr>
        <w:t>-01-1</w:t>
      </w:r>
      <w:r w:rsidR="00CC6493">
        <w:rPr>
          <w:b/>
        </w:rPr>
        <w:t>3</w:t>
      </w:r>
      <w:r w:rsidRPr="002E1CD5">
        <w:rPr>
          <w:b/>
        </w:rPr>
        <w:t>.</w:t>
      </w:r>
    </w:p>
    <w:p w14:paraId="04D77FE4" w14:textId="77777777" w:rsidR="00E779E1" w:rsidRDefault="00E779E1" w:rsidP="00E779E1">
      <w:pPr>
        <w:pStyle w:val="Rubrik2"/>
      </w:pPr>
      <w:bookmarkStart w:id="371" w:name="_Toc148688503"/>
      <w:r>
        <w:t>Tömning av verksamhet 8</w:t>
      </w:r>
      <w:r w:rsidR="004A4F88">
        <w:t xml:space="preserve"> och 48</w:t>
      </w:r>
      <w:bookmarkEnd w:id="371"/>
    </w:p>
    <w:p w14:paraId="5A520367" w14:textId="52F6F0AA" w:rsidR="00E779E1" w:rsidRPr="00723E01" w:rsidRDefault="00CC6493" w:rsidP="00E779E1">
      <w:r>
        <w:t xml:space="preserve">För att kommunens rapportering </w:t>
      </w:r>
      <w:r w:rsidR="00353EEF">
        <w:t xml:space="preserve">av räkenskapssammandraget (RS) för </w:t>
      </w:r>
      <w:r w:rsidR="00A0116B">
        <w:t>2023</w:t>
      </w:r>
      <w:r w:rsidR="00353EEF">
        <w:t xml:space="preserve"> ska bli korrekt måste samtliga verksamhetskoder som ej finns i RS tömmas och konteras på korrekt ver</w:t>
      </w:r>
      <w:r w:rsidR="00144CEE">
        <w:t>ksa</w:t>
      </w:r>
      <w:r w:rsidR="00353EEF">
        <w:t xml:space="preserve">mhet. </w:t>
      </w:r>
      <w:r w:rsidR="00E779E1" w:rsidRPr="00DE01DE">
        <w:t xml:space="preserve">Ekonomer ansvarar för att gå igenom sina principer för fördelning av verksamhet </w:t>
      </w:r>
      <w:r w:rsidR="00D67BC0">
        <w:t xml:space="preserve">48X och </w:t>
      </w:r>
      <w:r w:rsidR="00E779E1" w:rsidRPr="00DE01DE">
        <w:t xml:space="preserve">8X och kontaktar </w:t>
      </w:r>
      <w:r w:rsidR="00075F82" w:rsidRPr="00DE01DE">
        <w:t>Redovisningsenheten</w:t>
      </w:r>
      <w:r w:rsidR="00E779E1" w:rsidRPr="00DE01DE">
        <w:t xml:space="preserve"> senast </w:t>
      </w:r>
      <w:r w:rsidR="00A0116B">
        <w:rPr>
          <w:b/>
        </w:rPr>
        <w:t>2023</w:t>
      </w:r>
      <w:r w:rsidR="00D67BC0">
        <w:rPr>
          <w:b/>
        </w:rPr>
        <w:t>-12-1</w:t>
      </w:r>
      <w:r w:rsidR="00D42A9C">
        <w:rPr>
          <w:b/>
        </w:rPr>
        <w:t>5</w:t>
      </w:r>
      <w:r w:rsidR="00E779E1" w:rsidRPr="00DE01DE">
        <w:rPr>
          <w:b/>
        </w:rPr>
        <w:t xml:space="preserve"> </w:t>
      </w:r>
      <w:r w:rsidR="00E779E1" w:rsidRPr="00DE01DE">
        <w:t xml:space="preserve">om det finns behov av hjälp med bokföring av fördelningarna via </w:t>
      </w:r>
      <w:proofErr w:type="spellStart"/>
      <w:r w:rsidR="005B077C" w:rsidRPr="00DE01DE">
        <w:t>Exelerator</w:t>
      </w:r>
      <w:proofErr w:type="spellEnd"/>
      <w:r w:rsidR="006F07F8">
        <w:t>.</w:t>
      </w:r>
      <w:r w:rsidR="00423DC4">
        <w:t xml:space="preserve"> </w:t>
      </w:r>
      <w:r w:rsidR="006F07F8">
        <w:t xml:space="preserve">Tömning av verksamhet 8 sker med fördel i period 13 och sista dag att göra detta är den </w:t>
      </w:r>
      <w:r w:rsidR="00A0116B" w:rsidRPr="00D42A9C">
        <w:rPr>
          <w:b/>
          <w:bCs/>
        </w:rPr>
        <w:t>202</w:t>
      </w:r>
      <w:r w:rsidR="00D42A9C">
        <w:rPr>
          <w:b/>
          <w:bCs/>
        </w:rPr>
        <w:t>4</w:t>
      </w:r>
      <w:r w:rsidR="006F07F8" w:rsidRPr="00D42A9C">
        <w:rPr>
          <w:b/>
          <w:bCs/>
        </w:rPr>
        <w:t>-02-15</w:t>
      </w:r>
      <w:r w:rsidR="006F07F8">
        <w:t>.</w:t>
      </w:r>
    </w:p>
    <w:p w14:paraId="17595B64" w14:textId="4C1F6F00" w:rsidR="00E779E1" w:rsidRPr="00437E3D" w:rsidRDefault="00E779E1" w:rsidP="00E779E1">
      <w:pPr>
        <w:pStyle w:val="Rubrik2"/>
      </w:pPr>
      <w:bookmarkStart w:id="372" w:name="_Hlt463696069"/>
      <w:bookmarkStart w:id="373" w:name="_Toc530463147"/>
      <w:bookmarkStart w:id="374" w:name="_Toc23842516"/>
      <w:bookmarkStart w:id="375" w:name="_Toc23844610"/>
      <w:bookmarkStart w:id="376" w:name="_Toc23845082"/>
      <w:bookmarkStart w:id="377" w:name="_Toc23845792"/>
      <w:bookmarkStart w:id="378" w:name="_Toc23846416"/>
      <w:bookmarkStart w:id="379" w:name="_Toc23911899"/>
      <w:bookmarkStart w:id="380" w:name="_Toc26606244"/>
      <w:bookmarkStart w:id="381" w:name="_Toc86034054"/>
      <w:bookmarkStart w:id="382" w:name="_Toc148688504"/>
      <w:bookmarkEnd w:id="372"/>
      <w:r w:rsidRPr="00437E3D">
        <w:t xml:space="preserve">Verifikationer avseende år </w:t>
      </w:r>
      <w:bookmarkEnd w:id="373"/>
      <w:bookmarkEnd w:id="374"/>
      <w:bookmarkEnd w:id="375"/>
      <w:bookmarkEnd w:id="376"/>
      <w:bookmarkEnd w:id="377"/>
      <w:bookmarkEnd w:id="378"/>
      <w:bookmarkEnd w:id="379"/>
      <w:bookmarkEnd w:id="380"/>
      <w:bookmarkEnd w:id="381"/>
      <w:r w:rsidR="00A0116B">
        <w:t>2023</w:t>
      </w:r>
      <w:bookmarkEnd w:id="382"/>
    </w:p>
    <w:p w14:paraId="5A13BE0E" w14:textId="7CCA447C" w:rsidR="00E779E1" w:rsidRPr="00EB5F09" w:rsidRDefault="004D2D25" w:rsidP="00E779E1">
      <w:pPr>
        <w:spacing w:before="120"/>
      </w:pPr>
      <w:proofErr w:type="spellStart"/>
      <w:r w:rsidRPr="00EB5F09">
        <w:t>V</w:t>
      </w:r>
      <w:r w:rsidR="00233C7D" w:rsidRPr="00EB5F09">
        <w:t>erfikationer</w:t>
      </w:r>
      <w:proofErr w:type="spellEnd"/>
      <w:r w:rsidRPr="00EB5F09">
        <w:t xml:space="preserve"> ska (i original) omgående</w:t>
      </w:r>
      <w:r w:rsidR="00233C7D" w:rsidRPr="00EB5F09">
        <w:t xml:space="preserve"> </w:t>
      </w:r>
      <w:r w:rsidRPr="00EB5F09">
        <w:t xml:space="preserve">efter upprättande </w:t>
      </w:r>
      <w:r w:rsidR="00233C7D" w:rsidRPr="00EB5F09">
        <w:t xml:space="preserve">förvaras i </w:t>
      </w:r>
      <w:proofErr w:type="spellStart"/>
      <w:r w:rsidRPr="00EB5F09">
        <w:t>verifikationsnummerordnig</w:t>
      </w:r>
      <w:proofErr w:type="spellEnd"/>
      <w:r w:rsidRPr="00EB5F09">
        <w:t xml:space="preserve"> i </w:t>
      </w:r>
      <w:r w:rsidR="00233C7D" w:rsidRPr="00EB5F09">
        <w:t>pärmar på redovisningsenheten</w:t>
      </w:r>
      <w:r w:rsidR="002E1CD5" w:rsidRPr="00EB5F09">
        <w:t>.</w:t>
      </w:r>
      <w:r w:rsidR="000F7E16">
        <w:t xml:space="preserve"> Elektroniska bokföringsorders lagras i UBW</w:t>
      </w:r>
      <w:r w:rsidR="00437373">
        <w:t xml:space="preserve"> och på Q</w:t>
      </w:r>
      <w:r w:rsidR="000F7E16">
        <w:t>.</w:t>
      </w:r>
    </w:p>
    <w:p w14:paraId="426EF7CD" w14:textId="77777777" w:rsidR="00E779E1" w:rsidRPr="00830323" w:rsidRDefault="00E779E1" w:rsidP="00E779E1">
      <w:pPr>
        <w:spacing w:before="120"/>
        <w:rPr>
          <w:b/>
        </w:rPr>
      </w:pPr>
      <w:r w:rsidRPr="00830323">
        <w:rPr>
          <w:b/>
        </w:rPr>
        <w:t xml:space="preserve">Frågor om periodisering, bokslut, avstämning av balanskonton och rapporter besvaras av </w:t>
      </w:r>
      <w:hyperlink r:id="rId11" w:history="1">
        <w:r w:rsidR="0070311F" w:rsidRPr="0070311F">
          <w:rPr>
            <w:rStyle w:val="Hyperlnk"/>
          </w:rPr>
          <w:t>ekonomisupport@nacka.se</w:t>
        </w:r>
      </w:hyperlink>
      <w:r w:rsidR="0070311F">
        <w:rPr>
          <w:color w:val="FF0000"/>
        </w:rPr>
        <w:t>.</w:t>
      </w:r>
    </w:p>
    <w:p w14:paraId="36254FB6" w14:textId="77777777" w:rsidR="00E779E1" w:rsidRPr="00204916" w:rsidRDefault="00E779E1" w:rsidP="00E779E1"/>
    <w:p w14:paraId="506FC398" w14:textId="77777777" w:rsidR="005B077C" w:rsidRPr="00D857BD" w:rsidRDefault="00D857BD" w:rsidP="00E779E1">
      <w:pPr>
        <w:spacing w:before="120"/>
        <w:rPr>
          <w:b/>
        </w:rPr>
      </w:pPr>
      <w:r w:rsidRPr="00D857BD">
        <w:rPr>
          <w:b/>
        </w:rPr>
        <w:t>Frågor om anvisningarna besvaras av Central ekonomi, Redovisningsenheten.</w:t>
      </w:r>
    </w:p>
    <w:p w14:paraId="6AAF8D2F" w14:textId="77777777" w:rsidR="00E779E1" w:rsidRPr="00204916" w:rsidRDefault="00E779E1" w:rsidP="00E779E1">
      <w:pPr>
        <w:spacing w:before="120"/>
      </w:pPr>
      <w:r>
        <w:tab/>
      </w:r>
      <w:r>
        <w:tab/>
      </w:r>
    </w:p>
    <w:sectPr w:rsidR="00E779E1" w:rsidRPr="00204916" w:rsidSect="007F041F">
      <w:headerReference w:type="even" r:id="rId12"/>
      <w:headerReference w:type="default" r:id="rId13"/>
      <w:footerReference w:type="even" r:id="rId14"/>
      <w:footerReference w:type="default" r:id="rId15"/>
      <w:headerReference w:type="first" r:id="rId16"/>
      <w:footerReference w:type="first" r:id="rId17"/>
      <w:pgSz w:w="11906" w:h="16838" w:code="9"/>
      <w:pgMar w:top="2127"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85B4" w14:textId="77777777" w:rsidR="00C610D3" w:rsidRDefault="00C610D3">
      <w:r>
        <w:separator/>
      </w:r>
    </w:p>
  </w:endnote>
  <w:endnote w:type="continuationSeparator" w:id="0">
    <w:p w14:paraId="7DCDB9E3" w14:textId="77777777" w:rsidR="00C610D3" w:rsidRDefault="00C6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843E" w14:textId="77777777" w:rsidR="008D0F53" w:rsidRDefault="008D0F5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E241" w14:textId="77777777" w:rsidR="008D0F53" w:rsidRDefault="008D0F5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69C6" w14:textId="4401E82B" w:rsidR="00C610D3" w:rsidRDefault="00C610D3" w:rsidP="00027B2E">
    <w:pPr>
      <w:pStyle w:val="Sidfot"/>
      <w:rPr>
        <w:szCs w:val="2"/>
      </w:rPr>
    </w:pPr>
  </w:p>
  <w:p w14:paraId="329CBABB" w14:textId="77777777" w:rsidR="00C610D3" w:rsidRDefault="00C610D3" w:rsidP="00027B2E">
    <w:pPr>
      <w:pStyle w:val="Sidfot"/>
      <w:rPr>
        <w:szCs w:val="2"/>
      </w:rPr>
    </w:pPr>
  </w:p>
  <w:p w14:paraId="41B45DB1" w14:textId="77777777" w:rsidR="00C610D3" w:rsidRDefault="00C610D3" w:rsidP="00027B2E">
    <w:pPr>
      <w:pStyle w:val="Sidfot"/>
      <w:rPr>
        <w:szCs w:val="2"/>
      </w:rPr>
    </w:pPr>
  </w:p>
  <w:p w14:paraId="3F7B2D43" w14:textId="77777777" w:rsidR="00C610D3" w:rsidRPr="00092ADA" w:rsidRDefault="00C610D3" w:rsidP="00092ADA">
    <w:pPr>
      <w:pStyle w:val="Sidfot"/>
      <w:spacing w:after="40"/>
      <w:rPr>
        <w:b/>
        <w:szCs w:val="2"/>
      </w:rPr>
    </w:pPr>
  </w:p>
  <w:tbl>
    <w:tblPr>
      <w:tblW w:w="0" w:type="auto"/>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C610D3" w:rsidRPr="00F2400E" w14:paraId="2AAF6306" w14:textId="77777777" w:rsidTr="00637F34">
      <w:tc>
        <w:tcPr>
          <w:tcW w:w="2031" w:type="dxa"/>
          <w:tcBorders>
            <w:top w:val="single" w:sz="4" w:space="0" w:color="auto"/>
          </w:tcBorders>
          <w:shd w:val="clear" w:color="auto" w:fill="auto"/>
          <w:tcMar>
            <w:left w:w="0" w:type="dxa"/>
          </w:tcMar>
        </w:tcPr>
        <w:p w14:paraId="738434A2" w14:textId="77777777" w:rsidR="00C610D3" w:rsidRPr="00637F34" w:rsidRDefault="00C610D3" w:rsidP="00A77D51">
          <w:pPr>
            <w:pStyle w:val="Sidfot"/>
            <w:rPr>
              <w:caps/>
              <w:sz w:val="9"/>
              <w:szCs w:val="9"/>
            </w:rPr>
          </w:pPr>
          <w:bookmarkStart w:id="384" w:name="LPostalAddr"/>
          <w:r w:rsidRPr="00637F34">
            <w:rPr>
              <w:caps/>
              <w:sz w:val="9"/>
              <w:szCs w:val="9"/>
            </w:rPr>
            <w:t>Postadress</w:t>
          </w:r>
          <w:bookmarkEnd w:id="384"/>
        </w:p>
      </w:tc>
      <w:tc>
        <w:tcPr>
          <w:tcW w:w="1958" w:type="dxa"/>
          <w:tcBorders>
            <w:top w:val="single" w:sz="4" w:space="0" w:color="auto"/>
          </w:tcBorders>
          <w:shd w:val="clear" w:color="auto" w:fill="auto"/>
        </w:tcPr>
        <w:p w14:paraId="31E42E21" w14:textId="77777777" w:rsidR="00C610D3" w:rsidRPr="00637F34" w:rsidRDefault="00C610D3" w:rsidP="00A77D51">
          <w:pPr>
            <w:pStyle w:val="Sidfot"/>
            <w:rPr>
              <w:caps/>
              <w:sz w:val="9"/>
              <w:szCs w:val="9"/>
            </w:rPr>
          </w:pPr>
          <w:bookmarkStart w:id="385" w:name="LVisitAddr"/>
          <w:r w:rsidRPr="00637F34">
            <w:rPr>
              <w:caps/>
              <w:sz w:val="9"/>
              <w:szCs w:val="9"/>
            </w:rPr>
            <w:t>Besöksadress</w:t>
          </w:r>
          <w:bookmarkEnd w:id="385"/>
        </w:p>
      </w:tc>
      <w:tc>
        <w:tcPr>
          <w:tcW w:w="1175" w:type="dxa"/>
          <w:tcBorders>
            <w:top w:val="single" w:sz="4" w:space="0" w:color="auto"/>
          </w:tcBorders>
          <w:shd w:val="clear" w:color="auto" w:fill="auto"/>
        </w:tcPr>
        <w:p w14:paraId="19CA6475" w14:textId="77777777" w:rsidR="00C610D3" w:rsidRPr="00637F34" w:rsidRDefault="00C610D3" w:rsidP="00A77D51">
          <w:pPr>
            <w:pStyle w:val="Sidfot"/>
            <w:rPr>
              <w:caps/>
              <w:sz w:val="9"/>
              <w:szCs w:val="9"/>
            </w:rPr>
          </w:pPr>
          <w:bookmarkStart w:id="386" w:name="LPhone"/>
          <w:r w:rsidRPr="00637F34">
            <w:rPr>
              <w:caps/>
              <w:sz w:val="9"/>
              <w:szCs w:val="9"/>
            </w:rPr>
            <w:t>Telefon</w:t>
          </w:r>
          <w:bookmarkEnd w:id="386"/>
        </w:p>
      </w:tc>
      <w:tc>
        <w:tcPr>
          <w:tcW w:w="1148" w:type="dxa"/>
          <w:tcBorders>
            <w:top w:val="single" w:sz="4" w:space="0" w:color="auto"/>
          </w:tcBorders>
          <w:shd w:val="clear" w:color="auto" w:fill="auto"/>
        </w:tcPr>
        <w:p w14:paraId="047CA663" w14:textId="77777777" w:rsidR="00C610D3" w:rsidRPr="00637F34" w:rsidRDefault="00C610D3" w:rsidP="00A77D51">
          <w:pPr>
            <w:pStyle w:val="Sidfot"/>
            <w:rPr>
              <w:caps/>
              <w:sz w:val="9"/>
              <w:szCs w:val="9"/>
            </w:rPr>
          </w:pPr>
          <w:bookmarkStart w:id="387" w:name="LEmail"/>
          <w:r w:rsidRPr="00637F34">
            <w:rPr>
              <w:caps/>
              <w:sz w:val="9"/>
              <w:szCs w:val="9"/>
            </w:rPr>
            <w:t>E-post</w:t>
          </w:r>
          <w:bookmarkEnd w:id="387"/>
        </w:p>
      </w:tc>
      <w:tc>
        <w:tcPr>
          <w:tcW w:w="718" w:type="dxa"/>
          <w:tcBorders>
            <w:top w:val="single" w:sz="4" w:space="0" w:color="auto"/>
          </w:tcBorders>
          <w:shd w:val="clear" w:color="auto" w:fill="auto"/>
        </w:tcPr>
        <w:p w14:paraId="3D07DB30" w14:textId="77777777" w:rsidR="00C610D3" w:rsidRPr="00637F34" w:rsidRDefault="00C610D3" w:rsidP="00A77D51">
          <w:pPr>
            <w:pStyle w:val="Sidfot"/>
            <w:rPr>
              <w:caps/>
              <w:sz w:val="9"/>
              <w:szCs w:val="9"/>
            </w:rPr>
          </w:pPr>
          <w:r w:rsidRPr="00637F34">
            <w:rPr>
              <w:caps/>
              <w:sz w:val="9"/>
              <w:szCs w:val="9"/>
            </w:rPr>
            <w:t>sms</w:t>
          </w:r>
        </w:p>
      </w:tc>
      <w:tc>
        <w:tcPr>
          <w:tcW w:w="1148" w:type="dxa"/>
          <w:tcBorders>
            <w:top w:val="single" w:sz="4" w:space="0" w:color="auto"/>
          </w:tcBorders>
          <w:shd w:val="clear" w:color="auto" w:fill="auto"/>
        </w:tcPr>
        <w:p w14:paraId="71709541" w14:textId="77777777" w:rsidR="00C610D3" w:rsidRPr="00637F34" w:rsidRDefault="00C610D3" w:rsidP="00A77D51">
          <w:pPr>
            <w:pStyle w:val="Sidfot"/>
            <w:rPr>
              <w:caps/>
              <w:sz w:val="9"/>
              <w:szCs w:val="9"/>
            </w:rPr>
          </w:pPr>
          <w:r w:rsidRPr="00637F34">
            <w:rPr>
              <w:caps/>
              <w:sz w:val="9"/>
              <w:szCs w:val="9"/>
            </w:rPr>
            <w:t>webB</w:t>
          </w:r>
        </w:p>
      </w:tc>
      <w:tc>
        <w:tcPr>
          <w:tcW w:w="1291" w:type="dxa"/>
          <w:tcBorders>
            <w:top w:val="single" w:sz="4" w:space="0" w:color="auto"/>
          </w:tcBorders>
          <w:shd w:val="clear" w:color="auto" w:fill="auto"/>
        </w:tcPr>
        <w:p w14:paraId="071AD022" w14:textId="77777777" w:rsidR="00C610D3" w:rsidRPr="00637F34" w:rsidRDefault="00C610D3" w:rsidP="00A77D51">
          <w:pPr>
            <w:pStyle w:val="Sidfot"/>
            <w:rPr>
              <w:caps/>
              <w:sz w:val="9"/>
              <w:szCs w:val="9"/>
            </w:rPr>
          </w:pPr>
          <w:bookmarkStart w:id="388" w:name="LOrgNo"/>
          <w:r w:rsidRPr="00637F34">
            <w:rPr>
              <w:caps/>
              <w:sz w:val="9"/>
              <w:szCs w:val="9"/>
            </w:rPr>
            <w:t>Org.nummer</w:t>
          </w:r>
          <w:bookmarkEnd w:id="388"/>
        </w:p>
      </w:tc>
    </w:tr>
    <w:tr w:rsidR="00C610D3" w:rsidRPr="00A77D51" w14:paraId="77589157" w14:textId="77777777" w:rsidTr="00637F34">
      <w:tc>
        <w:tcPr>
          <w:tcW w:w="2031" w:type="dxa"/>
          <w:shd w:val="clear" w:color="auto" w:fill="auto"/>
          <w:tcMar>
            <w:left w:w="0" w:type="dxa"/>
          </w:tcMar>
        </w:tcPr>
        <w:p w14:paraId="25769946" w14:textId="77777777" w:rsidR="00C610D3" w:rsidRPr="00637F34" w:rsidRDefault="00C610D3" w:rsidP="00637F34">
          <w:pPr>
            <w:pStyle w:val="Sidfot"/>
            <w:spacing w:line="180" w:lineRule="exact"/>
            <w:rPr>
              <w:szCs w:val="14"/>
            </w:rPr>
          </w:pPr>
          <w:r w:rsidRPr="00637F34">
            <w:rPr>
              <w:szCs w:val="14"/>
            </w:rPr>
            <w:t>Nacka kommun</w:t>
          </w:r>
          <w:bookmarkStart w:id="389" w:name="LCountryPrefix"/>
          <w:r w:rsidRPr="00637F34">
            <w:rPr>
              <w:szCs w:val="14"/>
            </w:rPr>
            <w:t>,</w:t>
          </w:r>
          <w:bookmarkEnd w:id="389"/>
          <w:r w:rsidRPr="00637F34">
            <w:rPr>
              <w:szCs w:val="14"/>
            </w:rPr>
            <w:t xml:space="preserve"> 131 81 Nacka</w:t>
          </w:r>
          <w:bookmarkStart w:id="390" w:name="Country"/>
          <w:bookmarkEnd w:id="390"/>
        </w:p>
      </w:tc>
      <w:tc>
        <w:tcPr>
          <w:tcW w:w="1958" w:type="dxa"/>
          <w:shd w:val="clear" w:color="auto" w:fill="auto"/>
        </w:tcPr>
        <w:p w14:paraId="51E2DFD4" w14:textId="77777777" w:rsidR="00C610D3" w:rsidRPr="00637F34" w:rsidRDefault="00C610D3" w:rsidP="00637F34">
          <w:pPr>
            <w:pStyle w:val="Sidfot"/>
            <w:spacing w:line="180" w:lineRule="exact"/>
            <w:rPr>
              <w:szCs w:val="14"/>
            </w:rPr>
          </w:pPr>
          <w:r w:rsidRPr="00637F34">
            <w:rPr>
              <w:szCs w:val="14"/>
            </w:rPr>
            <w:t>Stadshuset, Granitvägen 15</w:t>
          </w:r>
        </w:p>
      </w:tc>
      <w:tc>
        <w:tcPr>
          <w:tcW w:w="1175" w:type="dxa"/>
          <w:shd w:val="clear" w:color="auto" w:fill="auto"/>
        </w:tcPr>
        <w:p w14:paraId="07B1BA36" w14:textId="77777777" w:rsidR="00C610D3" w:rsidRPr="00637F34" w:rsidRDefault="00C610D3" w:rsidP="00637F34">
          <w:pPr>
            <w:pStyle w:val="Sidfot"/>
            <w:spacing w:line="180" w:lineRule="exact"/>
            <w:rPr>
              <w:szCs w:val="14"/>
            </w:rPr>
          </w:pPr>
          <w:bookmarkStart w:id="391" w:name="PhoneMain"/>
          <w:r w:rsidRPr="00637F34">
            <w:rPr>
              <w:szCs w:val="14"/>
            </w:rPr>
            <w:t>08-718 80 00</w:t>
          </w:r>
          <w:bookmarkEnd w:id="391"/>
        </w:p>
      </w:tc>
      <w:tc>
        <w:tcPr>
          <w:tcW w:w="1148" w:type="dxa"/>
          <w:shd w:val="clear" w:color="auto" w:fill="auto"/>
        </w:tcPr>
        <w:p w14:paraId="48415633" w14:textId="77777777" w:rsidR="00C610D3" w:rsidRPr="00637F34" w:rsidRDefault="00C610D3" w:rsidP="00637F34">
          <w:pPr>
            <w:pStyle w:val="Sidfot"/>
            <w:spacing w:line="180" w:lineRule="exact"/>
            <w:rPr>
              <w:szCs w:val="14"/>
            </w:rPr>
          </w:pPr>
          <w:r w:rsidRPr="00637F34">
            <w:rPr>
              <w:szCs w:val="14"/>
            </w:rPr>
            <w:t>info@nacka.se</w:t>
          </w:r>
        </w:p>
      </w:tc>
      <w:tc>
        <w:tcPr>
          <w:tcW w:w="718" w:type="dxa"/>
          <w:shd w:val="clear" w:color="auto" w:fill="auto"/>
        </w:tcPr>
        <w:p w14:paraId="0D94BF4B" w14:textId="77777777" w:rsidR="00C610D3" w:rsidRPr="00637F34" w:rsidRDefault="00C610D3" w:rsidP="00637F34">
          <w:pPr>
            <w:pStyle w:val="Sidfot"/>
            <w:spacing w:line="180" w:lineRule="exact"/>
            <w:rPr>
              <w:szCs w:val="14"/>
            </w:rPr>
          </w:pPr>
          <w:r w:rsidRPr="00637F34">
            <w:rPr>
              <w:szCs w:val="14"/>
            </w:rPr>
            <w:t>716 80</w:t>
          </w:r>
        </w:p>
      </w:tc>
      <w:tc>
        <w:tcPr>
          <w:tcW w:w="1148" w:type="dxa"/>
          <w:shd w:val="clear" w:color="auto" w:fill="auto"/>
        </w:tcPr>
        <w:p w14:paraId="1E7B4EC7" w14:textId="77777777" w:rsidR="00C610D3" w:rsidRPr="00637F34" w:rsidRDefault="00C610D3" w:rsidP="00637F34">
          <w:pPr>
            <w:pStyle w:val="Sidfot"/>
            <w:spacing w:line="180" w:lineRule="exact"/>
            <w:rPr>
              <w:szCs w:val="14"/>
            </w:rPr>
          </w:pPr>
          <w:r w:rsidRPr="00637F34">
            <w:rPr>
              <w:szCs w:val="14"/>
            </w:rPr>
            <w:t>www.nacka.se</w:t>
          </w:r>
        </w:p>
      </w:tc>
      <w:tc>
        <w:tcPr>
          <w:tcW w:w="1291" w:type="dxa"/>
          <w:shd w:val="clear" w:color="auto" w:fill="auto"/>
        </w:tcPr>
        <w:p w14:paraId="7B89FA69" w14:textId="77777777" w:rsidR="00C610D3" w:rsidRPr="00637F34" w:rsidRDefault="00C610D3" w:rsidP="00637F34">
          <w:pPr>
            <w:pStyle w:val="Sidfot"/>
            <w:spacing w:line="180" w:lineRule="exact"/>
            <w:rPr>
              <w:szCs w:val="14"/>
            </w:rPr>
          </w:pPr>
          <w:bookmarkStart w:id="392" w:name="OrgNo"/>
          <w:r w:rsidRPr="00637F34">
            <w:rPr>
              <w:szCs w:val="14"/>
            </w:rPr>
            <w:t>212000-0167</w:t>
          </w:r>
          <w:bookmarkEnd w:id="392"/>
        </w:p>
      </w:tc>
    </w:tr>
  </w:tbl>
  <w:p w14:paraId="1BCCB8E9" w14:textId="77777777" w:rsidR="00C610D3" w:rsidRPr="009D06AF" w:rsidRDefault="00C610D3"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C7F80" w14:textId="77777777" w:rsidR="00C610D3" w:rsidRDefault="00C610D3">
      <w:r>
        <w:separator/>
      </w:r>
    </w:p>
  </w:footnote>
  <w:footnote w:type="continuationSeparator" w:id="0">
    <w:p w14:paraId="1410FBB8" w14:textId="77777777" w:rsidR="00C610D3" w:rsidRDefault="00C61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B127" w14:textId="77777777" w:rsidR="008D0F53" w:rsidRDefault="008D0F5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BE10" w14:textId="77777777" w:rsidR="00C610D3" w:rsidRPr="009D06AF" w:rsidRDefault="00C610D3" w:rsidP="009D06AF">
    <w:pPr>
      <w:pStyle w:val="Sidhuvud"/>
      <w:rPr>
        <w:sz w:val="18"/>
        <w:szCs w:val="18"/>
      </w:rPr>
    </w:pPr>
    <w:r>
      <w:rPr>
        <w:noProof/>
      </w:rPr>
      <w:drawing>
        <wp:anchor distT="0" distB="0" distL="114300" distR="114300" simplePos="0" relativeHeight="251658240" behindDoc="0" locked="1" layoutInCell="1" allowOverlap="1" wp14:anchorId="7B3AB535" wp14:editId="1646B53B">
          <wp:simplePos x="0" y="0"/>
          <wp:positionH relativeFrom="page">
            <wp:posOffset>882015</wp:posOffset>
          </wp:positionH>
          <wp:positionV relativeFrom="page">
            <wp:posOffset>450215</wp:posOffset>
          </wp:positionV>
          <wp:extent cx="431165" cy="611505"/>
          <wp:effectExtent l="0" t="0" r="0" b="0"/>
          <wp:wrapNone/>
          <wp:docPr id="26" name="Bild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ackaK_logo_staende_3#3209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6AF">
      <w:rPr>
        <w:sz w:val="18"/>
        <w:szCs w:val="18"/>
      </w:rPr>
      <w:tab/>
    </w:r>
    <w:r>
      <w:rPr>
        <w:sz w:val="18"/>
        <w:szCs w:val="18"/>
      </w:rPr>
      <w:tab/>
    </w:r>
    <w:r w:rsidRPr="009D06AF">
      <w:rPr>
        <w:sz w:val="18"/>
        <w:szCs w:val="18"/>
      </w:rPr>
      <w:fldChar w:fldCharType="begin"/>
    </w:r>
    <w:r w:rsidRPr="009D06AF">
      <w:rPr>
        <w:sz w:val="18"/>
        <w:szCs w:val="18"/>
      </w:rPr>
      <w:instrText xml:space="preserve"> PAGE </w:instrText>
    </w:r>
    <w:r w:rsidRPr="009D06AF">
      <w:rPr>
        <w:sz w:val="18"/>
        <w:szCs w:val="18"/>
      </w:rPr>
      <w:fldChar w:fldCharType="separate"/>
    </w:r>
    <w:r>
      <w:rPr>
        <w:noProof/>
        <w:sz w:val="18"/>
        <w:szCs w:val="18"/>
      </w:rPr>
      <w:t>12</w:t>
    </w:r>
    <w:r w:rsidRPr="009D06AF">
      <w:rPr>
        <w:sz w:val="18"/>
        <w:szCs w:val="18"/>
      </w:rPr>
      <w:fldChar w:fldCharType="end"/>
    </w:r>
    <w:r w:rsidRPr="009D06AF">
      <w:rPr>
        <w:sz w:val="18"/>
        <w:szCs w:val="18"/>
      </w:rPr>
      <w:t xml:space="preserve"> (</w:t>
    </w:r>
    <w:r w:rsidRPr="009D06AF">
      <w:rPr>
        <w:sz w:val="18"/>
        <w:szCs w:val="18"/>
      </w:rPr>
      <w:fldChar w:fldCharType="begin"/>
    </w:r>
    <w:r w:rsidRPr="009D06AF">
      <w:rPr>
        <w:sz w:val="18"/>
        <w:szCs w:val="18"/>
      </w:rPr>
      <w:instrText xml:space="preserve"> NUMPAGES </w:instrText>
    </w:r>
    <w:r w:rsidRPr="009D06AF">
      <w:rPr>
        <w:sz w:val="18"/>
        <w:szCs w:val="18"/>
      </w:rPr>
      <w:fldChar w:fldCharType="separate"/>
    </w:r>
    <w:r>
      <w:rPr>
        <w:noProof/>
        <w:sz w:val="18"/>
        <w:szCs w:val="18"/>
      </w:rPr>
      <w:t>16</w:t>
    </w:r>
    <w:r w:rsidRPr="009D06AF">
      <w:rPr>
        <w:sz w:val="18"/>
        <w:szCs w:val="18"/>
      </w:rPr>
      <w:fldChar w:fldCharType="end"/>
    </w:r>
    <w:r w:rsidRPr="009D06AF">
      <w:rP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4588" w14:textId="77777777" w:rsidR="00C610D3" w:rsidRPr="003F70FC" w:rsidRDefault="00C610D3" w:rsidP="00804A71">
    <w:pPr>
      <w:pStyle w:val="Sidhuvud"/>
      <w:rPr>
        <w:sz w:val="18"/>
        <w:szCs w:val="18"/>
      </w:rPr>
    </w:pPr>
    <w:r>
      <w:rPr>
        <w:noProof/>
      </w:rPr>
      <w:drawing>
        <wp:anchor distT="0" distB="0" distL="114300" distR="114300" simplePos="0" relativeHeight="251657216" behindDoc="0" locked="1" layoutInCell="1" allowOverlap="1" wp14:anchorId="31A35F64" wp14:editId="638F59B1">
          <wp:simplePos x="0" y="0"/>
          <wp:positionH relativeFrom="page">
            <wp:posOffset>884555</wp:posOffset>
          </wp:positionH>
          <wp:positionV relativeFrom="page">
            <wp:posOffset>450215</wp:posOffset>
          </wp:positionV>
          <wp:extent cx="741045" cy="1043940"/>
          <wp:effectExtent l="0" t="0" r="0" b="0"/>
          <wp:wrapNone/>
          <wp:docPr id="27"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NackaK_logo_staende_3#3209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0FC">
      <w:rPr>
        <w:sz w:val="18"/>
        <w:szCs w:val="18"/>
      </w:rPr>
      <w:tab/>
    </w:r>
    <w:r w:rsidRPr="003F70FC">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Pr>
        <w:noProof/>
        <w:sz w:val="18"/>
        <w:szCs w:val="18"/>
      </w:rPr>
      <w:t>16</w:t>
    </w:r>
    <w:r w:rsidRPr="003F70FC">
      <w:rPr>
        <w:sz w:val="18"/>
        <w:szCs w:val="18"/>
      </w:rPr>
      <w:fldChar w:fldCharType="end"/>
    </w:r>
    <w:r w:rsidRPr="003F70FC">
      <w:rPr>
        <w:sz w:val="18"/>
        <w:szCs w:val="18"/>
      </w:rPr>
      <w:t>)</w:t>
    </w:r>
  </w:p>
  <w:p w14:paraId="1FC175AC" w14:textId="66255DD0" w:rsidR="00C610D3" w:rsidRDefault="00C610D3" w:rsidP="003F70FC">
    <w:pPr>
      <w:pStyle w:val="Sidhuvud"/>
      <w:tabs>
        <w:tab w:val="clear" w:pos="4706"/>
        <w:tab w:val="left" w:pos="5670"/>
      </w:tabs>
      <w:rPr>
        <w:rFonts w:ascii="Garamond" w:hAnsi="Garamond"/>
      </w:rPr>
    </w:pPr>
    <w:r w:rsidRPr="00884A53">
      <w:rPr>
        <w:rFonts w:ascii="Garamond" w:hAnsi="Garamond"/>
      </w:rPr>
      <w:tab/>
    </w:r>
    <w:r w:rsidR="00A0116B">
      <w:rPr>
        <w:rFonts w:ascii="Garamond" w:hAnsi="Garamond"/>
      </w:rPr>
      <w:t>2023</w:t>
    </w:r>
    <w:r>
      <w:rPr>
        <w:rFonts w:ascii="Garamond" w:hAnsi="Garamond"/>
      </w:rPr>
      <w:t>-10-</w:t>
    </w:r>
    <w:r w:rsidR="007F3A32">
      <w:rPr>
        <w:rFonts w:ascii="Garamond" w:hAnsi="Garamond"/>
      </w:rPr>
      <w:t>20</w:t>
    </w:r>
  </w:p>
  <w:p w14:paraId="03BFC3AA" w14:textId="77777777" w:rsidR="00C610D3" w:rsidRDefault="00C610D3" w:rsidP="003F70FC">
    <w:pPr>
      <w:pStyle w:val="Sidhuvud"/>
      <w:tabs>
        <w:tab w:val="clear" w:pos="4706"/>
        <w:tab w:val="left" w:pos="5670"/>
      </w:tabs>
      <w:rPr>
        <w:rFonts w:ascii="Garamond" w:hAnsi="Garamond"/>
      </w:rPr>
    </w:pPr>
  </w:p>
  <w:p w14:paraId="6EC1F698" w14:textId="798AE0D6" w:rsidR="00C610D3" w:rsidRPr="005F2037" w:rsidRDefault="00C610D3" w:rsidP="005F2037">
    <w:pPr>
      <w:pStyle w:val="Sidhuvud"/>
      <w:tabs>
        <w:tab w:val="clear" w:pos="4706"/>
        <w:tab w:val="left" w:pos="5670"/>
      </w:tabs>
      <w:rPr>
        <w:szCs w:val="24"/>
      </w:rPr>
    </w:pPr>
    <w:r w:rsidRPr="005F2037">
      <w:rPr>
        <w:szCs w:val="24"/>
      </w:rPr>
      <w:tab/>
    </w:r>
    <w:bookmarkStart w:id="383" w:name="DocumentType"/>
    <w:r>
      <w:rPr>
        <w:szCs w:val="24"/>
      </w:rPr>
      <w:t>PM</w:t>
    </w:r>
    <w:bookmarkEnd w:id="383"/>
  </w:p>
  <w:p w14:paraId="221E1B02" w14:textId="77777777" w:rsidR="00C610D3" w:rsidRDefault="00C610D3" w:rsidP="00EC5160">
    <w:pPr>
      <w:pStyle w:val="Sidhuvud"/>
      <w:tabs>
        <w:tab w:val="clear" w:pos="4706"/>
        <w:tab w:val="left" w:pos="5670"/>
      </w:tabs>
      <w:rPr>
        <w:rFonts w:ascii="Garamond" w:hAnsi="Garamond"/>
      </w:rPr>
    </w:pPr>
    <w:r>
      <w:rPr>
        <w:rFonts w:ascii="Garamond" w:hAnsi="Garamond"/>
      </w:rPr>
      <w:tab/>
    </w:r>
  </w:p>
  <w:p w14:paraId="77FEE3E1" w14:textId="77777777" w:rsidR="00C610D3" w:rsidRDefault="00C610D3" w:rsidP="003F70FC">
    <w:pPr>
      <w:pStyle w:val="Sidhuvud"/>
      <w:tabs>
        <w:tab w:val="clear" w:pos="4706"/>
        <w:tab w:val="left" w:pos="5670"/>
      </w:tabs>
      <w:rPr>
        <w:rFonts w:ascii="Garamond" w:hAnsi="Garamond"/>
      </w:rPr>
    </w:pPr>
  </w:p>
  <w:p w14:paraId="08792BDF" w14:textId="77777777" w:rsidR="00C610D3" w:rsidRDefault="00C610D3" w:rsidP="003F70FC">
    <w:pPr>
      <w:pStyle w:val="Sidhuvud"/>
      <w:tabs>
        <w:tab w:val="clear" w:pos="4706"/>
        <w:tab w:val="left" w:pos="5670"/>
      </w:tabs>
      <w:rPr>
        <w:rFonts w:ascii="Garamond" w:hAnsi="Garamond"/>
      </w:rPr>
    </w:pPr>
  </w:p>
  <w:p w14:paraId="2B94CAAD" w14:textId="77777777" w:rsidR="00C610D3" w:rsidRPr="00884A53" w:rsidRDefault="00C610D3"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4C3E14"/>
    <w:lvl w:ilvl="0">
      <w:numFmt w:val="bullet"/>
      <w:lvlText w:val="*"/>
      <w:lvlJc w:val="left"/>
    </w:lvl>
  </w:abstractNum>
  <w:abstractNum w:abstractNumId="1" w15:restartNumberingAfterBreak="0">
    <w:nsid w:val="075C7FB9"/>
    <w:multiLevelType w:val="hybridMultilevel"/>
    <w:tmpl w:val="E612C4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E66D0B"/>
    <w:multiLevelType w:val="hybridMultilevel"/>
    <w:tmpl w:val="5F5CA92E"/>
    <w:lvl w:ilvl="0" w:tplc="C4AEDA46">
      <w:start w:val="1"/>
      <w:numFmt w:val="decimal"/>
      <w:lvlText w:val="%1."/>
      <w:lvlJc w:val="left"/>
      <w:pPr>
        <w:ind w:left="1267" w:hanging="360"/>
      </w:pPr>
      <w:rPr>
        <w:rFonts w:hint="default"/>
      </w:rPr>
    </w:lvl>
    <w:lvl w:ilvl="1" w:tplc="041D0019" w:tentative="1">
      <w:start w:val="1"/>
      <w:numFmt w:val="lowerLetter"/>
      <w:lvlText w:val="%2."/>
      <w:lvlJc w:val="left"/>
      <w:pPr>
        <w:ind w:left="1987" w:hanging="360"/>
      </w:pPr>
    </w:lvl>
    <w:lvl w:ilvl="2" w:tplc="041D001B" w:tentative="1">
      <w:start w:val="1"/>
      <w:numFmt w:val="lowerRoman"/>
      <w:lvlText w:val="%3."/>
      <w:lvlJc w:val="right"/>
      <w:pPr>
        <w:ind w:left="2707" w:hanging="180"/>
      </w:pPr>
    </w:lvl>
    <w:lvl w:ilvl="3" w:tplc="041D000F" w:tentative="1">
      <w:start w:val="1"/>
      <w:numFmt w:val="decimal"/>
      <w:lvlText w:val="%4."/>
      <w:lvlJc w:val="left"/>
      <w:pPr>
        <w:ind w:left="3427" w:hanging="360"/>
      </w:pPr>
    </w:lvl>
    <w:lvl w:ilvl="4" w:tplc="041D0019" w:tentative="1">
      <w:start w:val="1"/>
      <w:numFmt w:val="lowerLetter"/>
      <w:lvlText w:val="%5."/>
      <w:lvlJc w:val="left"/>
      <w:pPr>
        <w:ind w:left="4147" w:hanging="360"/>
      </w:pPr>
    </w:lvl>
    <w:lvl w:ilvl="5" w:tplc="041D001B" w:tentative="1">
      <w:start w:val="1"/>
      <w:numFmt w:val="lowerRoman"/>
      <w:lvlText w:val="%6."/>
      <w:lvlJc w:val="right"/>
      <w:pPr>
        <w:ind w:left="4867" w:hanging="180"/>
      </w:pPr>
    </w:lvl>
    <w:lvl w:ilvl="6" w:tplc="041D000F" w:tentative="1">
      <w:start w:val="1"/>
      <w:numFmt w:val="decimal"/>
      <w:lvlText w:val="%7."/>
      <w:lvlJc w:val="left"/>
      <w:pPr>
        <w:ind w:left="5587" w:hanging="360"/>
      </w:pPr>
    </w:lvl>
    <w:lvl w:ilvl="7" w:tplc="041D0019" w:tentative="1">
      <w:start w:val="1"/>
      <w:numFmt w:val="lowerLetter"/>
      <w:lvlText w:val="%8."/>
      <w:lvlJc w:val="left"/>
      <w:pPr>
        <w:ind w:left="6307" w:hanging="360"/>
      </w:pPr>
    </w:lvl>
    <w:lvl w:ilvl="8" w:tplc="041D001B" w:tentative="1">
      <w:start w:val="1"/>
      <w:numFmt w:val="lowerRoman"/>
      <w:lvlText w:val="%9."/>
      <w:lvlJc w:val="right"/>
      <w:pPr>
        <w:ind w:left="7027" w:hanging="180"/>
      </w:pPr>
    </w:lvl>
  </w:abstractNum>
  <w:abstractNum w:abstractNumId="3" w15:restartNumberingAfterBreak="0">
    <w:nsid w:val="20F22A9D"/>
    <w:multiLevelType w:val="singleLevel"/>
    <w:tmpl w:val="19507954"/>
    <w:lvl w:ilvl="0">
      <w:start w:val="1"/>
      <w:numFmt w:val="decimal"/>
      <w:lvlText w:val="%1."/>
      <w:legacy w:legacy="1" w:legacySpace="0" w:legacyIndent="360"/>
      <w:lvlJc w:val="left"/>
      <w:pPr>
        <w:ind w:left="360" w:hanging="360"/>
      </w:pPr>
    </w:lvl>
  </w:abstractNum>
  <w:abstractNum w:abstractNumId="4" w15:restartNumberingAfterBreak="0">
    <w:nsid w:val="2B8961CF"/>
    <w:multiLevelType w:val="hybridMultilevel"/>
    <w:tmpl w:val="2B885E5C"/>
    <w:lvl w:ilvl="0" w:tplc="BAF25BCC">
      <w:start w:val="1"/>
      <w:numFmt w:val="bullet"/>
      <w:lvlText w:val=""/>
      <w:lvlJc w:val="left"/>
      <w:pPr>
        <w:tabs>
          <w:tab w:val="num" w:pos="757"/>
        </w:tabs>
        <w:ind w:left="757" w:hanging="397"/>
      </w:pPr>
      <w:rPr>
        <w:rFonts w:ascii="Symbol" w:hAnsi="Symbol" w:hint="default"/>
        <w:color w:val="auto"/>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5274DE"/>
    <w:multiLevelType w:val="hybridMultilevel"/>
    <w:tmpl w:val="03845D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A747FF2"/>
    <w:multiLevelType w:val="hybridMultilevel"/>
    <w:tmpl w:val="01927F28"/>
    <w:lvl w:ilvl="0" w:tplc="6D26AFF6">
      <w:start w:val="201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047B1F"/>
    <w:multiLevelType w:val="hybridMultilevel"/>
    <w:tmpl w:val="33E8CB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9216239"/>
    <w:multiLevelType w:val="hybridMultilevel"/>
    <w:tmpl w:val="FF46AC3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A9345C5"/>
    <w:multiLevelType w:val="hybridMultilevel"/>
    <w:tmpl w:val="B1B296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3945B9"/>
    <w:multiLevelType w:val="hybridMultilevel"/>
    <w:tmpl w:val="FA6499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4175FB4"/>
    <w:multiLevelType w:val="hybridMultilevel"/>
    <w:tmpl w:val="1C8A548E"/>
    <w:lvl w:ilvl="0" w:tplc="041D0001">
      <w:start w:val="1"/>
      <w:numFmt w:val="bullet"/>
      <w:lvlText w:val=""/>
      <w:lvlJc w:val="left"/>
      <w:pPr>
        <w:ind w:left="1987" w:hanging="360"/>
      </w:pPr>
      <w:rPr>
        <w:rFonts w:ascii="Symbol" w:hAnsi="Symbol" w:hint="default"/>
      </w:rPr>
    </w:lvl>
    <w:lvl w:ilvl="1" w:tplc="041D0003" w:tentative="1">
      <w:start w:val="1"/>
      <w:numFmt w:val="bullet"/>
      <w:lvlText w:val="o"/>
      <w:lvlJc w:val="left"/>
      <w:pPr>
        <w:ind w:left="2707" w:hanging="360"/>
      </w:pPr>
      <w:rPr>
        <w:rFonts w:ascii="Courier New" w:hAnsi="Courier New" w:cs="Courier New" w:hint="default"/>
      </w:rPr>
    </w:lvl>
    <w:lvl w:ilvl="2" w:tplc="041D0005" w:tentative="1">
      <w:start w:val="1"/>
      <w:numFmt w:val="bullet"/>
      <w:lvlText w:val=""/>
      <w:lvlJc w:val="left"/>
      <w:pPr>
        <w:ind w:left="3427" w:hanging="360"/>
      </w:pPr>
      <w:rPr>
        <w:rFonts w:ascii="Wingdings" w:hAnsi="Wingdings" w:hint="default"/>
      </w:rPr>
    </w:lvl>
    <w:lvl w:ilvl="3" w:tplc="041D0001" w:tentative="1">
      <w:start w:val="1"/>
      <w:numFmt w:val="bullet"/>
      <w:lvlText w:val=""/>
      <w:lvlJc w:val="left"/>
      <w:pPr>
        <w:ind w:left="4147" w:hanging="360"/>
      </w:pPr>
      <w:rPr>
        <w:rFonts w:ascii="Symbol" w:hAnsi="Symbol" w:hint="default"/>
      </w:rPr>
    </w:lvl>
    <w:lvl w:ilvl="4" w:tplc="041D0003" w:tentative="1">
      <w:start w:val="1"/>
      <w:numFmt w:val="bullet"/>
      <w:lvlText w:val="o"/>
      <w:lvlJc w:val="left"/>
      <w:pPr>
        <w:ind w:left="4867" w:hanging="360"/>
      </w:pPr>
      <w:rPr>
        <w:rFonts w:ascii="Courier New" w:hAnsi="Courier New" w:cs="Courier New" w:hint="default"/>
      </w:rPr>
    </w:lvl>
    <w:lvl w:ilvl="5" w:tplc="041D0005" w:tentative="1">
      <w:start w:val="1"/>
      <w:numFmt w:val="bullet"/>
      <w:lvlText w:val=""/>
      <w:lvlJc w:val="left"/>
      <w:pPr>
        <w:ind w:left="5587" w:hanging="360"/>
      </w:pPr>
      <w:rPr>
        <w:rFonts w:ascii="Wingdings" w:hAnsi="Wingdings" w:hint="default"/>
      </w:rPr>
    </w:lvl>
    <w:lvl w:ilvl="6" w:tplc="041D0001" w:tentative="1">
      <w:start w:val="1"/>
      <w:numFmt w:val="bullet"/>
      <w:lvlText w:val=""/>
      <w:lvlJc w:val="left"/>
      <w:pPr>
        <w:ind w:left="6307" w:hanging="360"/>
      </w:pPr>
      <w:rPr>
        <w:rFonts w:ascii="Symbol" w:hAnsi="Symbol" w:hint="default"/>
      </w:rPr>
    </w:lvl>
    <w:lvl w:ilvl="7" w:tplc="041D0003" w:tentative="1">
      <w:start w:val="1"/>
      <w:numFmt w:val="bullet"/>
      <w:lvlText w:val="o"/>
      <w:lvlJc w:val="left"/>
      <w:pPr>
        <w:ind w:left="7027" w:hanging="360"/>
      </w:pPr>
      <w:rPr>
        <w:rFonts w:ascii="Courier New" w:hAnsi="Courier New" w:cs="Courier New" w:hint="default"/>
      </w:rPr>
    </w:lvl>
    <w:lvl w:ilvl="8" w:tplc="041D0005" w:tentative="1">
      <w:start w:val="1"/>
      <w:numFmt w:val="bullet"/>
      <w:lvlText w:val=""/>
      <w:lvlJc w:val="left"/>
      <w:pPr>
        <w:ind w:left="7747" w:hanging="360"/>
      </w:pPr>
      <w:rPr>
        <w:rFonts w:ascii="Wingdings" w:hAnsi="Wingdings" w:hint="default"/>
      </w:rPr>
    </w:lvl>
  </w:abstractNum>
  <w:abstractNum w:abstractNumId="12" w15:restartNumberingAfterBreak="0">
    <w:nsid w:val="76F27856"/>
    <w:multiLevelType w:val="hybridMultilevel"/>
    <w:tmpl w:val="2E725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CC85383"/>
    <w:multiLevelType w:val="hybridMultilevel"/>
    <w:tmpl w:val="6D082A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29764693">
    <w:abstractNumId w:val="3"/>
  </w:num>
  <w:num w:numId="2" w16cid:durableId="145517900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79395222">
    <w:abstractNumId w:val="0"/>
    <w:lvlOverride w:ilvl="0">
      <w:lvl w:ilvl="0">
        <w:numFmt w:val="bullet"/>
        <w:lvlText w:val="-"/>
        <w:legacy w:legacy="1" w:legacySpace="0" w:legacyIndent="360"/>
        <w:lvlJc w:val="left"/>
        <w:pPr>
          <w:ind w:left="360" w:hanging="360"/>
        </w:pPr>
      </w:lvl>
    </w:lvlOverride>
  </w:num>
  <w:num w:numId="4" w16cid:durableId="1653022310">
    <w:abstractNumId w:val="4"/>
  </w:num>
  <w:num w:numId="5" w16cid:durableId="166410155">
    <w:abstractNumId w:val="9"/>
  </w:num>
  <w:num w:numId="6" w16cid:durableId="2101825440">
    <w:abstractNumId w:val="8"/>
  </w:num>
  <w:num w:numId="7" w16cid:durableId="706029695">
    <w:abstractNumId w:val="1"/>
  </w:num>
  <w:num w:numId="8" w16cid:durableId="1553149659">
    <w:abstractNumId w:val="7"/>
  </w:num>
  <w:num w:numId="9" w16cid:durableId="2087065771">
    <w:abstractNumId w:val="11"/>
  </w:num>
  <w:num w:numId="10" w16cid:durableId="1495604132">
    <w:abstractNumId w:val="2"/>
  </w:num>
  <w:num w:numId="11" w16cid:durableId="2064326811">
    <w:abstractNumId w:val="12"/>
  </w:num>
  <w:num w:numId="12" w16cid:durableId="1650789065">
    <w:abstractNumId w:val="5"/>
  </w:num>
  <w:num w:numId="13" w16cid:durableId="1058939523">
    <w:abstractNumId w:val="10"/>
  </w:num>
  <w:num w:numId="14" w16cid:durableId="959916116">
    <w:abstractNumId w:val="13"/>
  </w:num>
  <w:num w:numId="15" w16cid:durableId="616720147">
    <w:abstractNumId w:val="6"/>
  </w:num>
  <w:num w:numId="16" w16cid:durableId="153966368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napp" w:val="C"/>
    <w:docVar w:name="Logo" w:val="Orange"/>
  </w:docVars>
  <w:rsids>
    <w:rsidRoot w:val="00580B60"/>
    <w:rsid w:val="000014D7"/>
    <w:rsid w:val="00002902"/>
    <w:rsid w:val="00007B5B"/>
    <w:rsid w:val="000105F9"/>
    <w:rsid w:val="00010659"/>
    <w:rsid w:val="000115C5"/>
    <w:rsid w:val="00014544"/>
    <w:rsid w:val="00017EDA"/>
    <w:rsid w:val="000232CB"/>
    <w:rsid w:val="000233B2"/>
    <w:rsid w:val="0002754D"/>
    <w:rsid w:val="00027B2E"/>
    <w:rsid w:val="00027F18"/>
    <w:rsid w:val="0004058B"/>
    <w:rsid w:val="00043BED"/>
    <w:rsid w:val="00043E93"/>
    <w:rsid w:val="000469BC"/>
    <w:rsid w:val="000475CA"/>
    <w:rsid w:val="0004774E"/>
    <w:rsid w:val="0004791E"/>
    <w:rsid w:val="0005154F"/>
    <w:rsid w:val="000517F2"/>
    <w:rsid w:val="00051F0A"/>
    <w:rsid w:val="000571C4"/>
    <w:rsid w:val="00057DBF"/>
    <w:rsid w:val="000616A9"/>
    <w:rsid w:val="0006372F"/>
    <w:rsid w:val="00070207"/>
    <w:rsid w:val="00070902"/>
    <w:rsid w:val="000731B8"/>
    <w:rsid w:val="00074A5C"/>
    <w:rsid w:val="00075F82"/>
    <w:rsid w:val="00076C26"/>
    <w:rsid w:val="000770AE"/>
    <w:rsid w:val="00080AF0"/>
    <w:rsid w:val="00081C43"/>
    <w:rsid w:val="00083255"/>
    <w:rsid w:val="0008447F"/>
    <w:rsid w:val="00084F7A"/>
    <w:rsid w:val="00086069"/>
    <w:rsid w:val="00092ADA"/>
    <w:rsid w:val="00092C36"/>
    <w:rsid w:val="00095E40"/>
    <w:rsid w:val="0009674C"/>
    <w:rsid w:val="0009689D"/>
    <w:rsid w:val="000A03C5"/>
    <w:rsid w:val="000A11ED"/>
    <w:rsid w:val="000A5CBB"/>
    <w:rsid w:val="000A6814"/>
    <w:rsid w:val="000B4F8E"/>
    <w:rsid w:val="000B5390"/>
    <w:rsid w:val="000B5FFE"/>
    <w:rsid w:val="000C0A43"/>
    <w:rsid w:val="000C19C8"/>
    <w:rsid w:val="000C3650"/>
    <w:rsid w:val="000C3A50"/>
    <w:rsid w:val="000C45A9"/>
    <w:rsid w:val="000D032E"/>
    <w:rsid w:val="000D3930"/>
    <w:rsid w:val="000D42A6"/>
    <w:rsid w:val="000D577A"/>
    <w:rsid w:val="000D58F2"/>
    <w:rsid w:val="000D728C"/>
    <w:rsid w:val="000D7A20"/>
    <w:rsid w:val="000E0195"/>
    <w:rsid w:val="000E67AC"/>
    <w:rsid w:val="000F0B06"/>
    <w:rsid w:val="000F105A"/>
    <w:rsid w:val="000F131F"/>
    <w:rsid w:val="000F152A"/>
    <w:rsid w:val="000F16C0"/>
    <w:rsid w:val="000F36A1"/>
    <w:rsid w:val="000F4B28"/>
    <w:rsid w:val="000F7E16"/>
    <w:rsid w:val="00100CFC"/>
    <w:rsid w:val="0010252C"/>
    <w:rsid w:val="001034B9"/>
    <w:rsid w:val="00104FF0"/>
    <w:rsid w:val="00107932"/>
    <w:rsid w:val="001129B5"/>
    <w:rsid w:val="00114FD2"/>
    <w:rsid w:val="00116121"/>
    <w:rsid w:val="001162A2"/>
    <w:rsid w:val="00116F7C"/>
    <w:rsid w:val="00117137"/>
    <w:rsid w:val="00132693"/>
    <w:rsid w:val="001403D6"/>
    <w:rsid w:val="00141C60"/>
    <w:rsid w:val="001427EA"/>
    <w:rsid w:val="001428F8"/>
    <w:rsid w:val="00142A1E"/>
    <w:rsid w:val="00143993"/>
    <w:rsid w:val="00144CEE"/>
    <w:rsid w:val="00154094"/>
    <w:rsid w:val="001543E6"/>
    <w:rsid w:val="00155683"/>
    <w:rsid w:val="00157663"/>
    <w:rsid w:val="001579C1"/>
    <w:rsid w:val="00160665"/>
    <w:rsid w:val="00163CD8"/>
    <w:rsid w:val="00165A68"/>
    <w:rsid w:val="00167ACC"/>
    <w:rsid w:val="00170771"/>
    <w:rsid w:val="00174165"/>
    <w:rsid w:val="001742C3"/>
    <w:rsid w:val="00174AC4"/>
    <w:rsid w:val="0017758D"/>
    <w:rsid w:val="0018075F"/>
    <w:rsid w:val="001825DD"/>
    <w:rsid w:val="0018354F"/>
    <w:rsid w:val="00187739"/>
    <w:rsid w:val="001940C8"/>
    <w:rsid w:val="001952DB"/>
    <w:rsid w:val="00195710"/>
    <w:rsid w:val="00196319"/>
    <w:rsid w:val="00196924"/>
    <w:rsid w:val="00197DB7"/>
    <w:rsid w:val="001A1733"/>
    <w:rsid w:val="001A356B"/>
    <w:rsid w:val="001A6211"/>
    <w:rsid w:val="001A7377"/>
    <w:rsid w:val="001A7D16"/>
    <w:rsid w:val="001A7D88"/>
    <w:rsid w:val="001A7F71"/>
    <w:rsid w:val="001B07BA"/>
    <w:rsid w:val="001B19F5"/>
    <w:rsid w:val="001B1AA9"/>
    <w:rsid w:val="001B3086"/>
    <w:rsid w:val="001B5903"/>
    <w:rsid w:val="001C01E7"/>
    <w:rsid w:val="001C04B6"/>
    <w:rsid w:val="001C40D6"/>
    <w:rsid w:val="001C4319"/>
    <w:rsid w:val="001C77D2"/>
    <w:rsid w:val="001D1235"/>
    <w:rsid w:val="001D306A"/>
    <w:rsid w:val="001D3678"/>
    <w:rsid w:val="001D530F"/>
    <w:rsid w:val="001D57EE"/>
    <w:rsid w:val="001E24EF"/>
    <w:rsid w:val="001E623A"/>
    <w:rsid w:val="001F11F6"/>
    <w:rsid w:val="001F1B4A"/>
    <w:rsid w:val="001F1F39"/>
    <w:rsid w:val="001F3AF9"/>
    <w:rsid w:val="001F681B"/>
    <w:rsid w:val="0020333D"/>
    <w:rsid w:val="00203737"/>
    <w:rsid w:val="0020567A"/>
    <w:rsid w:val="002065CE"/>
    <w:rsid w:val="00207A51"/>
    <w:rsid w:val="00210C0E"/>
    <w:rsid w:val="00210FCB"/>
    <w:rsid w:val="0021191F"/>
    <w:rsid w:val="002139BE"/>
    <w:rsid w:val="00214377"/>
    <w:rsid w:val="00215652"/>
    <w:rsid w:val="002160F1"/>
    <w:rsid w:val="00220536"/>
    <w:rsid w:val="002239A4"/>
    <w:rsid w:val="00223D46"/>
    <w:rsid w:val="002264E3"/>
    <w:rsid w:val="002270DB"/>
    <w:rsid w:val="002315FB"/>
    <w:rsid w:val="00232C99"/>
    <w:rsid w:val="00233C7D"/>
    <w:rsid w:val="00234DC9"/>
    <w:rsid w:val="00235595"/>
    <w:rsid w:val="00236632"/>
    <w:rsid w:val="002368DD"/>
    <w:rsid w:val="00237DDD"/>
    <w:rsid w:val="00242D8D"/>
    <w:rsid w:val="00243F54"/>
    <w:rsid w:val="00244F28"/>
    <w:rsid w:val="00245D6D"/>
    <w:rsid w:val="0024631A"/>
    <w:rsid w:val="00246804"/>
    <w:rsid w:val="00246CC5"/>
    <w:rsid w:val="00246F8E"/>
    <w:rsid w:val="00250B61"/>
    <w:rsid w:val="00251613"/>
    <w:rsid w:val="00252030"/>
    <w:rsid w:val="00253201"/>
    <w:rsid w:val="002551CA"/>
    <w:rsid w:val="0025625A"/>
    <w:rsid w:val="0026595E"/>
    <w:rsid w:val="0026749C"/>
    <w:rsid w:val="00271BF1"/>
    <w:rsid w:val="00272374"/>
    <w:rsid w:val="00281384"/>
    <w:rsid w:val="00283426"/>
    <w:rsid w:val="002837D5"/>
    <w:rsid w:val="002841C0"/>
    <w:rsid w:val="00284C89"/>
    <w:rsid w:val="002908AD"/>
    <w:rsid w:val="00290DCA"/>
    <w:rsid w:val="002917FC"/>
    <w:rsid w:val="00291AD9"/>
    <w:rsid w:val="00291EC8"/>
    <w:rsid w:val="002A1269"/>
    <w:rsid w:val="002A3F8B"/>
    <w:rsid w:val="002B0345"/>
    <w:rsid w:val="002B2B16"/>
    <w:rsid w:val="002B2BD2"/>
    <w:rsid w:val="002B3DB2"/>
    <w:rsid w:val="002B57AC"/>
    <w:rsid w:val="002B57D3"/>
    <w:rsid w:val="002B58A5"/>
    <w:rsid w:val="002B7B54"/>
    <w:rsid w:val="002B7C32"/>
    <w:rsid w:val="002C1483"/>
    <w:rsid w:val="002C51B0"/>
    <w:rsid w:val="002D102B"/>
    <w:rsid w:val="002D35BC"/>
    <w:rsid w:val="002D6668"/>
    <w:rsid w:val="002D7468"/>
    <w:rsid w:val="002E1CD5"/>
    <w:rsid w:val="002E305F"/>
    <w:rsid w:val="002F1C1B"/>
    <w:rsid w:val="002F2DA7"/>
    <w:rsid w:val="00300C2E"/>
    <w:rsid w:val="00303367"/>
    <w:rsid w:val="00304400"/>
    <w:rsid w:val="00304E8A"/>
    <w:rsid w:val="00305BDD"/>
    <w:rsid w:val="00306E6C"/>
    <w:rsid w:val="00310244"/>
    <w:rsid w:val="00311E0B"/>
    <w:rsid w:val="0031790E"/>
    <w:rsid w:val="00317C5D"/>
    <w:rsid w:val="00323ED4"/>
    <w:rsid w:val="003247B4"/>
    <w:rsid w:val="003306A8"/>
    <w:rsid w:val="003372B9"/>
    <w:rsid w:val="0034077C"/>
    <w:rsid w:val="003433BD"/>
    <w:rsid w:val="00344E6B"/>
    <w:rsid w:val="00344F19"/>
    <w:rsid w:val="003452CE"/>
    <w:rsid w:val="00351BD7"/>
    <w:rsid w:val="00353EEF"/>
    <w:rsid w:val="0035461D"/>
    <w:rsid w:val="003579EC"/>
    <w:rsid w:val="00363292"/>
    <w:rsid w:val="00371F66"/>
    <w:rsid w:val="00372C51"/>
    <w:rsid w:val="003731D9"/>
    <w:rsid w:val="00374DF3"/>
    <w:rsid w:val="00375367"/>
    <w:rsid w:val="003773D0"/>
    <w:rsid w:val="0038139A"/>
    <w:rsid w:val="00382404"/>
    <w:rsid w:val="00383696"/>
    <w:rsid w:val="00383A47"/>
    <w:rsid w:val="00383F5F"/>
    <w:rsid w:val="00384E8F"/>
    <w:rsid w:val="00387E3F"/>
    <w:rsid w:val="00387EE9"/>
    <w:rsid w:val="00394BF0"/>
    <w:rsid w:val="0039556A"/>
    <w:rsid w:val="003973FC"/>
    <w:rsid w:val="003976F0"/>
    <w:rsid w:val="00397B89"/>
    <w:rsid w:val="003A005C"/>
    <w:rsid w:val="003A1D78"/>
    <w:rsid w:val="003A33E9"/>
    <w:rsid w:val="003B1062"/>
    <w:rsid w:val="003B2A26"/>
    <w:rsid w:val="003B2DD0"/>
    <w:rsid w:val="003B3984"/>
    <w:rsid w:val="003B3A30"/>
    <w:rsid w:val="003B3F53"/>
    <w:rsid w:val="003B57F8"/>
    <w:rsid w:val="003B7A34"/>
    <w:rsid w:val="003C022B"/>
    <w:rsid w:val="003C0432"/>
    <w:rsid w:val="003C128A"/>
    <w:rsid w:val="003C78B9"/>
    <w:rsid w:val="003E0474"/>
    <w:rsid w:val="003E202E"/>
    <w:rsid w:val="003F1974"/>
    <w:rsid w:val="003F40E9"/>
    <w:rsid w:val="003F4EF1"/>
    <w:rsid w:val="003F70FC"/>
    <w:rsid w:val="00401768"/>
    <w:rsid w:val="00402D60"/>
    <w:rsid w:val="00407E0B"/>
    <w:rsid w:val="00407EC6"/>
    <w:rsid w:val="00410099"/>
    <w:rsid w:val="00410B2C"/>
    <w:rsid w:val="004156D2"/>
    <w:rsid w:val="00423DC4"/>
    <w:rsid w:val="00423F25"/>
    <w:rsid w:val="00424FB9"/>
    <w:rsid w:val="00426E44"/>
    <w:rsid w:val="0043054D"/>
    <w:rsid w:val="00435510"/>
    <w:rsid w:val="004365FB"/>
    <w:rsid w:val="00437373"/>
    <w:rsid w:val="004406FB"/>
    <w:rsid w:val="00444B9D"/>
    <w:rsid w:val="004462D4"/>
    <w:rsid w:val="0045180E"/>
    <w:rsid w:val="00451A0F"/>
    <w:rsid w:val="00451B3B"/>
    <w:rsid w:val="00453A5D"/>
    <w:rsid w:val="0045474A"/>
    <w:rsid w:val="0045521B"/>
    <w:rsid w:val="00460FD4"/>
    <w:rsid w:val="00461524"/>
    <w:rsid w:val="00466BBF"/>
    <w:rsid w:val="004707CE"/>
    <w:rsid w:val="00470D94"/>
    <w:rsid w:val="00470D98"/>
    <w:rsid w:val="004740C6"/>
    <w:rsid w:val="0047546A"/>
    <w:rsid w:val="0047657A"/>
    <w:rsid w:val="00481A9B"/>
    <w:rsid w:val="0048478C"/>
    <w:rsid w:val="00484872"/>
    <w:rsid w:val="004850F6"/>
    <w:rsid w:val="00494EDA"/>
    <w:rsid w:val="00495A50"/>
    <w:rsid w:val="004A3FCE"/>
    <w:rsid w:val="004A4F88"/>
    <w:rsid w:val="004B1C5A"/>
    <w:rsid w:val="004B3A12"/>
    <w:rsid w:val="004B4E63"/>
    <w:rsid w:val="004B6BD5"/>
    <w:rsid w:val="004B7319"/>
    <w:rsid w:val="004C1AF7"/>
    <w:rsid w:val="004C2A01"/>
    <w:rsid w:val="004C4DAF"/>
    <w:rsid w:val="004C5B92"/>
    <w:rsid w:val="004C6796"/>
    <w:rsid w:val="004C6E47"/>
    <w:rsid w:val="004D1FEA"/>
    <w:rsid w:val="004D287C"/>
    <w:rsid w:val="004D2D25"/>
    <w:rsid w:val="004D3061"/>
    <w:rsid w:val="004D4AD3"/>
    <w:rsid w:val="004F1766"/>
    <w:rsid w:val="004F1B19"/>
    <w:rsid w:val="004F4DBE"/>
    <w:rsid w:val="004F6C65"/>
    <w:rsid w:val="004F6D93"/>
    <w:rsid w:val="00500061"/>
    <w:rsid w:val="0050126E"/>
    <w:rsid w:val="00504D4D"/>
    <w:rsid w:val="00505FF7"/>
    <w:rsid w:val="0051346C"/>
    <w:rsid w:val="005143EE"/>
    <w:rsid w:val="005151C1"/>
    <w:rsid w:val="005166B4"/>
    <w:rsid w:val="00521474"/>
    <w:rsid w:val="00523D53"/>
    <w:rsid w:val="00530101"/>
    <w:rsid w:val="00532540"/>
    <w:rsid w:val="00533385"/>
    <w:rsid w:val="0053568B"/>
    <w:rsid w:val="00535E70"/>
    <w:rsid w:val="005434AA"/>
    <w:rsid w:val="00544491"/>
    <w:rsid w:val="005445FE"/>
    <w:rsid w:val="00545BCD"/>
    <w:rsid w:val="0054798C"/>
    <w:rsid w:val="00550283"/>
    <w:rsid w:val="00550887"/>
    <w:rsid w:val="00552B50"/>
    <w:rsid w:val="005551BE"/>
    <w:rsid w:val="00555E52"/>
    <w:rsid w:val="0056027F"/>
    <w:rsid w:val="00563350"/>
    <w:rsid w:val="005634A8"/>
    <w:rsid w:val="0056627A"/>
    <w:rsid w:val="00567BC0"/>
    <w:rsid w:val="00567DC7"/>
    <w:rsid w:val="00567E76"/>
    <w:rsid w:val="0057056D"/>
    <w:rsid w:val="00574CD9"/>
    <w:rsid w:val="00576C11"/>
    <w:rsid w:val="00580B60"/>
    <w:rsid w:val="00585359"/>
    <w:rsid w:val="00590B97"/>
    <w:rsid w:val="005932E8"/>
    <w:rsid w:val="00593E02"/>
    <w:rsid w:val="005963D8"/>
    <w:rsid w:val="00596783"/>
    <w:rsid w:val="005A0365"/>
    <w:rsid w:val="005A04B2"/>
    <w:rsid w:val="005A34E8"/>
    <w:rsid w:val="005A514D"/>
    <w:rsid w:val="005A7793"/>
    <w:rsid w:val="005B077C"/>
    <w:rsid w:val="005B1BE4"/>
    <w:rsid w:val="005B5660"/>
    <w:rsid w:val="005B631F"/>
    <w:rsid w:val="005C3350"/>
    <w:rsid w:val="005C38EF"/>
    <w:rsid w:val="005C7331"/>
    <w:rsid w:val="005D0F25"/>
    <w:rsid w:val="005D2B94"/>
    <w:rsid w:val="005D2C28"/>
    <w:rsid w:val="005D5E42"/>
    <w:rsid w:val="005D67DA"/>
    <w:rsid w:val="005D6817"/>
    <w:rsid w:val="005E074B"/>
    <w:rsid w:val="005E1382"/>
    <w:rsid w:val="005E1B58"/>
    <w:rsid w:val="005E3681"/>
    <w:rsid w:val="005E3C24"/>
    <w:rsid w:val="005E428E"/>
    <w:rsid w:val="005E47BE"/>
    <w:rsid w:val="005E7617"/>
    <w:rsid w:val="005F2037"/>
    <w:rsid w:val="005F3998"/>
    <w:rsid w:val="005F7A0C"/>
    <w:rsid w:val="0060220D"/>
    <w:rsid w:val="00602C4E"/>
    <w:rsid w:val="006033DD"/>
    <w:rsid w:val="00603BD4"/>
    <w:rsid w:val="0061459E"/>
    <w:rsid w:val="0061513F"/>
    <w:rsid w:val="00617906"/>
    <w:rsid w:val="00620DA5"/>
    <w:rsid w:val="00621063"/>
    <w:rsid w:val="0062322E"/>
    <w:rsid w:val="00625E04"/>
    <w:rsid w:val="00633845"/>
    <w:rsid w:val="006342EE"/>
    <w:rsid w:val="00634CF3"/>
    <w:rsid w:val="0063507F"/>
    <w:rsid w:val="00635477"/>
    <w:rsid w:val="00637F34"/>
    <w:rsid w:val="0064169A"/>
    <w:rsid w:val="0064175F"/>
    <w:rsid w:val="00642FDB"/>
    <w:rsid w:val="006445AC"/>
    <w:rsid w:val="00647A9F"/>
    <w:rsid w:val="00661676"/>
    <w:rsid w:val="00666980"/>
    <w:rsid w:val="006669A0"/>
    <w:rsid w:val="0067286C"/>
    <w:rsid w:val="00673455"/>
    <w:rsid w:val="00673AA4"/>
    <w:rsid w:val="00673C7A"/>
    <w:rsid w:val="00675338"/>
    <w:rsid w:val="00676A99"/>
    <w:rsid w:val="00676FAC"/>
    <w:rsid w:val="006778AE"/>
    <w:rsid w:val="0068354C"/>
    <w:rsid w:val="006840BB"/>
    <w:rsid w:val="00691E90"/>
    <w:rsid w:val="00694161"/>
    <w:rsid w:val="006948B2"/>
    <w:rsid w:val="00694E07"/>
    <w:rsid w:val="006965D4"/>
    <w:rsid w:val="0069675A"/>
    <w:rsid w:val="006A16F9"/>
    <w:rsid w:val="006A23E9"/>
    <w:rsid w:val="006A3CD1"/>
    <w:rsid w:val="006A54E8"/>
    <w:rsid w:val="006A5839"/>
    <w:rsid w:val="006A5A50"/>
    <w:rsid w:val="006A7580"/>
    <w:rsid w:val="006B4AFF"/>
    <w:rsid w:val="006B4EAE"/>
    <w:rsid w:val="006B7EF8"/>
    <w:rsid w:val="006C153E"/>
    <w:rsid w:val="006C22B5"/>
    <w:rsid w:val="006C2986"/>
    <w:rsid w:val="006C5909"/>
    <w:rsid w:val="006C75F5"/>
    <w:rsid w:val="006D6DF7"/>
    <w:rsid w:val="006E0000"/>
    <w:rsid w:val="006E0CB7"/>
    <w:rsid w:val="006E6009"/>
    <w:rsid w:val="006E6B7F"/>
    <w:rsid w:val="006F03A3"/>
    <w:rsid w:val="006F07F8"/>
    <w:rsid w:val="006F0FC7"/>
    <w:rsid w:val="006F2D6F"/>
    <w:rsid w:val="006F61EB"/>
    <w:rsid w:val="006F66DD"/>
    <w:rsid w:val="00700322"/>
    <w:rsid w:val="0070311F"/>
    <w:rsid w:val="00705929"/>
    <w:rsid w:val="0071146A"/>
    <w:rsid w:val="007122C6"/>
    <w:rsid w:val="00713A73"/>
    <w:rsid w:val="0071423E"/>
    <w:rsid w:val="007251BC"/>
    <w:rsid w:val="0072523E"/>
    <w:rsid w:val="007258D1"/>
    <w:rsid w:val="007266B7"/>
    <w:rsid w:val="00727746"/>
    <w:rsid w:val="00731473"/>
    <w:rsid w:val="0073187C"/>
    <w:rsid w:val="00731C10"/>
    <w:rsid w:val="00734DFE"/>
    <w:rsid w:val="0073533A"/>
    <w:rsid w:val="00735961"/>
    <w:rsid w:val="00740EC7"/>
    <w:rsid w:val="00747835"/>
    <w:rsid w:val="00750AAF"/>
    <w:rsid w:val="00751091"/>
    <w:rsid w:val="00751229"/>
    <w:rsid w:val="007512D3"/>
    <w:rsid w:val="007514E8"/>
    <w:rsid w:val="007537E0"/>
    <w:rsid w:val="00757E82"/>
    <w:rsid w:val="00761238"/>
    <w:rsid w:val="00770560"/>
    <w:rsid w:val="00772CE1"/>
    <w:rsid w:val="00773212"/>
    <w:rsid w:val="007736BC"/>
    <w:rsid w:val="007746D3"/>
    <w:rsid w:val="007746E1"/>
    <w:rsid w:val="0077709F"/>
    <w:rsid w:val="00784597"/>
    <w:rsid w:val="007853A8"/>
    <w:rsid w:val="00790567"/>
    <w:rsid w:val="0079062E"/>
    <w:rsid w:val="007938BA"/>
    <w:rsid w:val="00793ACB"/>
    <w:rsid w:val="007A0BE7"/>
    <w:rsid w:val="007A33E8"/>
    <w:rsid w:val="007A62C7"/>
    <w:rsid w:val="007A6A60"/>
    <w:rsid w:val="007A708C"/>
    <w:rsid w:val="007B1489"/>
    <w:rsid w:val="007B1D0A"/>
    <w:rsid w:val="007B291A"/>
    <w:rsid w:val="007B7F8D"/>
    <w:rsid w:val="007C3B8B"/>
    <w:rsid w:val="007C6DAD"/>
    <w:rsid w:val="007C72B1"/>
    <w:rsid w:val="007D419C"/>
    <w:rsid w:val="007D564D"/>
    <w:rsid w:val="007D6476"/>
    <w:rsid w:val="007E3EA2"/>
    <w:rsid w:val="007F041F"/>
    <w:rsid w:val="007F21CF"/>
    <w:rsid w:val="007F3A32"/>
    <w:rsid w:val="00802911"/>
    <w:rsid w:val="00804A71"/>
    <w:rsid w:val="00805572"/>
    <w:rsid w:val="00806F69"/>
    <w:rsid w:val="008123CE"/>
    <w:rsid w:val="00815B9F"/>
    <w:rsid w:val="00821C39"/>
    <w:rsid w:val="00826889"/>
    <w:rsid w:val="00831EFB"/>
    <w:rsid w:val="00832539"/>
    <w:rsid w:val="00833A30"/>
    <w:rsid w:val="008343BB"/>
    <w:rsid w:val="0083469D"/>
    <w:rsid w:val="0083566B"/>
    <w:rsid w:val="00835756"/>
    <w:rsid w:val="0084238A"/>
    <w:rsid w:val="00842557"/>
    <w:rsid w:val="008430B7"/>
    <w:rsid w:val="00843953"/>
    <w:rsid w:val="00843F47"/>
    <w:rsid w:val="00851C7B"/>
    <w:rsid w:val="008537B3"/>
    <w:rsid w:val="008537CF"/>
    <w:rsid w:val="00857BDB"/>
    <w:rsid w:val="00865148"/>
    <w:rsid w:val="00865B64"/>
    <w:rsid w:val="00865D8C"/>
    <w:rsid w:val="00867C65"/>
    <w:rsid w:val="008708B2"/>
    <w:rsid w:val="008719E4"/>
    <w:rsid w:val="00871F9A"/>
    <w:rsid w:val="00872D13"/>
    <w:rsid w:val="00880056"/>
    <w:rsid w:val="00881387"/>
    <w:rsid w:val="00881B0F"/>
    <w:rsid w:val="00884A53"/>
    <w:rsid w:val="00887C40"/>
    <w:rsid w:val="0089350B"/>
    <w:rsid w:val="00893AE4"/>
    <w:rsid w:val="00893CBB"/>
    <w:rsid w:val="0089647E"/>
    <w:rsid w:val="008A012C"/>
    <w:rsid w:val="008A2EF2"/>
    <w:rsid w:val="008A37FB"/>
    <w:rsid w:val="008A56DC"/>
    <w:rsid w:val="008A5D3F"/>
    <w:rsid w:val="008A6F96"/>
    <w:rsid w:val="008B2B07"/>
    <w:rsid w:val="008B51D1"/>
    <w:rsid w:val="008C0C82"/>
    <w:rsid w:val="008C10C1"/>
    <w:rsid w:val="008C3408"/>
    <w:rsid w:val="008C5214"/>
    <w:rsid w:val="008C5637"/>
    <w:rsid w:val="008C61D1"/>
    <w:rsid w:val="008D04AF"/>
    <w:rsid w:val="008D0D8C"/>
    <w:rsid w:val="008D0F53"/>
    <w:rsid w:val="008D2609"/>
    <w:rsid w:val="008D344C"/>
    <w:rsid w:val="008D352A"/>
    <w:rsid w:val="008D42D8"/>
    <w:rsid w:val="008D6119"/>
    <w:rsid w:val="008D79D6"/>
    <w:rsid w:val="008E27C7"/>
    <w:rsid w:val="008E6C76"/>
    <w:rsid w:val="008E75F2"/>
    <w:rsid w:val="008F10F1"/>
    <w:rsid w:val="008F58CC"/>
    <w:rsid w:val="008F6553"/>
    <w:rsid w:val="008F6744"/>
    <w:rsid w:val="008F7A2C"/>
    <w:rsid w:val="00904704"/>
    <w:rsid w:val="0090597F"/>
    <w:rsid w:val="009062FD"/>
    <w:rsid w:val="00915C25"/>
    <w:rsid w:val="00917550"/>
    <w:rsid w:val="0092151B"/>
    <w:rsid w:val="00924F41"/>
    <w:rsid w:val="00931FC7"/>
    <w:rsid w:val="00934DAC"/>
    <w:rsid w:val="00934EF0"/>
    <w:rsid w:val="0093573C"/>
    <w:rsid w:val="00936C2B"/>
    <w:rsid w:val="00942FF1"/>
    <w:rsid w:val="00944F2C"/>
    <w:rsid w:val="00945809"/>
    <w:rsid w:val="009462A4"/>
    <w:rsid w:val="00951237"/>
    <w:rsid w:val="00953872"/>
    <w:rsid w:val="00955C20"/>
    <w:rsid w:val="00955C53"/>
    <w:rsid w:val="00961E3D"/>
    <w:rsid w:val="00962AB4"/>
    <w:rsid w:val="00965B94"/>
    <w:rsid w:val="0096730A"/>
    <w:rsid w:val="0097176C"/>
    <w:rsid w:val="00971AFD"/>
    <w:rsid w:val="009730DF"/>
    <w:rsid w:val="009736CC"/>
    <w:rsid w:val="009759DD"/>
    <w:rsid w:val="00977357"/>
    <w:rsid w:val="00977B09"/>
    <w:rsid w:val="0098084F"/>
    <w:rsid w:val="0098262A"/>
    <w:rsid w:val="0098504A"/>
    <w:rsid w:val="009852F5"/>
    <w:rsid w:val="00987839"/>
    <w:rsid w:val="00990916"/>
    <w:rsid w:val="00992C20"/>
    <w:rsid w:val="009A17FD"/>
    <w:rsid w:val="009A2128"/>
    <w:rsid w:val="009A2A94"/>
    <w:rsid w:val="009B46BC"/>
    <w:rsid w:val="009C244A"/>
    <w:rsid w:val="009C31AA"/>
    <w:rsid w:val="009C45DC"/>
    <w:rsid w:val="009D04FA"/>
    <w:rsid w:val="009D06AF"/>
    <w:rsid w:val="009D1507"/>
    <w:rsid w:val="009D3A82"/>
    <w:rsid w:val="009D57C7"/>
    <w:rsid w:val="009D681A"/>
    <w:rsid w:val="009E1E31"/>
    <w:rsid w:val="009E4325"/>
    <w:rsid w:val="009E7F34"/>
    <w:rsid w:val="009F20C4"/>
    <w:rsid w:val="009F60BE"/>
    <w:rsid w:val="009F6FF3"/>
    <w:rsid w:val="009F72BE"/>
    <w:rsid w:val="00A0116B"/>
    <w:rsid w:val="00A012A1"/>
    <w:rsid w:val="00A016C5"/>
    <w:rsid w:val="00A06118"/>
    <w:rsid w:val="00A06D97"/>
    <w:rsid w:val="00A07C93"/>
    <w:rsid w:val="00A11C35"/>
    <w:rsid w:val="00A13525"/>
    <w:rsid w:val="00A1382A"/>
    <w:rsid w:val="00A159F6"/>
    <w:rsid w:val="00A15B7A"/>
    <w:rsid w:val="00A16BB3"/>
    <w:rsid w:val="00A173D9"/>
    <w:rsid w:val="00A22803"/>
    <w:rsid w:val="00A23B0A"/>
    <w:rsid w:val="00A23FAC"/>
    <w:rsid w:val="00A252E3"/>
    <w:rsid w:val="00A25D16"/>
    <w:rsid w:val="00A32829"/>
    <w:rsid w:val="00A37545"/>
    <w:rsid w:val="00A457C5"/>
    <w:rsid w:val="00A4775A"/>
    <w:rsid w:val="00A501BA"/>
    <w:rsid w:val="00A5504A"/>
    <w:rsid w:val="00A56634"/>
    <w:rsid w:val="00A6138C"/>
    <w:rsid w:val="00A62175"/>
    <w:rsid w:val="00A638A2"/>
    <w:rsid w:val="00A63C91"/>
    <w:rsid w:val="00A64DCB"/>
    <w:rsid w:val="00A72B5C"/>
    <w:rsid w:val="00A73A68"/>
    <w:rsid w:val="00A73C8D"/>
    <w:rsid w:val="00A75932"/>
    <w:rsid w:val="00A77D51"/>
    <w:rsid w:val="00A77F72"/>
    <w:rsid w:val="00A80F4B"/>
    <w:rsid w:val="00A92018"/>
    <w:rsid w:val="00A94365"/>
    <w:rsid w:val="00AA0C15"/>
    <w:rsid w:val="00AA1B84"/>
    <w:rsid w:val="00AA2158"/>
    <w:rsid w:val="00AA262B"/>
    <w:rsid w:val="00AA4AFE"/>
    <w:rsid w:val="00AA71D0"/>
    <w:rsid w:val="00AA7CDF"/>
    <w:rsid w:val="00AB1146"/>
    <w:rsid w:val="00AB1404"/>
    <w:rsid w:val="00AB283C"/>
    <w:rsid w:val="00AB2E59"/>
    <w:rsid w:val="00AB4DCE"/>
    <w:rsid w:val="00AB59F3"/>
    <w:rsid w:val="00AC01FB"/>
    <w:rsid w:val="00AC31D0"/>
    <w:rsid w:val="00AC3D34"/>
    <w:rsid w:val="00AC4212"/>
    <w:rsid w:val="00AC4A28"/>
    <w:rsid w:val="00AC7F5B"/>
    <w:rsid w:val="00AD0471"/>
    <w:rsid w:val="00AD1FDF"/>
    <w:rsid w:val="00AD4490"/>
    <w:rsid w:val="00AD52C3"/>
    <w:rsid w:val="00AD54A8"/>
    <w:rsid w:val="00AD7212"/>
    <w:rsid w:val="00AE086A"/>
    <w:rsid w:val="00AE11E6"/>
    <w:rsid w:val="00AE4598"/>
    <w:rsid w:val="00AE540D"/>
    <w:rsid w:val="00AF2C02"/>
    <w:rsid w:val="00AF2DC5"/>
    <w:rsid w:val="00AF66B8"/>
    <w:rsid w:val="00AF6EBE"/>
    <w:rsid w:val="00B0045D"/>
    <w:rsid w:val="00B006F2"/>
    <w:rsid w:val="00B015BE"/>
    <w:rsid w:val="00B02E95"/>
    <w:rsid w:val="00B0736C"/>
    <w:rsid w:val="00B104C3"/>
    <w:rsid w:val="00B1085E"/>
    <w:rsid w:val="00B11DCB"/>
    <w:rsid w:val="00B12CFF"/>
    <w:rsid w:val="00B14B79"/>
    <w:rsid w:val="00B16E46"/>
    <w:rsid w:val="00B16F7E"/>
    <w:rsid w:val="00B179A6"/>
    <w:rsid w:val="00B221B0"/>
    <w:rsid w:val="00B2568A"/>
    <w:rsid w:val="00B270A2"/>
    <w:rsid w:val="00B30614"/>
    <w:rsid w:val="00B32072"/>
    <w:rsid w:val="00B4254E"/>
    <w:rsid w:val="00B45753"/>
    <w:rsid w:val="00B50580"/>
    <w:rsid w:val="00B505DE"/>
    <w:rsid w:val="00B50B14"/>
    <w:rsid w:val="00B51DCA"/>
    <w:rsid w:val="00B5393A"/>
    <w:rsid w:val="00B53EBF"/>
    <w:rsid w:val="00B57618"/>
    <w:rsid w:val="00B62D01"/>
    <w:rsid w:val="00B7378E"/>
    <w:rsid w:val="00B75CB1"/>
    <w:rsid w:val="00B76004"/>
    <w:rsid w:val="00B772CC"/>
    <w:rsid w:val="00B82258"/>
    <w:rsid w:val="00B8765B"/>
    <w:rsid w:val="00B8780D"/>
    <w:rsid w:val="00B921C6"/>
    <w:rsid w:val="00B92455"/>
    <w:rsid w:val="00B92461"/>
    <w:rsid w:val="00B93928"/>
    <w:rsid w:val="00B94BD0"/>
    <w:rsid w:val="00B9633B"/>
    <w:rsid w:val="00B97329"/>
    <w:rsid w:val="00BA2452"/>
    <w:rsid w:val="00BA4742"/>
    <w:rsid w:val="00BA7DFB"/>
    <w:rsid w:val="00BB1A1B"/>
    <w:rsid w:val="00BB277E"/>
    <w:rsid w:val="00BB39F6"/>
    <w:rsid w:val="00BB51F8"/>
    <w:rsid w:val="00BB54A0"/>
    <w:rsid w:val="00BC019B"/>
    <w:rsid w:val="00BC165B"/>
    <w:rsid w:val="00BC2E02"/>
    <w:rsid w:val="00BC3642"/>
    <w:rsid w:val="00BC4CA7"/>
    <w:rsid w:val="00BD0D2D"/>
    <w:rsid w:val="00BD3A2F"/>
    <w:rsid w:val="00BD4525"/>
    <w:rsid w:val="00BD455E"/>
    <w:rsid w:val="00BD4872"/>
    <w:rsid w:val="00BD56C4"/>
    <w:rsid w:val="00BD7155"/>
    <w:rsid w:val="00BE1791"/>
    <w:rsid w:val="00BE24F7"/>
    <w:rsid w:val="00BE459C"/>
    <w:rsid w:val="00BE506A"/>
    <w:rsid w:val="00BE7CB6"/>
    <w:rsid w:val="00BF3894"/>
    <w:rsid w:val="00BF3B72"/>
    <w:rsid w:val="00BF4126"/>
    <w:rsid w:val="00BF590A"/>
    <w:rsid w:val="00BF5CFE"/>
    <w:rsid w:val="00BF5D80"/>
    <w:rsid w:val="00BF658D"/>
    <w:rsid w:val="00C02339"/>
    <w:rsid w:val="00C03EC4"/>
    <w:rsid w:val="00C10D3F"/>
    <w:rsid w:val="00C115FB"/>
    <w:rsid w:val="00C11DA1"/>
    <w:rsid w:val="00C12185"/>
    <w:rsid w:val="00C132E4"/>
    <w:rsid w:val="00C14169"/>
    <w:rsid w:val="00C16836"/>
    <w:rsid w:val="00C20432"/>
    <w:rsid w:val="00C2670D"/>
    <w:rsid w:val="00C26C55"/>
    <w:rsid w:val="00C26E84"/>
    <w:rsid w:val="00C3116E"/>
    <w:rsid w:val="00C3315E"/>
    <w:rsid w:val="00C35712"/>
    <w:rsid w:val="00C37F6E"/>
    <w:rsid w:val="00C40A04"/>
    <w:rsid w:val="00C40E36"/>
    <w:rsid w:val="00C41158"/>
    <w:rsid w:val="00C41FC5"/>
    <w:rsid w:val="00C4543A"/>
    <w:rsid w:val="00C45A51"/>
    <w:rsid w:val="00C52E6E"/>
    <w:rsid w:val="00C539DB"/>
    <w:rsid w:val="00C55873"/>
    <w:rsid w:val="00C5792F"/>
    <w:rsid w:val="00C57ECB"/>
    <w:rsid w:val="00C605A9"/>
    <w:rsid w:val="00C610D3"/>
    <w:rsid w:val="00C618F2"/>
    <w:rsid w:val="00C6400F"/>
    <w:rsid w:val="00C64765"/>
    <w:rsid w:val="00C6516D"/>
    <w:rsid w:val="00C7001F"/>
    <w:rsid w:val="00C734D0"/>
    <w:rsid w:val="00C73ABA"/>
    <w:rsid w:val="00C7519C"/>
    <w:rsid w:val="00C81D1A"/>
    <w:rsid w:val="00C82A4D"/>
    <w:rsid w:val="00C85F42"/>
    <w:rsid w:val="00C910D3"/>
    <w:rsid w:val="00C91262"/>
    <w:rsid w:val="00C92819"/>
    <w:rsid w:val="00C945F0"/>
    <w:rsid w:val="00C95EDF"/>
    <w:rsid w:val="00C965B2"/>
    <w:rsid w:val="00CA2C71"/>
    <w:rsid w:val="00CA2CC0"/>
    <w:rsid w:val="00CA5458"/>
    <w:rsid w:val="00CA6583"/>
    <w:rsid w:val="00CA7B3D"/>
    <w:rsid w:val="00CB0E15"/>
    <w:rsid w:val="00CB214F"/>
    <w:rsid w:val="00CB45DE"/>
    <w:rsid w:val="00CB7CE3"/>
    <w:rsid w:val="00CB7E7F"/>
    <w:rsid w:val="00CC3DDD"/>
    <w:rsid w:val="00CC6493"/>
    <w:rsid w:val="00CD049F"/>
    <w:rsid w:val="00CD1145"/>
    <w:rsid w:val="00CD349E"/>
    <w:rsid w:val="00CD5749"/>
    <w:rsid w:val="00CD731A"/>
    <w:rsid w:val="00CE208D"/>
    <w:rsid w:val="00CE367D"/>
    <w:rsid w:val="00CE4064"/>
    <w:rsid w:val="00CE41A9"/>
    <w:rsid w:val="00CE5521"/>
    <w:rsid w:val="00CE66FD"/>
    <w:rsid w:val="00CE6DF5"/>
    <w:rsid w:val="00CF02CF"/>
    <w:rsid w:val="00CF2548"/>
    <w:rsid w:val="00CF3669"/>
    <w:rsid w:val="00D028A7"/>
    <w:rsid w:val="00D045AD"/>
    <w:rsid w:val="00D047FA"/>
    <w:rsid w:val="00D0653E"/>
    <w:rsid w:val="00D068B7"/>
    <w:rsid w:val="00D110C5"/>
    <w:rsid w:val="00D114D2"/>
    <w:rsid w:val="00D1496D"/>
    <w:rsid w:val="00D14A9A"/>
    <w:rsid w:val="00D15240"/>
    <w:rsid w:val="00D154BD"/>
    <w:rsid w:val="00D15E07"/>
    <w:rsid w:val="00D1682A"/>
    <w:rsid w:val="00D1788E"/>
    <w:rsid w:val="00D21955"/>
    <w:rsid w:val="00D26443"/>
    <w:rsid w:val="00D278C8"/>
    <w:rsid w:val="00D2791F"/>
    <w:rsid w:val="00D316C0"/>
    <w:rsid w:val="00D31775"/>
    <w:rsid w:val="00D3288C"/>
    <w:rsid w:val="00D3497F"/>
    <w:rsid w:val="00D34EE0"/>
    <w:rsid w:val="00D365BC"/>
    <w:rsid w:val="00D36EF2"/>
    <w:rsid w:val="00D42A9C"/>
    <w:rsid w:val="00D43383"/>
    <w:rsid w:val="00D472D2"/>
    <w:rsid w:val="00D47900"/>
    <w:rsid w:val="00D47A70"/>
    <w:rsid w:val="00D504B8"/>
    <w:rsid w:val="00D50613"/>
    <w:rsid w:val="00D515FB"/>
    <w:rsid w:val="00D52B34"/>
    <w:rsid w:val="00D54039"/>
    <w:rsid w:val="00D56009"/>
    <w:rsid w:val="00D6046E"/>
    <w:rsid w:val="00D640A5"/>
    <w:rsid w:val="00D67BC0"/>
    <w:rsid w:val="00D7052E"/>
    <w:rsid w:val="00D705C9"/>
    <w:rsid w:val="00D71689"/>
    <w:rsid w:val="00D72F97"/>
    <w:rsid w:val="00D732D6"/>
    <w:rsid w:val="00D74E88"/>
    <w:rsid w:val="00D8048F"/>
    <w:rsid w:val="00D81709"/>
    <w:rsid w:val="00D822B5"/>
    <w:rsid w:val="00D825EC"/>
    <w:rsid w:val="00D82977"/>
    <w:rsid w:val="00D857BD"/>
    <w:rsid w:val="00D864BB"/>
    <w:rsid w:val="00D87D0C"/>
    <w:rsid w:val="00D91563"/>
    <w:rsid w:val="00D93208"/>
    <w:rsid w:val="00D94564"/>
    <w:rsid w:val="00D96E08"/>
    <w:rsid w:val="00D97F90"/>
    <w:rsid w:val="00DB00C1"/>
    <w:rsid w:val="00DB1016"/>
    <w:rsid w:val="00DB5508"/>
    <w:rsid w:val="00DB6ABA"/>
    <w:rsid w:val="00DB7CA5"/>
    <w:rsid w:val="00DC1BC0"/>
    <w:rsid w:val="00DC31FE"/>
    <w:rsid w:val="00DD054A"/>
    <w:rsid w:val="00DD1884"/>
    <w:rsid w:val="00DD45EE"/>
    <w:rsid w:val="00DE01DE"/>
    <w:rsid w:val="00DE120E"/>
    <w:rsid w:val="00DE664D"/>
    <w:rsid w:val="00DF22EC"/>
    <w:rsid w:val="00DF5963"/>
    <w:rsid w:val="00DF65F6"/>
    <w:rsid w:val="00DF7D7F"/>
    <w:rsid w:val="00E00123"/>
    <w:rsid w:val="00E034F5"/>
    <w:rsid w:val="00E058A1"/>
    <w:rsid w:val="00E107C1"/>
    <w:rsid w:val="00E127D7"/>
    <w:rsid w:val="00E14F0F"/>
    <w:rsid w:val="00E15880"/>
    <w:rsid w:val="00E2332B"/>
    <w:rsid w:val="00E239F7"/>
    <w:rsid w:val="00E25E8E"/>
    <w:rsid w:val="00E25F5F"/>
    <w:rsid w:val="00E31FB1"/>
    <w:rsid w:val="00E32968"/>
    <w:rsid w:val="00E33175"/>
    <w:rsid w:val="00E33355"/>
    <w:rsid w:val="00E33513"/>
    <w:rsid w:val="00E34382"/>
    <w:rsid w:val="00E35157"/>
    <w:rsid w:val="00E36BC7"/>
    <w:rsid w:val="00E37E74"/>
    <w:rsid w:val="00E41251"/>
    <w:rsid w:val="00E41A58"/>
    <w:rsid w:val="00E425CD"/>
    <w:rsid w:val="00E43DDC"/>
    <w:rsid w:val="00E44978"/>
    <w:rsid w:val="00E45812"/>
    <w:rsid w:val="00E46FAB"/>
    <w:rsid w:val="00E506FF"/>
    <w:rsid w:val="00E50A1B"/>
    <w:rsid w:val="00E52356"/>
    <w:rsid w:val="00E52403"/>
    <w:rsid w:val="00E54B75"/>
    <w:rsid w:val="00E60D77"/>
    <w:rsid w:val="00E61BF3"/>
    <w:rsid w:val="00E6257E"/>
    <w:rsid w:val="00E660FF"/>
    <w:rsid w:val="00E6620E"/>
    <w:rsid w:val="00E66D7D"/>
    <w:rsid w:val="00E67205"/>
    <w:rsid w:val="00E67806"/>
    <w:rsid w:val="00E72681"/>
    <w:rsid w:val="00E73987"/>
    <w:rsid w:val="00E74110"/>
    <w:rsid w:val="00E7423D"/>
    <w:rsid w:val="00E76808"/>
    <w:rsid w:val="00E779E1"/>
    <w:rsid w:val="00E82766"/>
    <w:rsid w:val="00E910C1"/>
    <w:rsid w:val="00E97137"/>
    <w:rsid w:val="00EA3B4F"/>
    <w:rsid w:val="00EB086B"/>
    <w:rsid w:val="00EB20EC"/>
    <w:rsid w:val="00EB3616"/>
    <w:rsid w:val="00EB5F09"/>
    <w:rsid w:val="00EC3424"/>
    <w:rsid w:val="00EC48EC"/>
    <w:rsid w:val="00EC5160"/>
    <w:rsid w:val="00EC5780"/>
    <w:rsid w:val="00EC6794"/>
    <w:rsid w:val="00ED00E7"/>
    <w:rsid w:val="00ED14EE"/>
    <w:rsid w:val="00ED32EB"/>
    <w:rsid w:val="00EF1989"/>
    <w:rsid w:val="00EF2C76"/>
    <w:rsid w:val="00EF6B84"/>
    <w:rsid w:val="00EF73D0"/>
    <w:rsid w:val="00F01419"/>
    <w:rsid w:val="00F01780"/>
    <w:rsid w:val="00F05CFF"/>
    <w:rsid w:val="00F07C28"/>
    <w:rsid w:val="00F100ED"/>
    <w:rsid w:val="00F13328"/>
    <w:rsid w:val="00F14681"/>
    <w:rsid w:val="00F1572A"/>
    <w:rsid w:val="00F17ABC"/>
    <w:rsid w:val="00F20538"/>
    <w:rsid w:val="00F2400E"/>
    <w:rsid w:val="00F24F23"/>
    <w:rsid w:val="00F263C9"/>
    <w:rsid w:val="00F31403"/>
    <w:rsid w:val="00F345BD"/>
    <w:rsid w:val="00F3708F"/>
    <w:rsid w:val="00F40170"/>
    <w:rsid w:val="00F40797"/>
    <w:rsid w:val="00F41B21"/>
    <w:rsid w:val="00F45FA1"/>
    <w:rsid w:val="00F53688"/>
    <w:rsid w:val="00F61F07"/>
    <w:rsid w:val="00F63E81"/>
    <w:rsid w:val="00F652DF"/>
    <w:rsid w:val="00F65476"/>
    <w:rsid w:val="00F74482"/>
    <w:rsid w:val="00F76CCD"/>
    <w:rsid w:val="00F823FD"/>
    <w:rsid w:val="00F85177"/>
    <w:rsid w:val="00F87759"/>
    <w:rsid w:val="00F87820"/>
    <w:rsid w:val="00F90158"/>
    <w:rsid w:val="00F9026D"/>
    <w:rsid w:val="00F94A36"/>
    <w:rsid w:val="00FA027D"/>
    <w:rsid w:val="00FA53E0"/>
    <w:rsid w:val="00FA69B7"/>
    <w:rsid w:val="00FB29AF"/>
    <w:rsid w:val="00FB2E67"/>
    <w:rsid w:val="00FB385B"/>
    <w:rsid w:val="00FB5E8E"/>
    <w:rsid w:val="00FC089A"/>
    <w:rsid w:val="00FC22B6"/>
    <w:rsid w:val="00FC40BD"/>
    <w:rsid w:val="00FC4933"/>
    <w:rsid w:val="00FD1718"/>
    <w:rsid w:val="00FD1A86"/>
    <w:rsid w:val="00FD459E"/>
    <w:rsid w:val="00FD4680"/>
    <w:rsid w:val="00FD5690"/>
    <w:rsid w:val="00FD6593"/>
    <w:rsid w:val="00FD73F5"/>
    <w:rsid w:val="00FE158E"/>
    <w:rsid w:val="00FE22F9"/>
    <w:rsid w:val="00FE5179"/>
    <w:rsid w:val="00FE6252"/>
    <w:rsid w:val="00FE7B38"/>
    <w:rsid w:val="00FF1330"/>
    <w:rsid w:val="00FF3939"/>
    <w:rsid w:val="00FF40B6"/>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383833DF"/>
  <w15:docId w15:val="{1CC52F65-6AA0-4B0C-902D-7B5DB843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681"/>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uiPriority w:val="99"/>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link w:val="Rubrik3"/>
    <w:rsid w:val="00157663"/>
    <w:rPr>
      <w:rFonts w:ascii="Gill Sans MT" w:hAnsi="Gill Sans MT"/>
      <w:b/>
      <w:sz w:val="24"/>
    </w:rPr>
  </w:style>
  <w:style w:type="character" w:customStyle="1" w:styleId="Rubrik2Char">
    <w:name w:val="Rubrik 2 Char"/>
    <w:link w:val="Rubrik2"/>
    <w:rsid w:val="00157663"/>
    <w:rPr>
      <w:rFonts w:ascii="Gill Sans MT" w:hAnsi="Gill Sans MT"/>
      <w:b/>
      <w:sz w:val="28"/>
    </w:rPr>
  </w:style>
  <w:style w:type="paragraph" w:customStyle="1" w:styleId="Adressat">
    <w:name w:val="Adressat"/>
    <w:basedOn w:val="Normal"/>
    <w:next w:val="Normal"/>
    <w:rsid w:val="005A514D"/>
  </w:style>
  <w:style w:type="paragraph" w:customStyle="1" w:styleId="Sidfotrubrik">
    <w:name w:val="Sidfot_rubrik"/>
    <w:basedOn w:val="Sidfot"/>
    <w:rsid w:val="00E779E1"/>
    <w:pPr>
      <w:tabs>
        <w:tab w:val="center" w:pos="4536"/>
        <w:tab w:val="right" w:pos="9072"/>
      </w:tabs>
      <w:spacing w:line="240" w:lineRule="auto"/>
    </w:pPr>
    <w:rPr>
      <w:rFonts w:ascii="Arial" w:hAnsi="Arial"/>
      <w:noProof/>
      <w:sz w:val="20"/>
      <w:szCs w:val="20"/>
    </w:rPr>
  </w:style>
  <w:style w:type="paragraph" w:customStyle="1" w:styleId="DatumRad">
    <w:name w:val="DatumRad"/>
    <w:rsid w:val="00E779E1"/>
    <w:pPr>
      <w:spacing w:before="120"/>
    </w:pPr>
    <w:rPr>
      <w:sz w:val="24"/>
    </w:rPr>
  </w:style>
  <w:style w:type="paragraph" w:styleId="Makrotext">
    <w:name w:val="macro"/>
    <w:link w:val="MakrotextChar"/>
    <w:rsid w:val="00E779E1"/>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rPr>
  </w:style>
  <w:style w:type="character" w:customStyle="1" w:styleId="MakrotextChar">
    <w:name w:val="Makrotext Char"/>
    <w:link w:val="Makrotext"/>
    <w:rsid w:val="00E779E1"/>
    <w:rPr>
      <w:rFonts w:ascii="Courier New" w:hAnsi="Courier New"/>
    </w:rPr>
  </w:style>
  <w:style w:type="paragraph" w:styleId="Innehll2">
    <w:name w:val="toc 2"/>
    <w:basedOn w:val="Normal"/>
    <w:next w:val="Normal"/>
    <w:autoRedefine/>
    <w:uiPriority w:val="39"/>
    <w:rsid w:val="00821C39"/>
    <w:pPr>
      <w:tabs>
        <w:tab w:val="right" w:leader="dot" w:pos="8551"/>
      </w:tabs>
      <w:spacing w:line="240" w:lineRule="auto"/>
      <w:ind w:left="240"/>
    </w:pPr>
    <w:rPr>
      <w:b/>
      <w:bCs/>
      <w:noProof/>
    </w:rPr>
  </w:style>
  <w:style w:type="character" w:styleId="Sidnummer">
    <w:name w:val="page number"/>
    <w:rsid w:val="00E779E1"/>
    <w:rPr>
      <w:rFonts w:ascii="Times New Roman" w:hAnsi="Times New Roman"/>
      <w:sz w:val="20"/>
    </w:rPr>
  </w:style>
  <w:style w:type="paragraph" w:styleId="Innehll3">
    <w:name w:val="toc 3"/>
    <w:basedOn w:val="Normal"/>
    <w:next w:val="Normal"/>
    <w:autoRedefine/>
    <w:uiPriority w:val="39"/>
    <w:rsid w:val="00E779E1"/>
    <w:pPr>
      <w:spacing w:line="240" w:lineRule="auto"/>
      <w:ind w:left="480"/>
    </w:pPr>
    <w:rPr>
      <w:rFonts w:ascii="Times New Roman" w:hAnsi="Times New Roman"/>
    </w:rPr>
  </w:style>
  <w:style w:type="paragraph" w:styleId="Dokumentversikt">
    <w:name w:val="Document Map"/>
    <w:basedOn w:val="Normal"/>
    <w:link w:val="DokumentversiktChar"/>
    <w:rsid w:val="00E779E1"/>
    <w:pPr>
      <w:shd w:val="clear" w:color="auto" w:fill="000080"/>
      <w:spacing w:line="240" w:lineRule="auto"/>
    </w:pPr>
    <w:rPr>
      <w:rFonts w:ascii="Tahoma" w:hAnsi="Tahoma" w:cs="Tahoma"/>
      <w:sz w:val="20"/>
    </w:rPr>
  </w:style>
  <w:style w:type="character" w:customStyle="1" w:styleId="DokumentversiktChar">
    <w:name w:val="Dokumentöversikt Char"/>
    <w:link w:val="Dokumentversikt"/>
    <w:rsid w:val="00E779E1"/>
    <w:rPr>
      <w:rFonts w:ascii="Tahoma" w:hAnsi="Tahoma" w:cs="Tahoma"/>
      <w:shd w:val="clear" w:color="auto" w:fill="000080"/>
    </w:rPr>
  </w:style>
  <w:style w:type="paragraph" w:styleId="Liststycke">
    <w:name w:val="List Paragraph"/>
    <w:basedOn w:val="Normal"/>
    <w:uiPriority w:val="34"/>
    <w:qFormat/>
    <w:rsid w:val="00E779E1"/>
    <w:pPr>
      <w:spacing w:line="240" w:lineRule="auto"/>
      <w:ind w:left="720"/>
      <w:contextualSpacing/>
    </w:pPr>
    <w:rPr>
      <w:rFonts w:ascii="Times New Roman" w:hAnsi="Times New Roman"/>
    </w:rPr>
  </w:style>
  <w:style w:type="character" w:styleId="Kommentarsreferens">
    <w:name w:val="annotation reference"/>
    <w:semiHidden/>
    <w:unhideWhenUsed/>
    <w:rsid w:val="002B0345"/>
    <w:rPr>
      <w:sz w:val="16"/>
      <w:szCs w:val="16"/>
    </w:rPr>
  </w:style>
  <w:style w:type="paragraph" w:styleId="Kommentarer">
    <w:name w:val="annotation text"/>
    <w:basedOn w:val="Normal"/>
    <w:link w:val="KommentarerChar"/>
    <w:semiHidden/>
    <w:unhideWhenUsed/>
    <w:rsid w:val="002B0345"/>
    <w:pPr>
      <w:spacing w:line="240" w:lineRule="auto"/>
    </w:pPr>
    <w:rPr>
      <w:sz w:val="20"/>
    </w:rPr>
  </w:style>
  <w:style w:type="character" w:customStyle="1" w:styleId="KommentarerChar">
    <w:name w:val="Kommentarer Char"/>
    <w:link w:val="Kommentarer"/>
    <w:semiHidden/>
    <w:rsid w:val="002B0345"/>
    <w:rPr>
      <w:rFonts w:ascii="Garamond" w:hAnsi="Garamond"/>
    </w:rPr>
  </w:style>
  <w:style w:type="paragraph" w:styleId="Kommentarsmne">
    <w:name w:val="annotation subject"/>
    <w:basedOn w:val="Kommentarer"/>
    <w:next w:val="Kommentarer"/>
    <w:link w:val="KommentarsmneChar"/>
    <w:semiHidden/>
    <w:unhideWhenUsed/>
    <w:rsid w:val="002B0345"/>
    <w:rPr>
      <w:b/>
      <w:bCs/>
    </w:rPr>
  </w:style>
  <w:style w:type="character" w:customStyle="1" w:styleId="KommentarsmneChar">
    <w:name w:val="Kommentarsämne Char"/>
    <w:link w:val="Kommentarsmne"/>
    <w:semiHidden/>
    <w:rsid w:val="002B0345"/>
    <w:rPr>
      <w:rFonts w:ascii="Garamond" w:hAnsi="Garamond"/>
      <w:b/>
      <w:bCs/>
    </w:rPr>
  </w:style>
  <w:style w:type="paragraph" w:customStyle="1" w:styleId="Botknormal">
    <w:name w:val="Botk normal"/>
    <w:link w:val="BotknormalChar"/>
    <w:rsid w:val="00C539DB"/>
    <w:pPr>
      <w:tabs>
        <w:tab w:val="left" w:pos="5358"/>
      </w:tabs>
      <w:spacing w:line="260" w:lineRule="exact"/>
      <w:ind w:left="907" w:right="1559"/>
    </w:pPr>
    <w:rPr>
      <w:sz w:val="24"/>
    </w:rPr>
  </w:style>
  <w:style w:type="character" w:customStyle="1" w:styleId="BotknormalChar">
    <w:name w:val="Botk normal Char"/>
    <w:link w:val="Botknormal"/>
    <w:rsid w:val="00C539DB"/>
    <w:rPr>
      <w:sz w:val="24"/>
    </w:rPr>
  </w:style>
  <w:style w:type="character" w:customStyle="1" w:styleId="Olstomnmnande1">
    <w:name w:val="Olöst omnämnande1"/>
    <w:uiPriority w:val="99"/>
    <w:semiHidden/>
    <w:unhideWhenUsed/>
    <w:rsid w:val="00246F8E"/>
    <w:rPr>
      <w:color w:val="808080"/>
      <w:shd w:val="clear" w:color="auto" w:fill="E6E6E6"/>
    </w:rPr>
  </w:style>
  <w:style w:type="paragraph" w:customStyle="1" w:styleId="BotkRubrik1">
    <w:name w:val="Botk Rubrik 1"/>
    <w:basedOn w:val="Botknormal"/>
    <w:next w:val="Botknormal"/>
    <w:rsid w:val="003773D0"/>
    <w:pPr>
      <w:spacing w:after="120"/>
      <w:outlineLvl w:val="0"/>
    </w:pPr>
    <w:rPr>
      <w:rFonts w:ascii="Arial" w:hAnsi="Arial"/>
      <w:b/>
      <w:sz w:val="26"/>
    </w:rPr>
  </w:style>
  <w:style w:type="paragraph" w:customStyle="1" w:styleId="BotkRubrik2">
    <w:name w:val="Botk Rubrik 2"/>
    <w:basedOn w:val="Botknormal"/>
    <w:next w:val="Botknormal"/>
    <w:link w:val="BotkRubrik2Char"/>
    <w:rsid w:val="003773D0"/>
    <w:pPr>
      <w:spacing w:after="60"/>
      <w:outlineLvl w:val="1"/>
    </w:pPr>
    <w:rPr>
      <w:rFonts w:ascii="Arial" w:hAnsi="Arial"/>
      <w:b/>
      <w:sz w:val="22"/>
    </w:rPr>
  </w:style>
  <w:style w:type="character" w:customStyle="1" w:styleId="BotkRubrik2Char">
    <w:name w:val="Botk Rubrik 2 Char"/>
    <w:link w:val="BotkRubrik2"/>
    <w:rsid w:val="003773D0"/>
    <w:rPr>
      <w:rFonts w:ascii="Arial" w:hAnsi="Arial"/>
      <w:b/>
      <w:sz w:val="22"/>
    </w:rPr>
  </w:style>
  <w:style w:type="paragraph" w:styleId="Oformateradtext">
    <w:name w:val="Plain Text"/>
    <w:basedOn w:val="Normal"/>
    <w:link w:val="OformateradtextChar"/>
    <w:uiPriority w:val="99"/>
    <w:unhideWhenUsed/>
    <w:rsid w:val="002160F1"/>
    <w:pPr>
      <w:spacing w:line="240" w:lineRule="auto"/>
    </w:pPr>
    <w:rPr>
      <w:rFonts w:ascii="Calibri" w:eastAsiaTheme="minorHAnsi" w:hAnsi="Calibri" w:cs="Calibri"/>
      <w:sz w:val="22"/>
      <w:szCs w:val="22"/>
      <w:lang w:eastAsia="en-US"/>
    </w:rPr>
  </w:style>
  <w:style w:type="character" w:customStyle="1" w:styleId="OformateradtextChar">
    <w:name w:val="Oformaterad text Char"/>
    <w:basedOn w:val="Standardstycketeckensnitt"/>
    <w:link w:val="Oformateradtext"/>
    <w:uiPriority w:val="99"/>
    <w:rsid w:val="002160F1"/>
    <w:rPr>
      <w:rFonts w:ascii="Calibri" w:eastAsiaTheme="minorHAnsi" w:hAnsi="Calibri" w:cs="Calibri"/>
      <w:sz w:val="22"/>
      <w:szCs w:val="22"/>
      <w:lang w:eastAsia="en-US"/>
    </w:rPr>
  </w:style>
  <w:style w:type="paragraph" w:styleId="Innehll1">
    <w:name w:val="toc 1"/>
    <w:basedOn w:val="Normal"/>
    <w:next w:val="Normal"/>
    <w:autoRedefine/>
    <w:uiPriority w:val="39"/>
    <w:unhideWhenUsed/>
    <w:rsid w:val="001B07BA"/>
    <w:pPr>
      <w:spacing w:after="100" w:line="259" w:lineRule="auto"/>
    </w:pPr>
    <w:rPr>
      <w:rFonts w:asciiTheme="minorHAnsi" w:eastAsiaTheme="minorEastAsia" w:hAnsiTheme="minorHAnsi" w:cstheme="minorBidi"/>
      <w:sz w:val="22"/>
      <w:szCs w:val="22"/>
    </w:rPr>
  </w:style>
  <w:style w:type="paragraph" w:styleId="Innehll4">
    <w:name w:val="toc 4"/>
    <w:basedOn w:val="Normal"/>
    <w:next w:val="Normal"/>
    <w:autoRedefine/>
    <w:uiPriority w:val="39"/>
    <w:unhideWhenUsed/>
    <w:rsid w:val="001B07BA"/>
    <w:pPr>
      <w:spacing w:after="100" w:line="259" w:lineRule="auto"/>
      <w:ind w:left="660"/>
    </w:pPr>
    <w:rPr>
      <w:rFonts w:asciiTheme="minorHAnsi" w:eastAsiaTheme="minorEastAsia" w:hAnsiTheme="minorHAnsi" w:cstheme="minorBidi"/>
      <w:sz w:val="22"/>
      <w:szCs w:val="22"/>
    </w:rPr>
  </w:style>
  <w:style w:type="paragraph" w:styleId="Innehll5">
    <w:name w:val="toc 5"/>
    <w:basedOn w:val="Normal"/>
    <w:next w:val="Normal"/>
    <w:autoRedefine/>
    <w:uiPriority w:val="39"/>
    <w:unhideWhenUsed/>
    <w:rsid w:val="001B07BA"/>
    <w:pPr>
      <w:spacing w:after="100" w:line="259" w:lineRule="auto"/>
      <w:ind w:left="880"/>
    </w:pPr>
    <w:rPr>
      <w:rFonts w:asciiTheme="minorHAnsi" w:eastAsiaTheme="minorEastAsia" w:hAnsiTheme="minorHAnsi" w:cstheme="minorBidi"/>
      <w:sz w:val="22"/>
      <w:szCs w:val="22"/>
    </w:rPr>
  </w:style>
  <w:style w:type="paragraph" w:styleId="Innehll6">
    <w:name w:val="toc 6"/>
    <w:basedOn w:val="Normal"/>
    <w:next w:val="Normal"/>
    <w:autoRedefine/>
    <w:uiPriority w:val="39"/>
    <w:unhideWhenUsed/>
    <w:rsid w:val="001B07BA"/>
    <w:pPr>
      <w:spacing w:after="100" w:line="259" w:lineRule="auto"/>
      <w:ind w:left="1100"/>
    </w:pPr>
    <w:rPr>
      <w:rFonts w:asciiTheme="minorHAnsi" w:eastAsiaTheme="minorEastAsia" w:hAnsiTheme="minorHAnsi" w:cstheme="minorBidi"/>
      <w:sz w:val="22"/>
      <w:szCs w:val="22"/>
    </w:rPr>
  </w:style>
  <w:style w:type="paragraph" w:styleId="Innehll7">
    <w:name w:val="toc 7"/>
    <w:basedOn w:val="Normal"/>
    <w:next w:val="Normal"/>
    <w:autoRedefine/>
    <w:uiPriority w:val="39"/>
    <w:unhideWhenUsed/>
    <w:rsid w:val="001B07BA"/>
    <w:pPr>
      <w:spacing w:after="100" w:line="259" w:lineRule="auto"/>
      <w:ind w:left="1320"/>
    </w:pPr>
    <w:rPr>
      <w:rFonts w:asciiTheme="minorHAnsi" w:eastAsiaTheme="minorEastAsia" w:hAnsiTheme="minorHAnsi" w:cstheme="minorBidi"/>
      <w:sz w:val="22"/>
      <w:szCs w:val="22"/>
    </w:rPr>
  </w:style>
  <w:style w:type="paragraph" w:styleId="Innehll8">
    <w:name w:val="toc 8"/>
    <w:basedOn w:val="Normal"/>
    <w:next w:val="Normal"/>
    <w:autoRedefine/>
    <w:uiPriority w:val="39"/>
    <w:unhideWhenUsed/>
    <w:rsid w:val="001B07BA"/>
    <w:pPr>
      <w:spacing w:after="100" w:line="259" w:lineRule="auto"/>
      <w:ind w:left="1540"/>
    </w:pPr>
    <w:rPr>
      <w:rFonts w:asciiTheme="minorHAnsi" w:eastAsiaTheme="minorEastAsia" w:hAnsiTheme="minorHAnsi" w:cstheme="minorBidi"/>
      <w:sz w:val="22"/>
      <w:szCs w:val="22"/>
    </w:rPr>
  </w:style>
  <w:style w:type="paragraph" w:styleId="Innehll9">
    <w:name w:val="toc 9"/>
    <w:basedOn w:val="Normal"/>
    <w:next w:val="Normal"/>
    <w:autoRedefine/>
    <w:uiPriority w:val="39"/>
    <w:unhideWhenUsed/>
    <w:rsid w:val="001B07BA"/>
    <w:pPr>
      <w:spacing w:after="100" w:line="259" w:lineRule="auto"/>
      <w:ind w:left="1760"/>
    </w:pPr>
    <w:rPr>
      <w:rFonts w:asciiTheme="minorHAnsi" w:eastAsiaTheme="minorEastAsia" w:hAnsiTheme="minorHAnsi" w:cstheme="minorBidi"/>
      <w:sz w:val="22"/>
      <w:szCs w:val="22"/>
    </w:rPr>
  </w:style>
  <w:style w:type="character" w:styleId="Olstomnmnande">
    <w:name w:val="Unresolved Mention"/>
    <w:basedOn w:val="Standardstycketeckensnitt"/>
    <w:uiPriority w:val="99"/>
    <w:semiHidden/>
    <w:unhideWhenUsed/>
    <w:rsid w:val="001B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0108">
      <w:bodyDiv w:val="1"/>
      <w:marLeft w:val="0"/>
      <w:marRight w:val="0"/>
      <w:marTop w:val="0"/>
      <w:marBottom w:val="0"/>
      <w:divBdr>
        <w:top w:val="none" w:sz="0" w:space="0" w:color="auto"/>
        <w:left w:val="none" w:sz="0" w:space="0" w:color="auto"/>
        <w:bottom w:val="none" w:sz="0" w:space="0" w:color="auto"/>
        <w:right w:val="none" w:sz="0" w:space="0" w:color="auto"/>
      </w:divBdr>
    </w:div>
    <w:div w:id="590309941">
      <w:bodyDiv w:val="1"/>
      <w:marLeft w:val="0"/>
      <w:marRight w:val="0"/>
      <w:marTop w:val="0"/>
      <w:marBottom w:val="0"/>
      <w:divBdr>
        <w:top w:val="none" w:sz="0" w:space="0" w:color="auto"/>
        <w:left w:val="none" w:sz="0" w:space="0" w:color="auto"/>
        <w:bottom w:val="none" w:sz="0" w:space="0" w:color="auto"/>
        <w:right w:val="none" w:sz="0" w:space="0" w:color="auto"/>
      </w:divBdr>
    </w:div>
    <w:div w:id="810093289">
      <w:bodyDiv w:val="1"/>
      <w:marLeft w:val="0"/>
      <w:marRight w:val="0"/>
      <w:marTop w:val="0"/>
      <w:marBottom w:val="0"/>
      <w:divBdr>
        <w:top w:val="none" w:sz="0" w:space="0" w:color="auto"/>
        <w:left w:val="none" w:sz="0" w:space="0" w:color="auto"/>
        <w:bottom w:val="none" w:sz="0" w:space="0" w:color="auto"/>
        <w:right w:val="none" w:sz="0" w:space="0" w:color="auto"/>
      </w:divBdr>
    </w:div>
    <w:div w:id="1032075049">
      <w:bodyDiv w:val="1"/>
      <w:marLeft w:val="0"/>
      <w:marRight w:val="0"/>
      <w:marTop w:val="0"/>
      <w:marBottom w:val="0"/>
      <w:divBdr>
        <w:top w:val="none" w:sz="0" w:space="0" w:color="auto"/>
        <w:left w:val="none" w:sz="0" w:space="0" w:color="auto"/>
        <w:bottom w:val="none" w:sz="0" w:space="0" w:color="auto"/>
        <w:right w:val="none" w:sz="0" w:space="0" w:color="auto"/>
      </w:divBdr>
    </w:div>
    <w:div w:id="1070346151">
      <w:bodyDiv w:val="1"/>
      <w:marLeft w:val="0"/>
      <w:marRight w:val="0"/>
      <w:marTop w:val="0"/>
      <w:marBottom w:val="0"/>
      <w:divBdr>
        <w:top w:val="none" w:sz="0" w:space="0" w:color="auto"/>
        <w:left w:val="none" w:sz="0" w:space="0" w:color="auto"/>
        <w:bottom w:val="none" w:sz="0" w:space="0" w:color="auto"/>
        <w:right w:val="none" w:sz="0" w:space="0" w:color="auto"/>
      </w:divBdr>
    </w:div>
    <w:div w:id="1450317744">
      <w:bodyDiv w:val="1"/>
      <w:marLeft w:val="0"/>
      <w:marRight w:val="0"/>
      <w:marTop w:val="0"/>
      <w:marBottom w:val="0"/>
      <w:divBdr>
        <w:top w:val="none" w:sz="0" w:space="0" w:color="auto"/>
        <w:left w:val="none" w:sz="0" w:space="0" w:color="auto"/>
        <w:bottom w:val="none" w:sz="0" w:space="0" w:color="auto"/>
        <w:right w:val="none" w:sz="0" w:space="0" w:color="auto"/>
      </w:divBdr>
    </w:div>
    <w:div w:id="1501577532">
      <w:bodyDiv w:val="1"/>
      <w:marLeft w:val="0"/>
      <w:marRight w:val="0"/>
      <w:marTop w:val="0"/>
      <w:marBottom w:val="0"/>
      <w:divBdr>
        <w:top w:val="none" w:sz="0" w:space="0" w:color="auto"/>
        <w:left w:val="none" w:sz="0" w:space="0" w:color="auto"/>
        <w:bottom w:val="none" w:sz="0" w:space="0" w:color="auto"/>
        <w:right w:val="none" w:sz="0" w:space="0" w:color="auto"/>
      </w:divBdr>
    </w:div>
    <w:div w:id="1564951233">
      <w:bodyDiv w:val="1"/>
      <w:marLeft w:val="0"/>
      <w:marRight w:val="0"/>
      <w:marTop w:val="0"/>
      <w:marBottom w:val="0"/>
      <w:divBdr>
        <w:top w:val="none" w:sz="0" w:space="0" w:color="auto"/>
        <w:left w:val="none" w:sz="0" w:space="0" w:color="auto"/>
        <w:bottom w:val="none" w:sz="0" w:space="0" w:color="auto"/>
        <w:right w:val="none" w:sz="0" w:space="0" w:color="auto"/>
      </w:divBdr>
    </w:div>
    <w:div w:id="1682511572">
      <w:bodyDiv w:val="1"/>
      <w:marLeft w:val="0"/>
      <w:marRight w:val="0"/>
      <w:marTop w:val="0"/>
      <w:marBottom w:val="0"/>
      <w:divBdr>
        <w:top w:val="none" w:sz="0" w:space="0" w:color="auto"/>
        <w:left w:val="none" w:sz="0" w:space="0" w:color="auto"/>
        <w:bottom w:val="none" w:sz="0" w:space="0" w:color="auto"/>
        <w:right w:val="none" w:sz="0" w:space="0" w:color="auto"/>
      </w:divBdr>
    </w:div>
    <w:div w:id="19684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onomisupport@nacka.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2864483398EB409886CCA8108017E8" ma:contentTypeVersion="7" ma:contentTypeDescription="Skapa ett nytt dokument." ma:contentTypeScope="" ma:versionID="cadbaa715337b8cbc9395b0cdc4237bc">
  <xsd:schema xmlns:xsd="http://www.w3.org/2001/XMLSchema" xmlns:xs="http://www.w3.org/2001/XMLSchema" xmlns:p="http://schemas.microsoft.com/office/2006/metadata/properties" xmlns:ns2="9551ed1f-6870-4d4b-8695-b6b94c3571bc" xmlns:ns3="c98b2169-c2c9-4b22-907b-cd9b2d94cc1a" targetNamespace="http://schemas.microsoft.com/office/2006/metadata/properties" ma:root="true" ma:fieldsID="96035d839ae36ee8d7da6ca0e28f84d7" ns2:_="" ns3:_="">
    <xsd:import namespace="9551ed1f-6870-4d4b-8695-b6b94c3571bc"/>
    <xsd:import namespace="c98b2169-c2c9-4b22-907b-cd9b2d94cc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1ed1f-6870-4d4b-8695-b6b94c3571b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8b2169-c2c9-4b22-907b-cd9b2d94cc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9107D-13D4-4A1D-9EAA-25C0B7102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1ed1f-6870-4d4b-8695-b6b94c3571bc"/>
    <ds:schemaRef ds:uri="c98b2169-c2c9-4b22-907b-cd9b2d94c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14AD2-2E67-4DC1-8688-1DAB08DABD84}">
  <ds:schemaRefs>
    <ds:schemaRef ds:uri="http://schemas.openxmlformats.org/officeDocument/2006/bibliography"/>
  </ds:schemaRefs>
</ds:datastoreItem>
</file>

<file path=customXml/itemProps3.xml><?xml version="1.0" encoding="utf-8"?>
<ds:datastoreItem xmlns:ds="http://schemas.openxmlformats.org/officeDocument/2006/customXml" ds:itemID="{5FDA8515-2788-42DE-9785-3603EEDCAF00}">
  <ds:schemaRefs>
    <ds:schemaRef ds:uri="http://schemas.microsoft.com/sharepoint/v3/contenttype/forms"/>
  </ds:schemaRefs>
</ds:datastoreItem>
</file>

<file path=customXml/itemProps4.xml><?xml version="1.0" encoding="utf-8"?>
<ds:datastoreItem xmlns:ds="http://schemas.openxmlformats.org/officeDocument/2006/customXml" ds:itemID="{D4034D2A-ABED-49B6-B910-15FC995CBC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15</Pages>
  <Words>3685</Words>
  <Characters>25748</Characters>
  <Application>Microsoft Office Word</Application>
  <DocSecurity>0</DocSecurity>
  <Lines>214</Lines>
  <Paragraphs>58</Paragraphs>
  <ScaleCrop>false</ScaleCrop>
  <HeadingPairs>
    <vt:vector size="2" baseType="variant">
      <vt:variant>
        <vt:lpstr>Rubrik</vt:lpstr>
      </vt:variant>
      <vt:variant>
        <vt:i4>1</vt:i4>
      </vt:variant>
    </vt:vector>
  </HeadingPairs>
  <TitlesOfParts>
    <vt:vector size="1" baseType="lpstr">
      <vt:lpstr>Detaljerade anvisningar årsbokslut</vt:lpstr>
    </vt:vector>
  </TitlesOfParts>
  <Company>Nacka kommun</Company>
  <LinksUpToDate>false</LinksUpToDate>
  <CharactersWithSpaces>29375</CharactersWithSpaces>
  <SharedDoc>false</SharedDoc>
  <HLinks>
    <vt:vector size="198" baseType="variant">
      <vt:variant>
        <vt:i4>1572901</vt:i4>
      </vt:variant>
      <vt:variant>
        <vt:i4>183</vt:i4>
      </vt:variant>
      <vt:variant>
        <vt:i4>0</vt:i4>
      </vt:variant>
      <vt:variant>
        <vt:i4>5</vt:i4>
      </vt:variant>
      <vt:variant>
        <vt:lpwstr>mailto:ekonomisupport@nacka.se</vt:lpwstr>
      </vt:variant>
      <vt:variant>
        <vt:lpwstr/>
      </vt:variant>
      <vt:variant>
        <vt:i4>1572901</vt:i4>
      </vt:variant>
      <vt:variant>
        <vt:i4>180</vt:i4>
      </vt:variant>
      <vt:variant>
        <vt:i4>0</vt:i4>
      </vt:variant>
      <vt:variant>
        <vt:i4>5</vt:i4>
      </vt:variant>
      <vt:variant>
        <vt:lpwstr>mailto:ekonomisupport@nacka.se</vt:lpwstr>
      </vt:variant>
      <vt:variant>
        <vt:lpwstr/>
      </vt:variant>
      <vt:variant>
        <vt:i4>1572901</vt:i4>
      </vt:variant>
      <vt:variant>
        <vt:i4>177</vt:i4>
      </vt:variant>
      <vt:variant>
        <vt:i4>0</vt:i4>
      </vt:variant>
      <vt:variant>
        <vt:i4>5</vt:i4>
      </vt:variant>
      <vt:variant>
        <vt:lpwstr>mailto:ekonomisupport@nacka.se</vt:lpwstr>
      </vt:variant>
      <vt:variant>
        <vt:lpwstr/>
      </vt:variant>
      <vt:variant>
        <vt:i4>1572901</vt:i4>
      </vt:variant>
      <vt:variant>
        <vt:i4>174</vt:i4>
      </vt:variant>
      <vt:variant>
        <vt:i4>0</vt:i4>
      </vt:variant>
      <vt:variant>
        <vt:i4>5</vt:i4>
      </vt:variant>
      <vt:variant>
        <vt:lpwstr>mailto:ekonomisupport@nacka.se</vt:lpwstr>
      </vt:variant>
      <vt:variant>
        <vt:lpwstr/>
      </vt:variant>
      <vt:variant>
        <vt:i4>1572901</vt:i4>
      </vt:variant>
      <vt:variant>
        <vt:i4>171</vt:i4>
      </vt:variant>
      <vt:variant>
        <vt:i4>0</vt:i4>
      </vt:variant>
      <vt:variant>
        <vt:i4>5</vt:i4>
      </vt:variant>
      <vt:variant>
        <vt:lpwstr>mailto:ekonomisupport@nacka.se</vt:lpwstr>
      </vt:variant>
      <vt:variant>
        <vt:lpwstr/>
      </vt:variant>
      <vt:variant>
        <vt:i4>1048629</vt:i4>
      </vt:variant>
      <vt:variant>
        <vt:i4>164</vt:i4>
      </vt:variant>
      <vt:variant>
        <vt:i4>0</vt:i4>
      </vt:variant>
      <vt:variant>
        <vt:i4>5</vt:i4>
      </vt:variant>
      <vt:variant>
        <vt:lpwstr/>
      </vt:variant>
      <vt:variant>
        <vt:lpwstr>_Toc526240272</vt:lpwstr>
      </vt:variant>
      <vt:variant>
        <vt:i4>1048629</vt:i4>
      </vt:variant>
      <vt:variant>
        <vt:i4>158</vt:i4>
      </vt:variant>
      <vt:variant>
        <vt:i4>0</vt:i4>
      </vt:variant>
      <vt:variant>
        <vt:i4>5</vt:i4>
      </vt:variant>
      <vt:variant>
        <vt:lpwstr/>
      </vt:variant>
      <vt:variant>
        <vt:lpwstr>_Toc526240271</vt:lpwstr>
      </vt:variant>
      <vt:variant>
        <vt:i4>1048629</vt:i4>
      </vt:variant>
      <vt:variant>
        <vt:i4>152</vt:i4>
      </vt:variant>
      <vt:variant>
        <vt:i4>0</vt:i4>
      </vt:variant>
      <vt:variant>
        <vt:i4>5</vt:i4>
      </vt:variant>
      <vt:variant>
        <vt:lpwstr/>
      </vt:variant>
      <vt:variant>
        <vt:lpwstr>_Toc526240270</vt:lpwstr>
      </vt:variant>
      <vt:variant>
        <vt:i4>1114165</vt:i4>
      </vt:variant>
      <vt:variant>
        <vt:i4>146</vt:i4>
      </vt:variant>
      <vt:variant>
        <vt:i4>0</vt:i4>
      </vt:variant>
      <vt:variant>
        <vt:i4>5</vt:i4>
      </vt:variant>
      <vt:variant>
        <vt:lpwstr/>
      </vt:variant>
      <vt:variant>
        <vt:lpwstr>_Toc526240269</vt:lpwstr>
      </vt:variant>
      <vt:variant>
        <vt:i4>1114165</vt:i4>
      </vt:variant>
      <vt:variant>
        <vt:i4>140</vt:i4>
      </vt:variant>
      <vt:variant>
        <vt:i4>0</vt:i4>
      </vt:variant>
      <vt:variant>
        <vt:i4>5</vt:i4>
      </vt:variant>
      <vt:variant>
        <vt:lpwstr/>
      </vt:variant>
      <vt:variant>
        <vt:lpwstr>_Toc526240268</vt:lpwstr>
      </vt:variant>
      <vt:variant>
        <vt:i4>1114165</vt:i4>
      </vt:variant>
      <vt:variant>
        <vt:i4>134</vt:i4>
      </vt:variant>
      <vt:variant>
        <vt:i4>0</vt:i4>
      </vt:variant>
      <vt:variant>
        <vt:i4>5</vt:i4>
      </vt:variant>
      <vt:variant>
        <vt:lpwstr/>
      </vt:variant>
      <vt:variant>
        <vt:lpwstr>_Toc526240267</vt:lpwstr>
      </vt:variant>
      <vt:variant>
        <vt:i4>1114165</vt:i4>
      </vt:variant>
      <vt:variant>
        <vt:i4>128</vt:i4>
      </vt:variant>
      <vt:variant>
        <vt:i4>0</vt:i4>
      </vt:variant>
      <vt:variant>
        <vt:i4>5</vt:i4>
      </vt:variant>
      <vt:variant>
        <vt:lpwstr/>
      </vt:variant>
      <vt:variant>
        <vt:lpwstr>_Toc526240266</vt:lpwstr>
      </vt:variant>
      <vt:variant>
        <vt:i4>1114165</vt:i4>
      </vt:variant>
      <vt:variant>
        <vt:i4>122</vt:i4>
      </vt:variant>
      <vt:variant>
        <vt:i4>0</vt:i4>
      </vt:variant>
      <vt:variant>
        <vt:i4>5</vt:i4>
      </vt:variant>
      <vt:variant>
        <vt:lpwstr/>
      </vt:variant>
      <vt:variant>
        <vt:lpwstr>_Toc526240265</vt:lpwstr>
      </vt:variant>
      <vt:variant>
        <vt:i4>1114165</vt:i4>
      </vt:variant>
      <vt:variant>
        <vt:i4>116</vt:i4>
      </vt:variant>
      <vt:variant>
        <vt:i4>0</vt:i4>
      </vt:variant>
      <vt:variant>
        <vt:i4>5</vt:i4>
      </vt:variant>
      <vt:variant>
        <vt:lpwstr/>
      </vt:variant>
      <vt:variant>
        <vt:lpwstr>_Toc526240264</vt:lpwstr>
      </vt:variant>
      <vt:variant>
        <vt:i4>1114165</vt:i4>
      </vt:variant>
      <vt:variant>
        <vt:i4>110</vt:i4>
      </vt:variant>
      <vt:variant>
        <vt:i4>0</vt:i4>
      </vt:variant>
      <vt:variant>
        <vt:i4>5</vt:i4>
      </vt:variant>
      <vt:variant>
        <vt:lpwstr/>
      </vt:variant>
      <vt:variant>
        <vt:lpwstr>_Toc526240263</vt:lpwstr>
      </vt:variant>
      <vt:variant>
        <vt:i4>1114165</vt:i4>
      </vt:variant>
      <vt:variant>
        <vt:i4>104</vt:i4>
      </vt:variant>
      <vt:variant>
        <vt:i4>0</vt:i4>
      </vt:variant>
      <vt:variant>
        <vt:i4>5</vt:i4>
      </vt:variant>
      <vt:variant>
        <vt:lpwstr/>
      </vt:variant>
      <vt:variant>
        <vt:lpwstr>_Toc526240262</vt:lpwstr>
      </vt:variant>
      <vt:variant>
        <vt:i4>1114165</vt:i4>
      </vt:variant>
      <vt:variant>
        <vt:i4>98</vt:i4>
      </vt:variant>
      <vt:variant>
        <vt:i4>0</vt:i4>
      </vt:variant>
      <vt:variant>
        <vt:i4>5</vt:i4>
      </vt:variant>
      <vt:variant>
        <vt:lpwstr/>
      </vt:variant>
      <vt:variant>
        <vt:lpwstr>_Toc526240261</vt:lpwstr>
      </vt:variant>
      <vt:variant>
        <vt:i4>1114165</vt:i4>
      </vt:variant>
      <vt:variant>
        <vt:i4>92</vt:i4>
      </vt:variant>
      <vt:variant>
        <vt:i4>0</vt:i4>
      </vt:variant>
      <vt:variant>
        <vt:i4>5</vt:i4>
      </vt:variant>
      <vt:variant>
        <vt:lpwstr/>
      </vt:variant>
      <vt:variant>
        <vt:lpwstr>_Toc526240260</vt:lpwstr>
      </vt:variant>
      <vt:variant>
        <vt:i4>1179701</vt:i4>
      </vt:variant>
      <vt:variant>
        <vt:i4>86</vt:i4>
      </vt:variant>
      <vt:variant>
        <vt:i4>0</vt:i4>
      </vt:variant>
      <vt:variant>
        <vt:i4>5</vt:i4>
      </vt:variant>
      <vt:variant>
        <vt:lpwstr/>
      </vt:variant>
      <vt:variant>
        <vt:lpwstr>_Toc526240259</vt:lpwstr>
      </vt:variant>
      <vt:variant>
        <vt:i4>1179701</vt:i4>
      </vt:variant>
      <vt:variant>
        <vt:i4>80</vt:i4>
      </vt:variant>
      <vt:variant>
        <vt:i4>0</vt:i4>
      </vt:variant>
      <vt:variant>
        <vt:i4>5</vt:i4>
      </vt:variant>
      <vt:variant>
        <vt:lpwstr/>
      </vt:variant>
      <vt:variant>
        <vt:lpwstr>_Toc526240258</vt:lpwstr>
      </vt:variant>
      <vt:variant>
        <vt:i4>1179701</vt:i4>
      </vt:variant>
      <vt:variant>
        <vt:i4>74</vt:i4>
      </vt:variant>
      <vt:variant>
        <vt:i4>0</vt:i4>
      </vt:variant>
      <vt:variant>
        <vt:i4>5</vt:i4>
      </vt:variant>
      <vt:variant>
        <vt:lpwstr/>
      </vt:variant>
      <vt:variant>
        <vt:lpwstr>_Toc526240257</vt:lpwstr>
      </vt:variant>
      <vt:variant>
        <vt:i4>1179701</vt:i4>
      </vt:variant>
      <vt:variant>
        <vt:i4>68</vt:i4>
      </vt:variant>
      <vt:variant>
        <vt:i4>0</vt:i4>
      </vt:variant>
      <vt:variant>
        <vt:i4>5</vt:i4>
      </vt:variant>
      <vt:variant>
        <vt:lpwstr/>
      </vt:variant>
      <vt:variant>
        <vt:lpwstr>_Toc526240256</vt:lpwstr>
      </vt:variant>
      <vt:variant>
        <vt:i4>1179701</vt:i4>
      </vt:variant>
      <vt:variant>
        <vt:i4>62</vt:i4>
      </vt:variant>
      <vt:variant>
        <vt:i4>0</vt:i4>
      </vt:variant>
      <vt:variant>
        <vt:i4>5</vt:i4>
      </vt:variant>
      <vt:variant>
        <vt:lpwstr/>
      </vt:variant>
      <vt:variant>
        <vt:lpwstr>_Toc526240255</vt:lpwstr>
      </vt:variant>
      <vt:variant>
        <vt:i4>1179701</vt:i4>
      </vt:variant>
      <vt:variant>
        <vt:i4>56</vt:i4>
      </vt:variant>
      <vt:variant>
        <vt:i4>0</vt:i4>
      </vt:variant>
      <vt:variant>
        <vt:i4>5</vt:i4>
      </vt:variant>
      <vt:variant>
        <vt:lpwstr/>
      </vt:variant>
      <vt:variant>
        <vt:lpwstr>_Toc526240254</vt:lpwstr>
      </vt:variant>
      <vt:variant>
        <vt:i4>1179701</vt:i4>
      </vt:variant>
      <vt:variant>
        <vt:i4>50</vt:i4>
      </vt:variant>
      <vt:variant>
        <vt:i4>0</vt:i4>
      </vt:variant>
      <vt:variant>
        <vt:i4>5</vt:i4>
      </vt:variant>
      <vt:variant>
        <vt:lpwstr/>
      </vt:variant>
      <vt:variant>
        <vt:lpwstr>_Toc526240253</vt:lpwstr>
      </vt:variant>
      <vt:variant>
        <vt:i4>1179701</vt:i4>
      </vt:variant>
      <vt:variant>
        <vt:i4>44</vt:i4>
      </vt:variant>
      <vt:variant>
        <vt:i4>0</vt:i4>
      </vt:variant>
      <vt:variant>
        <vt:i4>5</vt:i4>
      </vt:variant>
      <vt:variant>
        <vt:lpwstr/>
      </vt:variant>
      <vt:variant>
        <vt:lpwstr>_Toc526240252</vt:lpwstr>
      </vt:variant>
      <vt:variant>
        <vt:i4>1179701</vt:i4>
      </vt:variant>
      <vt:variant>
        <vt:i4>38</vt:i4>
      </vt:variant>
      <vt:variant>
        <vt:i4>0</vt:i4>
      </vt:variant>
      <vt:variant>
        <vt:i4>5</vt:i4>
      </vt:variant>
      <vt:variant>
        <vt:lpwstr/>
      </vt:variant>
      <vt:variant>
        <vt:lpwstr>_Toc526240251</vt:lpwstr>
      </vt:variant>
      <vt:variant>
        <vt:i4>1179701</vt:i4>
      </vt:variant>
      <vt:variant>
        <vt:i4>32</vt:i4>
      </vt:variant>
      <vt:variant>
        <vt:i4>0</vt:i4>
      </vt:variant>
      <vt:variant>
        <vt:i4>5</vt:i4>
      </vt:variant>
      <vt:variant>
        <vt:lpwstr/>
      </vt:variant>
      <vt:variant>
        <vt:lpwstr>_Toc526240250</vt:lpwstr>
      </vt:variant>
      <vt:variant>
        <vt:i4>1245237</vt:i4>
      </vt:variant>
      <vt:variant>
        <vt:i4>26</vt:i4>
      </vt:variant>
      <vt:variant>
        <vt:i4>0</vt:i4>
      </vt:variant>
      <vt:variant>
        <vt:i4>5</vt:i4>
      </vt:variant>
      <vt:variant>
        <vt:lpwstr/>
      </vt:variant>
      <vt:variant>
        <vt:lpwstr>_Toc526240249</vt:lpwstr>
      </vt:variant>
      <vt:variant>
        <vt:i4>1245237</vt:i4>
      </vt:variant>
      <vt:variant>
        <vt:i4>20</vt:i4>
      </vt:variant>
      <vt:variant>
        <vt:i4>0</vt:i4>
      </vt:variant>
      <vt:variant>
        <vt:i4>5</vt:i4>
      </vt:variant>
      <vt:variant>
        <vt:lpwstr/>
      </vt:variant>
      <vt:variant>
        <vt:lpwstr>_Toc526240248</vt:lpwstr>
      </vt:variant>
      <vt:variant>
        <vt:i4>1245237</vt:i4>
      </vt:variant>
      <vt:variant>
        <vt:i4>14</vt:i4>
      </vt:variant>
      <vt:variant>
        <vt:i4>0</vt:i4>
      </vt:variant>
      <vt:variant>
        <vt:i4>5</vt:i4>
      </vt:variant>
      <vt:variant>
        <vt:lpwstr/>
      </vt:variant>
      <vt:variant>
        <vt:lpwstr>_Toc526240247</vt:lpwstr>
      </vt:variant>
      <vt:variant>
        <vt:i4>1245237</vt:i4>
      </vt:variant>
      <vt:variant>
        <vt:i4>8</vt:i4>
      </vt:variant>
      <vt:variant>
        <vt:i4>0</vt:i4>
      </vt:variant>
      <vt:variant>
        <vt:i4>5</vt:i4>
      </vt:variant>
      <vt:variant>
        <vt:lpwstr/>
      </vt:variant>
      <vt:variant>
        <vt:lpwstr>_Toc526240246</vt:lpwstr>
      </vt:variant>
      <vt:variant>
        <vt:i4>1245237</vt:i4>
      </vt:variant>
      <vt:variant>
        <vt:i4>2</vt:i4>
      </vt:variant>
      <vt:variant>
        <vt:i4>0</vt:i4>
      </vt:variant>
      <vt:variant>
        <vt:i4>5</vt:i4>
      </vt:variant>
      <vt:variant>
        <vt:lpwstr/>
      </vt:variant>
      <vt:variant>
        <vt:lpwstr>_Toc526240245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Detaljerade anvisningar årsbokslut</dc:title>
  <dc:subject>Ytterligare information</dc:subject>
  <dc:creator>Nacka kommun</dc:creator>
  <cp:keywords>Bokslutsanvisningar</cp:keywords>
  <dc:description/>
  <cp:lastModifiedBy>Maria Karlsson</cp:lastModifiedBy>
  <cp:revision>3</cp:revision>
  <cp:lastPrinted>2021-10-21T10:52:00Z</cp:lastPrinted>
  <dcterms:created xsi:type="dcterms:W3CDTF">2023-12-15T09:59:00Z</dcterms:created>
  <dcterms:modified xsi:type="dcterms:W3CDTF">2023-12-15T11:13:00Z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0x0101003F2864483398EB409886CCA8108017E8</vt:lpwstr>
  </property>
  <property fmtid="{D5CDD505-2E9C-101B-9397-08002B2CF9AE}" pid="4" name="AuthorIds_UIVersion_1024">
    <vt:lpwstr>12394</vt:lpwstr>
  </property>
</Properties>
</file>